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815"/>
        <w:gridCol w:w="2268"/>
        <w:gridCol w:w="283"/>
        <w:gridCol w:w="2262"/>
      </w:tblGrid>
      <w:tr w:rsidR="00D21559" w:rsidRPr="00D43128" w14:paraId="7435B8E6" w14:textId="77777777" w:rsidTr="00D21559">
        <w:tc>
          <w:tcPr>
            <w:tcW w:w="4815" w:type="dxa"/>
          </w:tcPr>
          <w:p w14:paraId="23ACD154" w14:textId="77777777" w:rsidR="00D21559" w:rsidRPr="00D43128" w:rsidRDefault="00D21559" w:rsidP="009B644A">
            <w:pPr>
              <w:tabs>
                <w:tab w:val="left" w:pos="477"/>
              </w:tabs>
              <w:rPr>
                <w:b/>
                <w:bCs/>
              </w:rPr>
            </w:pPr>
          </w:p>
        </w:tc>
        <w:tc>
          <w:tcPr>
            <w:tcW w:w="2268" w:type="dxa"/>
          </w:tcPr>
          <w:p w14:paraId="37E73AD0" w14:textId="50DEA282" w:rsidR="00D21559" w:rsidRPr="00D43128" w:rsidRDefault="00D21559" w:rsidP="008766AA">
            <w:pPr>
              <w:pStyle w:val="Overskrift2"/>
              <w:outlineLvl w:val="1"/>
              <w:rPr>
                <w:bCs/>
              </w:rPr>
            </w:pPr>
          </w:p>
        </w:tc>
        <w:tc>
          <w:tcPr>
            <w:tcW w:w="283" w:type="dxa"/>
          </w:tcPr>
          <w:p w14:paraId="3CC8195A" w14:textId="77777777" w:rsidR="00D21559" w:rsidRPr="00D43128" w:rsidRDefault="00D21559" w:rsidP="00E03C31">
            <w:pPr>
              <w:rPr>
                <w:b/>
                <w:bCs/>
              </w:rPr>
            </w:pPr>
          </w:p>
        </w:tc>
        <w:tc>
          <w:tcPr>
            <w:tcW w:w="2262" w:type="dxa"/>
          </w:tcPr>
          <w:p w14:paraId="638158BA" w14:textId="77777777" w:rsidR="00D21559" w:rsidRPr="00D43128" w:rsidRDefault="00D21559" w:rsidP="00E03C31">
            <w:pPr>
              <w:rPr>
                <w:b/>
                <w:bCs/>
              </w:rPr>
            </w:pPr>
          </w:p>
        </w:tc>
      </w:tr>
      <w:tr w:rsidR="00D21559" w:rsidRPr="00D43128" w14:paraId="0B7ACFF7" w14:textId="77777777" w:rsidTr="00D21559">
        <w:tc>
          <w:tcPr>
            <w:tcW w:w="4815" w:type="dxa"/>
            <w:vMerge w:val="restart"/>
          </w:tcPr>
          <w:p w14:paraId="33C083C1" w14:textId="77777777" w:rsidR="00D21559" w:rsidRPr="00D43128" w:rsidRDefault="00D21559" w:rsidP="009B644A">
            <w:pPr>
              <w:rPr>
                <w:b/>
                <w:bCs/>
              </w:rPr>
            </w:pPr>
          </w:p>
        </w:tc>
        <w:tc>
          <w:tcPr>
            <w:tcW w:w="2268" w:type="dxa"/>
          </w:tcPr>
          <w:p w14:paraId="2C968D05" w14:textId="38FBCFA6" w:rsidR="00D21559" w:rsidRPr="00D43128" w:rsidRDefault="00D21559" w:rsidP="009B644A">
            <w:pPr>
              <w:pStyle w:val="Tabelltekstliten"/>
              <w:rPr>
                <w:b/>
                <w:bCs/>
              </w:rPr>
            </w:pPr>
          </w:p>
        </w:tc>
        <w:tc>
          <w:tcPr>
            <w:tcW w:w="283" w:type="dxa"/>
          </w:tcPr>
          <w:p w14:paraId="26ACCF5C" w14:textId="77777777" w:rsidR="00D21559" w:rsidRPr="00D43128" w:rsidRDefault="00D21559" w:rsidP="00E03C31">
            <w:pPr>
              <w:rPr>
                <w:b/>
                <w:bCs/>
              </w:rPr>
            </w:pPr>
          </w:p>
        </w:tc>
        <w:tc>
          <w:tcPr>
            <w:tcW w:w="2262" w:type="dxa"/>
          </w:tcPr>
          <w:p w14:paraId="4A49C797" w14:textId="77777777" w:rsidR="00D21559" w:rsidRPr="00D43128" w:rsidRDefault="00D21559" w:rsidP="001355F6">
            <w:pPr>
              <w:pStyle w:val="Tabelltekstliten"/>
              <w:rPr>
                <w:b/>
                <w:bCs/>
              </w:rPr>
            </w:pPr>
          </w:p>
        </w:tc>
      </w:tr>
      <w:tr w:rsidR="00D21559" w:rsidRPr="00D43128" w14:paraId="339C6CFA" w14:textId="77777777" w:rsidTr="00D21559">
        <w:tc>
          <w:tcPr>
            <w:tcW w:w="4815" w:type="dxa"/>
            <w:vMerge/>
          </w:tcPr>
          <w:p w14:paraId="0188DD9F" w14:textId="77777777" w:rsidR="00D21559" w:rsidRPr="00D43128" w:rsidRDefault="00D21559" w:rsidP="00E03C31">
            <w:pPr>
              <w:rPr>
                <w:b/>
                <w:bCs/>
              </w:rPr>
            </w:pPr>
          </w:p>
        </w:tc>
        <w:tc>
          <w:tcPr>
            <w:tcW w:w="2268" w:type="dxa"/>
          </w:tcPr>
          <w:p w14:paraId="079313DC" w14:textId="2F59D40B" w:rsidR="00D21559" w:rsidRPr="00D43128" w:rsidRDefault="00D21559" w:rsidP="001355F6">
            <w:pPr>
              <w:pStyle w:val="Tabelltekstliten"/>
              <w:rPr>
                <w:b/>
                <w:bCs/>
              </w:rPr>
            </w:pPr>
          </w:p>
        </w:tc>
        <w:tc>
          <w:tcPr>
            <w:tcW w:w="283" w:type="dxa"/>
          </w:tcPr>
          <w:p w14:paraId="306DA030" w14:textId="77777777" w:rsidR="00D21559" w:rsidRPr="00D43128" w:rsidRDefault="00D21559" w:rsidP="00E03C31">
            <w:pPr>
              <w:rPr>
                <w:b/>
                <w:bCs/>
              </w:rPr>
            </w:pPr>
          </w:p>
        </w:tc>
        <w:tc>
          <w:tcPr>
            <w:tcW w:w="2262" w:type="dxa"/>
          </w:tcPr>
          <w:p w14:paraId="3BA7E8D8" w14:textId="24288170" w:rsidR="00D21559" w:rsidRPr="00D43128" w:rsidRDefault="00D21559" w:rsidP="001355F6">
            <w:pPr>
              <w:pStyle w:val="Tabelltekstliten"/>
              <w:rPr>
                <w:b/>
                <w:bCs/>
              </w:rPr>
            </w:pPr>
          </w:p>
        </w:tc>
      </w:tr>
    </w:tbl>
    <w:p w14:paraId="4B8CA11C" w14:textId="6AB48F76" w:rsidR="008766AA" w:rsidRDefault="008766AA" w:rsidP="008766AA"/>
    <w:p w14:paraId="46388284" w14:textId="285F5677" w:rsidR="00E51450" w:rsidRDefault="00C12BA1" w:rsidP="00D00782">
      <w:pPr>
        <w:pStyle w:val="Overskrift1"/>
      </w:pPr>
      <w:r>
        <w:t>BILAG NR.</w:t>
      </w:r>
      <w:r w:rsidR="008F4514">
        <w:t xml:space="preserve"> 1</w:t>
      </w:r>
    </w:p>
    <w:p w14:paraId="180E1BBF" w14:textId="704B39E9" w:rsidR="008F4514" w:rsidRPr="008F4514" w:rsidRDefault="008F4514" w:rsidP="008F4514">
      <w:pPr>
        <w:pStyle w:val="Overskrift1"/>
      </w:pPr>
      <w:r w:rsidRPr="008F4514">
        <w:rPr>
          <w:rFonts w:eastAsia="Times New Roman"/>
          <w:lang w:eastAsia="nb-NO"/>
        </w:rPr>
        <w:t>Oppdragsgivers behovsbeskrivelse og krav </w:t>
      </w:r>
    </w:p>
    <w:p w14:paraId="2C4183D2" w14:textId="30CA1E38" w:rsidR="00CB3616" w:rsidRDefault="00CB3616" w:rsidP="00C12BA1">
      <w:r>
        <w:t>Navn på anskaffelsen: Smarte vegger</w:t>
      </w:r>
    </w:p>
    <w:p w14:paraId="5450F096" w14:textId="219FB300" w:rsidR="00A861BF" w:rsidRDefault="00A861BF" w:rsidP="00C12BA1">
      <w:r>
        <w:t>Dato</w:t>
      </w:r>
      <w:r w:rsidR="0086059B">
        <w:t>:</w:t>
      </w:r>
      <w:r w:rsidR="0010183C">
        <w:t xml:space="preserve"> 18.3.20</w:t>
      </w:r>
    </w:p>
    <w:p w14:paraId="65BBA017" w14:textId="236F0C72" w:rsidR="00A861BF" w:rsidRDefault="00A861BF" w:rsidP="00C12BA1">
      <w:r>
        <w:t>Journalnummer</w:t>
      </w:r>
      <w:r w:rsidR="00CB3616">
        <w:t xml:space="preserve"> 2021/786</w:t>
      </w:r>
    </w:p>
    <w:p w14:paraId="08C7D16F"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2"/>
          <w:lang w:eastAsia="nb-NO"/>
        </w:rPr>
        <w:t> </w:t>
      </w:r>
    </w:p>
    <w:p w14:paraId="74BA3C48" w14:textId="77777777" w:rsidR="008F4514" w:rsidRPr="008F4514" w:rsidRDefault="008F4514" w:rsidP="008F4514">
      <w:pPr>
        <w:spacing w:line="240" w:lineRule="auto"/>
        <w:textAlignment w:val="baseline"/>
        <w:rPr>
          <w:rFonts w:ascii="Segoe UI" w:eastAsia="Times New Roman" w:hAnsi="Segoe UI" w:cs="Segoe UI"/>
          <w:b/>
          <w:bCs/>
          <w:sz w:val="18"/>
          <w:szCs w:val="18"/>
          <w:lang w:eastAsia="nb-NO"/>
        </w:rPr>
      </w:pPr>
      <w:r w:rsidRPr="008F4514">
        <w:rPr>
          <w:rFonts w:ascii="Arial" w:eastAsia="Times New Roman" w:hAnsi="Arial" w:cs="Arial"/>
          <w:b/>
          <w:bCs/>
          <w:sz w:val="28"/>
          <w:szCs w:val="28"/>
          <w:lang w:eastAsia="nb-NO"/>
        </w:rPr>
        <w:t>Beskrivelse av dagens løsning  </w:t>
      </w:r>
    </w:p>
    <w:p w14:paraId="27A78664"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2"/>
          <w:lang w:eastAsia="nb-NO"/>
        </w:rPr>
        <w:t> </w:t>
      </w:r>
    </w:p>
    <w:p w14:paraId="60DB78C7" w14:textId="4CDA7389"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t>I Prosjekt nytt regjeringskvartalet og mange andre bygninger er bæresystemet basert på betong alene eller i kombinasjon med stål. Dette betyr at bæresystemet med søyler og dekker etableres, og bygningen tettes, før ikke-bærende innervegger settes opp mellom betongdekkene. De ikke-bærende innerveggene er som regel plassbyggede stenderverksvegger med isolasjon og gipskledning som tilpasses, sparkles, pusses og males på plassen. Byggemetoden resulterer i lang byggetid med mange manuelle operasjoner og høy grad av støvende arbeider. Dette kan medføre unødvendig stort rengjøringsbehov og høyt materialsvinn. Innervegger utgjør en stor andel av et byggs komponenter og i Prosjekt nytt regjeringskvartal alene er det planlagt for ca. 50.000 m2 innervegger. Å få tilgang til et predefinert innerveggsystem som kan prefabrikkeres før montering, og med muligheter for senere gjenbruk, vil kunne spare samfunnet for store summer, samtidig som det vil bedre det totale miljøavtrykk fra byggene.   </w:t>
      </w:r>
    </w:p>
    <w:p w14:paraId="5EB54AF3"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2"/>
          <w:lang w:eastAsia="nb-NO"/>
        </w:rPr>
        <w:t> </w:t>
      </w:r>
    </w:p>
    <w:p w14:paraId="6C093241" w14:textId="77777777" w:rsidR="008F4514" w:rsidRPr="008F4514" w:rsidRDefault="008F4514" w:rsidP="008F4514">
      <w:pPr>
        <w:spacing w:line="240" w:lineRule="auto"/>
        <w:textAlignment w:val="baseline"/>
        <w:rPr>
          <w:rFonts w:ascii="Segoe UI" w:eastAsia="Times New Roman" w:hAnsi="Segoe UI" w:cs="Segoe UI"/>
          <w:b/>
          <w:bCs/>
          <w:sz w:val="18"/>
          <w:szCs w:val="18"/>
          <w:lang w:eastAsia="nb-NO"/>
        </w:rPr>
      </w:pPr>
      <w:r w:rsidRPr="008F4514">
        <w:rPr>
          <w:rFonts w:ascii="Arial" w:eastAsia="Times New Roman" w:hAnsi="Arial" w:cs="Arial"/>
          <w:b/>
          <w:bCs/>
          <w:sz w:val="28"/>
          <w:szCs w:val="28"/>
          <w:lang w:eastAsia="nb-NO"/>
        </w:rPr>
        <w:t>Formål med innovasjonspartnerskapet  </w:t>
      </w:r>
    </w:p>
    <w:p w14:paraId="37D9C99F"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2"/>
          <w:lang w:eastAsia="nb-NO"/>
        </w:rPr>
        <w:t> </w:t>
      </w:r>
    </w:p>
    <w:p w14:paraId="3918A2B7"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t>Materialvalg og byggemetode for innvendige bygningsdeler er ett av områdene der Statsbygg ser store muligheter for forbedring både innen effektivisering av byggeprosesser og bidrag til redusert miljøfotavtrykk. Økt bruk av prefabrikkering og industrialiserte byggesystemer kan gi bedre materialutnyttelse, og utvidet bruk av </w:t>
      </w:r>
      <w:proofErr w:type="spellStart"/>
      <w:r w:rsidRPr="008F4514">
        <w:rPr>
          <w:rFonts w:ascii="Open Sans Light" w:eastAsia="Times New Roman" w:hAnsi="Open Sans Light" w:cs="Segoe UI"/>
          <w:sz w:val="20"/>
          <w:szCs w:val="20"/>
          <w:lang w:eastAsia="nb-NO"/>
        </w:rPr>
        <w:t>trebaserte</w:t>
      </w:r>
      <w:proofErr w:type="spellEnd"/>
      <w:r w:rsidRPr="008F4514">
        <w:rPr>
          <w:rFonts w:ascii="Open Sans Light" w:eastAsia="Times New Roman" w:hAnsi="Open Sans Light" w:cs="Segoe UI"/>
          <w:sz w:val="20"/>
          <w:szCs w:val="20"/>
          <w:lang w:eastAsia="nb-NO"/>
        </w:rPr>
        <w:t> materialer kan bidra til reduserte utslipp og bedre muligheter for sirkulære og bærekraftige produkter. Vi søker derfor ett industrialisert byggesystem som ivaretar samme funksjoner, ytelser og behov som en tradisjonelt bygget vegg. Det vil være behov for å ivareta alle aspekter relatert til innervegger. Dette er f.eks. skjulte tekniske installasjoner, dørmiljøer og tekniske gjennomføringer i veggene, lydkrav og brannkrav, og med løsninger for håndtering av avvik på byggeplass  </w:t>
      </w:r>
    </w:p>
    <w:p w14:paraId="01272B0A"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t> </w:t>
      </w:r>
    </w:p>
    <w:p w14:paraId="56AAC8F7" w14:textId="6C84CFC5"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b/>
          <w:bCs/>
          <w:sz w:val="20"/>
          <w:szCs w:val="20"/>
          <w:lang w:eastAsia="nb-NO"/>
        </w:rPr>
        <w:t>Målet er å</w:t>
      </w:r>
      <w:r w:rsidRPr="008F4514">
        <w:rPr>
          <w:rFonts w:ascii="Open Sans Light" w:eastAsia="Times New Roman" w:hAnsi="Open Sans Light" w:cs="Segoe UI"/>
          <w:sz w:val="20"/>
          <w:szCs w:val="20"/>
          <w:lang w:eastAsia="nb-NO"/>
        </w:rPr>
        <w:t xml:space="preserve"> bygge rimeligere, raskere og mere bærekraftig ved bruk av industrialiserte byggesystemer, lokalt trevirke og med </w:t>
      </w:r>
      <w:proofErr w:type="gramStart"/>
      <w:r w:rsidRPr="008F4514">
        <w:rPr>
          <w:rFonts w:ascii="Open Sans Light" w:eastAsia="Times New Roman" w:hAnsi="Open Sans Light" w:cs="Segoe UI"/>
          <w:sz w:val="20"/>
          <w:szCs w:val="20"/>
          <w:lang w:eastAsia="nb-NO"/>
        </w:rPr>
        <w:t>fokus</w:t>
      </w:r>
      <w:proofErr w:type="gramEnd"/>
      <w:r w:rsidRPr="008F4514">
        <w:rPr>
          <w:rFonts w:ascii="Open Sans Light" w:eastAsia="Times New Roman" w:hAnsi="Open Sans Light" w:cs="Segoe UI"/>
          <w:sz w:val="20"/>
          <w:szCs w:val="20"/>
          <w:lang w:eastAsia="nb-NO"/>
        </w:rPr>
        <w:t xml:space="preserve"> på gjenbruk og sirkularitet i produksjon, montasje og drift.  </w:t>
      </w:r>
    </w:p>
    <w:p w14:paraId="70EC9D9F"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t> </w:t>
      </w:r>
    </w:p>
    <w:p w14:paraId="4067C5A9"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t>Den industrialiserte løsningen bør fremstå som et komplett system som kan anvendes i de fleste typer av bygg. Dette betyr også at det bør utvikles et standard digitalt elementbibliotek tilpasset bruk i dagens BIM baserte verktøy, for mer effektiv prosjektering mot produksjon og for å tilrettelegge for enklere gjenbruk. Ved et predefinert system vil også risikoen for feil i gjennomføringen minimeres, og veien fra prosjektert løsning til ferdig bygg vil være kortere ved en industrialisert støttet gjennomføring.  </w:t>
      </w:r>
    </w:p>
    <w:p w14:paraId="6816C99F"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lastRenderedPageBreak/>
        <w:t> </w:t>
      </w:r>
    </w:p>
    <w:p w14:paraId="4D41C1D0"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t>Følgende grunnlagsmateriale skal utarbeides og overleveres Statsbygg ved oppdragets avslutning for å dokumentere produktets mulighet for gjenbruk og sirkularitet:   </w:t>
      </w:r>
    </w:p>
    <w:p w14:paraId="6EB5155D" w14:textId="77777777" w:rsidR="008F4514" w:rsidRPr="008F4514" w:rsidRDefault="008F4514" w:rsidP="008F4514">
      <w:pPr>
        <w:numPr>
          <w:ilvl w:val="0"/>
          <w:numId w:val="5"/>
        </w:numPr>
        <w:spacing w:line="240" w:lineRule="auto"/>
        <w:ind w:left="1080" w:firstLine="0"/>
        <w:textAlignment w:val="baseline"/>
        <w:rPr>
          <w:rFonts w:ascii="Open Sans Light" w:eastAsia="Times New Roman" w:hAnsi="Open Sans Light" w:cs="Segoe UI"/>
          <w:sz w:val="20"/>
          <w:szCs w:val="20"/>
          <w:lang w:eastAsia="nb-NO"/>
        </w:rPr>
      </w:pPr>
      <w:r w:rsidRPr="008F4514">
        <w:rPr>
          <w:rFonts w:ascii="Open Sans Light" w:eastAsia="Times New Roman" w:hAnsi="Open Sans Light" w:cs="Segoe UI"/>
          <w:sz w:val="20"/>
          <w:szCs w:val="20"/>
          <w:lang w:eastAsia="nb-NO"/>
        </w:rPr>
        <w:t>En dokumentert produksjonslinje hvor det ikke inngår kjemikalier fra REACH kandidatliste (maksgrense 0,1 vekt%).   </w:t>
      </w:r>
    </w:p>
    <w:p w14:paraId="34017198" w14:textId="77777777" w:rsidR="008F4514" w:rsidRPr="008F4514" w:rsidRDefault="008F4514" w:rsidP="008F4514">
      <w:pPr>
        <w:numPr>
          <w:ilvl w:val="0"/>
          <w:numId w:val="5"/>
        </w:numPr>
        <w:spacing w:line="240" w:lineRule="auto"/>
        <w:ind w:left="1080" w:firstLine="0"/>
        <w:textAlignment w:val="baseline"/>
        <w:rPr>
          <w:rFonts w:ascii="Open Sans Light" w:eastAsia="Times New Roman" w:hAnsi="Open Sans Light" w:cs="Segoe UI"/>
          <w:sz w:val="20"/>
          <w:szCs w:val="20"/>
          <w:lang w:eastAsia="nb-NO"/>
        </w:rPr>
      </w:pPr>
      <w:r w:rsidRPr="008F4514">
        <w:rPr>
          <w:rFonts w:ascii="Open Sans Light" w:eastAsia="Times New Roman" w:hAnsi="Open Sans Light" w:cs="Segoe UI"/>
          <w:sz w:val="20"/>
          <w:szCs w:val="20"/>
          <w:lang w:eastAsia="nb-NO"/>
        </w:rPr>
        <w:t>En komplett digital FDV som tilrettelegger for god driftsfase, ombruk og enkel avhending av produkt ved endt levetid.   </w:t>
      </w:r>
    </w:p>
    <w:p w14:paraId="366FA1C5" w14:textId="77777777" w:rsidR="008F4514" w:rsidRPr="008F4514" w:rsidRDefault="008F4514" w:rsidP="008F4514">
      <w:pPr>
        <w:numPr>
          <w:ilvl w:val="0"/>
          <w:numId w:val="5"/>
        </w:numPr>
        <w:spacing w:line="240" w:lineRule="auto"/>
        <w:ind w:left="1080" w:firstLine="0"/>
        <w:textAlignment w:val="baseline"/>
        <w:rPr>
          <w:rFonts w:ascii="Open Sans Light" w:eastAsia="Times New Roman" w:hAnsi="Open Sans Light" w:cs="Segoe UI"/>
          <w:sz w:val="20"/>
          <w:szCs w:val="20"/>
          <w:lang w:eastAsia="nb-NO"/>
        </w:rPr>
      </w:pPr>
      <w:r w:rsidRPr="008F4514">
        <w:rPr>
          <w:rFonts w:ascii="Open Sans Light" w:eastAsia="Times New Roman" w:hAnsi="Open Sans Light" w:cs="Segoe UI"/>
          <w:sz w:val="20"/>
          <w:szCs w:val="20"/>
          <w:lang w:eastAsia="nb-NO"/>
        </w:rPr>
        <w:t>Dokumentasjon av klimafotavtrykk for produksjonsprosesser og transportleddene (</w:t>
      </w:r>
      <w:proofErr w:type="spellStart"/>
      <w:r w:rsidRPr="008F4514">
        <w:rPr>
          <w:rFonts w:ascii="Open Sans Light" w:eastAsia="Times New Roman" w:hAnsi="Open Sans Light" w:cs="Segoe UI"/>
          <w:sz w:val="20"/>
          <w:szCs w:val="20"/>
          <w:lang w:eastAsia="nb-NO"/>
        </w:rPr>
        <w:t>cradle</w:t>
      </w:r>
      <w:proofErr w:type="spellEnd"/>
      <w:r w:rsidRPr="008F4514">
        <w:rPr>
          <w:rFonts w:ascii="Open Sans Light" w:eastAsia="Times New Roman" w:hAnsi="Open Sans Light" w:cs="Segoe UI"/>
          <w:sz w:val="20"/>
          <w:szCs w:val="20"/>
          <w:lang w:eastAsia="nb-NO"/>
        </w:rPr>
        <w:t> to gate A1-A3) med en miljødeklarasjon Type III etter ISO standard 14025 (EPD), eller tilsvarende (LCA utført i henhold til ISO 14040 og ISO 14044 aksepteres).  </w:t>
      </w:r>
    </w:p>
    <w:p w14:paraId="739DDC54"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t> </w:t>
      </w:r>
    </w:p>
    <w:p w14:paraId="0A1A7396"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t>Tabellen under er løsningens behovsmatrise. Matrisen viser også hvilke vurderingskriterier som vil bli lagt til grunn for konkurransen.  Stor grad av oppnåelse for alle krav anses som nødvendige for at produktet skal kunne leve opp til målet om å skape et komplett industrielt system for bruk i bygg.  </w:t>
      </w:r>
    </w:p>
    <w:p w14:paraId="33D0F8B7"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0"/>
          <w:szCs w:val="20"/>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1361"/>
        <w:gridCol w:w="7140"/>
      </w:tblGrid>
      <w:tr w:rsidR="008F4514" w:rsidRPr="008F4514" w14:paraId="26E90590" w14:textId="77777777" w:rsidTr="008F4514">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2E2594C"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  </w:t>
            </w:r>
          </w:p>
        </w:tc>
        <w:tc>
          <w:tcPr>
            <w:tcW w:w="1335" w:type="dxa"/>
            <w:tcBorders>
              <w:top w:val="single" w:sz="6" w:space="0" w:color="auto"/>
              <w:left w:val="nil"/>
              <w:bottom w:val="single" w:sz="6" w:space="0" w:color="auto"/>
              <w:right w:val="single" w:sz="6" w:space="0" w:color="auto"/>
            </w:tcBorders>
            <w:shd w:val="clear" w:color="auto" w:fill="auto"/>
            <w:hideMark/>
          </w:tcPr>
          <w:p w14:paraId="7088AA20"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Tema  </w:t>
            </w:r>
          </w:p>
        </w:tc>
        <w:tc>
          <w:tcPr>
            <w:tcW w:w="7140" w:type="dxa"/>
            <w:tcBorders>
              <w:top w:val="single" w:sz="6" w:space="0" w:color="auto"/>
              <w:left w:val="nil"/>
              <w:bottom w:val="single" w:sz="6" w:space="0" w:color="auto"/>
              <w:right w:val="single" w:sz="6" w:space="0" w:color="auto"/>
            </w:tcBorders>
            <w:shd w:val="clear" w:color="auto" w:fill="auto"/>
            <w:hideMark/>
          </w:tcPr>
          <w:p w14:paraId="45F36EA8"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Beskrivelse av behov og funksjonskrav  </w:t>
            </w:r>
          </w:p>
        </w:tc>
      </w:tr>
      <w:tr w:rsidR="008F4514" w:rsidRPr="008F4514" w14:paraId="168A1090" w14:textId="77777777" w:rsidTr="008F4514">
        <w:tc>
          <w:tcPr>
            <w:tcW w:w="705" w:type="dxa"/>
            <w:tcBorders>
              <w:top w:val="nil"/>
              <w:left w:val="single" w:sz="6" w:space="0" w:color="auto"/>
              <w:bottom w:val="single" w:sz="6" w:space="0" w:color="auto"/>
              <w:right w:val="single" w:sz="6" w:space="0" w:color="auto"/>
            </w:tcBorders>
            <w:shd w:val="clear" w:color="auto" w:fill="auto"/>
            <w:hideMark/>
          </w:tcPr>
          <w:p w14:paraId="548739AE"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B01 </w:t>
            </w:r>
            <w:r w:rsidRPr="008F4514">
              <w:rPr>
                <w:rFonts w:ascii="Times New Roman" w:eastAsia="Times New Roman" w:hAnsi="Times New Roman" w:cs="Times New Roman"/>
                <w:sz w:val="20"/>
                <w:szCs w:val="20"/>
                <w:lang w:eastAsia="nb-NO"/>
              </w:rPr>
              <w:t>*  </w:t>
            </w:r>
          </w:p>
        </w:tc>
        <w:tc>
          <w:tcPr>
            <w:tcW w:w="1335" w:type="dxa"/>
            <w:tcBorders>
              <w:top w:val="nil"/>
              <w:left w:val="nil"/>
              <w:bottom w:val="single" w:sz="6" w:space="0" w:color="auto"/>
              <w:right w:val="single" w:sz="6" w:space="0" w:color="auto"/>
            </w:tcBorders>
            <w:shd w:val="clear" w:color="auto" w:fill="auto"/>
            <w:hideMark/>
          </w:tcPr>
          <w:p w14:paraId="62BCB647"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Lyd  </w:t>
            </w:r>
          </w:p>
        </w:tc>
        <w:tc>
          <w:tcPr>
            <w:tcW w:w="7140" w:type="dxa"/>
            <w:tcBorders>
              <w:top w:val="nil"/>
              <w:left w:val="nil"/>
              <w:bottom w:val="single" w:sz="6" w:space="0" w:color="auto"/>
              <w:right w:val="single" w:sz="6" w:space="0" w:color="auto"/>
            </w:tcBorders>
            <w:shd w:val="clear" w:color="auto" w:fill="auto"/>
            <w:hideMark/>
          </w:tcPr>
          <w:p w14:paraId="7CA9BB79" w14:textId="4ED76DE0"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Systemet bør kunne oppfylle krav til vanligste lydskille opp til </w:t>
            </w:r>
            <w:proofErr w:type="spellStart"/>
            <w:r w:rsidRPr="008F4514">
              <w:rPr>
                <w:rFonts w:ascii="Open Sans Light" w:eastAsia="Times New Roman" w:hAnsi="Open Sans Light" w:cs="Times New Roman"/>
                <w:sz w:val="20"/>
                <w:szCs w:val="20"/>
                <w:lang w:eastAsia="nb-NO"/>
              </w:rPr>
              <w:t>R’w</w:t>
            </w:r>
            <w:proofErr w:type="spellEnd"/>
            <w:r w:rsidRPr="008F4514">
              <w:rPr>
                <w:rFonts w:ascii="Open Sans Light" w:eastAsia="Times New Roman" w:hAnsi="Open Sans Light" w:cs="Times New Roman"/>
                <w:sz w:val="20"/>
                <w:szCs w:val="20"/>
                <w:lang w:eastAsia="nb-NO"/>
              </w:rPr>
              <w:t>=44dB for de i henhold til Norsk standard 8175 klasse C. (se tabell 2 Lydkrav for aktuelle bruksområder NS 8175)  </w:t>
            </w:r>
          </w:p>
        </w:tc>
      </w:tr>
      <w:tr w:rsidR="008F4514" w:rsidRPr="008F4514" w14:paraId="16A9757D" w14:textId="77777777" w:rsidTr="008F4514">
        <w:tc>
          <w:tcPr>
            <w:tcW w:w="705" w:type="dxa"/>
            <w:tcBorders>
              <w:top w:val="nil"/>
              <w:left w:val="single" w:sz="6" w:space="0" w:color="auto"/>
              <w:bottom w:val="single" w:sz="6" w:space="0" w:color="auto"/>
              <w:right w:val="single" w:sz="6" w:space="0" w:color="auto"/>
            </w:tcBorders>
            <w:shd w:val="clear" w:color="auto" w:fill="auto"/>
            <w:hideMark/>
          </w:tcPr>
          <w:p w14:paraId="49AA24AD"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B02</w:t>
            </w:r>
            <w:r w:rsidRPr="008F4514">
              <w:rPr>
                <w:rFonts w:ascii="Times New Roman" w:eastAsia="Times New Roman" w:hAnsi="Times New Roman" w:cs="Times New Roman"/>
                <w:sz w:val="20"/>
                <w:szCs w:val="20"/>
                <w:lang w:eastAsia="nb-NO"/>
              </w:rPr>
              <w:t> *   </w:t>
            </w:r>
          </w:p>
        </w:tc>
        <w:tc>
          <w:tcPr>
            <w:tcW w:w="1335" w:type="dxa"/>
            <w:tcBorders>
              <w:top w:val="nil"/>
              <w:left w:val="nil"/>
              <w:bottom w:val="single" w:sz="6" w:space="0" w:color="auto"/>
              <w:right w:val="single" w:sz="6" w:space="0" w:color="auto"/>
            </w:tcBorders>
            <w:shd w:val="clear" w:color="auto" w:fill="auto"/>
            <w:hideMark/>
          </w:tcPr>
          <w:p w14:paraId="1F4DDBD0"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Brann  </w:t>
            </w:r>
          </w:p>
          <w:p w14:paraId="08F681AC"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   </w:t>
            </w:r>
          </w:p>
        </w:tc>
        <w:tc>
          <w:tcPr>
            <w:tcW w:w="7140" w:type="dxa"/>
            <w:tcBorders>
              <w:top w:val="nil"/>
              <w:left w:val="nil"/>
              <w:bottom w:val="single" w:sz="6" w:space="0" w:color="auto"/>
              <w:right w:val="single" w:sz="6" w:space="0" w:color="auto"/>
            </w:tcBorders>
            <w:shd w:val="clear" w:color="auto" w:fill="auto"/>
            <w:hideMark/>
          </w:tcPr>
          <w:p w14:paraId="73D9656B"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Systemet bør kunne oppfylle normale brannkrav i ulike bygningstyper. Eksempler på dette kan være:  </w:t>
            </w:r>
          </w:p>
          <w:p w14:paraId="7614B413" w14:textId="77777777" w:rsidR="008F4514" w:rsidRPr="008F4514" w:rsidRDefault="008F4514" w:rsidP="008F4514">
            <w:pPr>
              <w:numPr>
                <w:ilvl w:val="0"/>
                <w:numId w:val="6"/>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Brannmotstand opp til og med EI60  </w:t>
            </w:r>
          </w:p>
          <w:p w14:paraId="134D4700" w14:textId="77777777" w:rsidR="008F4514" w:rsidRPr="008F4514" w:rsidRDefault="008F4514" w:rsidP="008F4514">
            <w:pPr>
              <w:numPr>
                <w:ilvl w:val="0"/>
                <w:numId w:val="6"/>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Overflatekrav B-s</w:t>
            </w:r>
            <w:proofErr w:type="gramStart"/>
            <w:r w:rsidRPr="008F4514">
              <w:rPr>
                <w:rFonts w:ascii="Open Sans Light" w:eastAsia="Times New Roman" w:hAnsi="Open Sans Light" w:cs="Times New Roman"/>
                <w:sz w:val="20"/>
                <w:szCs w:val="20"/>
                <w:lang w:eastAsia="nb-NO"/>
              </w:rPr>
              <w:t>1,d</w:t>
            </w:r>
            <w:proofErr w:type="gramEnd"/>
            <w:r w:rsidRPr="008F4514">
              <w:rPr>
                <w:rFonts w:ascii="Open Sans Light" w:eastAsia="Times New Roman" w:hAnsi="Open Sans Light" w:cs="Times New Roman"/>
                <w:sz w:val="20"/>
                <w:szCs w:val="20"/>
                <w:lang w:eastAsia="nb-NO"/>
              </w:rPr>
              <w:t>0, eller bedre  </w:t>
            </w:r>
          </w:p>
        </w:tc>
      </w:tr>
      <w:tr w:rsidR="008F4514" w:rsidRPr="008F4514" w14:paraId="02C46D5B" w14:textId="77777777" w:rsidTr="008F4514">
        <w:tc>
          <w:tcPr>
            <w:tcW w:w="705" w:type="dxa"/>
            <w:tcBorders>
              <w:top w:val="nil"/>
              <w:left w:val="single" w:sz="6" w:space="0" w:color="auto"/>
              <w:bottom w:val="single" w:sz="6" w:space="0" w:color="auto"/>
              <w:right w:val="single" w:sz="6" w:space="0" w:color="auto"/>
            </w:tcBorders>
            <w:shd w:val="clear" w:color="auto" w:fill="auto"/>
            <w:hideMark/>
          </w:tcPr>
          <w:p w14:paraId="7E0CEF82"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B03   </w:t>
            </w:r>
          </w:p>
        </w:tc>
        <w:tc>
          <w:tcPr>
            <w:tcW w:w="1335" w:type="dxa"/>
            <w:tcBorders>
              <w:top w:val="nil"/>
              <w:left w:val="nil"/>
              <w:bottom w:val="single" w:sz="6" w:space="0" w:color="auto"/>
              <w:right w:val="single" w:sz="6" w:space="0" w:color="auto"/>
            </w:tcBorders>
            <w:shd w:val="clear" w:color="auto" w:fill="auto"/>
            <w:hideMark/>
          </w:tcPr>
          <w:p w14:paraId="514D49C8"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Funksjon  </w:t>
            </w:r>
          </w:p>
        </w:tc>
        <w:tc>
          <w:tcPr>
            <w:tcW w:w="7140" w:type="dxa"/>
            <w:tcBorders>
              <w:top w:val="nil"/>
              <w:left w:val="nil"/>
              <w:bottom w:val="single" w:sz="6" w:space="0" w:color="auto"/>
              <w:right w:val="single" w:sz="6" w:space="0" w:color="auto"/>
            </w:tcBorders>
            <w:shd w:val="clear" w:color="auto" w:fill="auto"/>
            <w:hideMark/>
          </w:tcPr>
          <w:p w14:paraId="1D146BBA"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Vi ønsker oss et system med høy grad av funksjonalitet, som kan benyttes i alle alminnelige bygningstyper. Eksempler på viktige funksjoner kan være:  </w:t>
            </w:r>
          </w:p>
          <w:p w14:paraId="337591E4" w14:textId="77777777" w:rsidR="008F4514" w:rsidRPr="008F4514" w:rsidRDefault="008F4514" w:rsidP="008F4514">
            <w:pPr>
              <w:numPr>
                <w:ilvl w:val="0"/>
                <w:numId w:val="7"/>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Etasjehøyder inntil 4,8 meter  </w:t>
            </w:r>
          </w:p>
          <w:p w14:paraId="406AB111" w14:textId="77777777" w:rsidR="008F4514" w:rsidRPr="008F4514" w:rsidRDefault="008F4514" w:rsidP="008F4514">
            <w:pPr>
              <w:numPr>
                <w:ilvl w:val="0"/>
                <w:numId w:val="7"/>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Muligheter for integrert teknikk, strøm-/IKT-uttak og brytere  </w:t>
            </w:r>
          </w:p>
          <w:p w14:paraId="5817BFD4" w14:textId="77777777" w:rsidR="008F4514" w:rsidRPr="008F4514" w:rsidRDefault="008F4514" w:rsidP="001A07C6">
            <w:pPr>
              <w:numPr>
                <w:ilvl w:val="1"/>
                <w:numId w:val="7"/>
              </w:numPr>
              <w:spacing w:line="240" w:lineRule="auto"/>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Tekniske gjennomføringer, som rør, ventilasjonskanaler og kabelbroer  </w:t>
            </w:r>
          </w:p>
          <w:p w14:paraId="2226FC03" w14:textId="77777777" w:rsidR="008F4514" w:rsidRPr="008F4514" w:rsidRDefault="008F4514" w:rsidP="008F4514">
            <w:pPr>
              <w:numPr>
                <w:ilvl w:val="0"/>
                <w:numId w:val="7"/>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Enkel dørmontasje med tilhørende teknisk dørmiljø  </w:t>
            </w:r>
          </w:p>
          <w:p w14:paraId="4C9ECA51" w14:textId="77777777" w:rsidR="008F4514" w:rsidRPr="008F4514" w:rsidRDefault="008F4514" w:rsidP="008F4514">
            <w:pPr>
              <w:numPr>
                <w:ilvl w:val="0"/>
                <w:numId w:val="7"/>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Enkel tilpasning mot andre vegger og bygningsdeler  </w:t>
            </w:r>
          </w:p>
        </w:tc>
      </w:tr>
      <w:tr w:rsidR="008F4514" w:rsidRPr="008F4514" w14:paraId="22641198" w14:textId="77777777" w:rsidTr="008F4514">
        <w:tc>
          <w:tcPr>
            <w:tcW w:w="705" w:type="dxa"/>
            <w:tcBorders>
              <w:top w:val="nil"/>
              <w:left w:val="single" w:sz="6" w:space="0" w:color="auto"/>
              <w:bottom w:val="single" w:sz="6" w:space="0" w:color="auto"/>
              <w:right w:val="single" w:sz="6" w:space="0" w:color="auto"/>
            </w:tcBorders>
            <w:shd w:val="clear" w:color="auto" w:fill="auto"/>
            <w:hideMark/>
          </w:tcPr>
          <w:p w14:paraId="44A3ED10"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B04   </w:t>
            </w:r>
          </w:p>
        </w:tc>
        <w:tc>
          <w:tcPr>
            <w:tcW w:w="1335" w:type="dxa"/>
            <w:tcBorders>
              <w:top w:val="nil"/>
              <w:left w:val="nil"/>
              <w:bottom w:val="single" w:sz="6" w:space="0" w:color="auto"/>
              <w:right w:val="single" w:sz="6" w:space="0" w:color="auto"/>
            </w:tcBorders>
            <w:shd w:val="clear" w:color="auto" w:fill="auto"/>
            <w:hideMark/>
          </w:tcPr>
          <w:p w14:paraId="5FCA50B6"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Montering og drift  </w:t>
            </w:r>
          </w:p>
        </w:tc>
        <w:tc>
          <w:tcPr>
            <w:tcW w:w="7140" w:type="dxa"/>
            <w:tcBorders>
              <w:top w:val="nil"/>
              <w:left w:val="nil"/>
              <w:bottom w:val="single" w:sz="6" w:space="0" w:color="auto"/>
              <w:right w:val="single" w:sz="6" w:space="0" w:color="auto"/>
            </w:tcBorders>
            <w:shd w:val="clear" w:color="auto" w:fill="auto"/>
            <w:hideMark/>
          </w:tcPr>
          <w:p w14:paraId="6F87350C"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Vi ønsker oss et system som ivaretar en sikker, fleksibel og effektiv montasje og drift, eksempelvis ved å oppfylle følgende kriterier:  </w:t>
            </w:r>
          </w:p>
          <w:p w14:paraId="41415D51" w14:textId="77777777" w:rsidR="000B6784" w:rsidRDefault="008F4514" w:rsidP="000B6784">
            <w:pPr>
              <w:numPr>
                <w:ilvl w:val="0"/>
                <w:numId w:val="8"/>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Begrenset grad av støvende arbeider ved montering/remontering</w:t>
            </w:r>
            <w:r w:rsidR="000B6784">
              <w:rPr>
                <w:rFonts w:ascii="Open Sans Light" w:eastAsia="Times New Roman" w:hAnsi="Open Sans Light" w:cs="Times New Roman"/>
                <w:sz w:val="20"/>
                <w:szCs w:val="20"/>
                <w:lang w:eastAsia="nb-NO"/>
              </w:rPr>
              <w:t xml:space="preserve"> </w:t>
            </w:r>
          </w:p>
          <w:p w14:paraId="10E035F5" w14:textId="75546205" w:rsidR="008F4514" w:rsidRPr="000B6784" w:rsidRDefault="008F4514" w:rsidP="000B6784">
            <w:pPr>
              <w:numPr>
                <w:ilvl w:val="0"/>
                <w:numId w:val="8"/>
              </w:numPr>
              <w:spacing w:line="240" w:lineRule="auto"/>
              <w:ind w:left="1080" w:firstLine="0"/>
              <w:textAlignment w:val="baseline"/>
              <w:rPr>
                <w:rFonts w:ascii="Open Sans Light" w:eastAsia="Times New Roman" w:hAnsi="Open Sans Light" w:cs="Times New Roman"/>
                <w:sz w:val="20"/>
                <w:szCs w:val="20"/>
                <w:lang w:eastAsia="nb-NO"/>
              </w:rPr>
            </w:pPr>
            <w:r w:rsidRPr="000B6784">
              <w:rPr>
                <w:rFonts w:ascii="Open Sans Light" w:eastAsia="Times New Roman" w:hAnsi="Open Sans Light" w:cs="Times New Roman"/>
                <w:sz w:val="20"/>
                <w:szCs w:val="20"/>
                <w:lang w:eastAsia="nb-NO"/>
              </w:rPr>
              <w:t>Inntransport, interntransport, håndtering og montasje som er mest mulig effektiv, og minimerer faren for yrkesskader eller ubehag  </w:t>
            </w:r>
          </w:p>
          <w:p w14:paraId="0482A0EB" w14:textId="77777777" w:rsidR="008F4514" w:rsidRPr="008F4514" w:rsidRDefault="008F4514" w:rsidP="008F4514">
            <w:pPr>
              <w:numPr>
                <w:ilvl w:val="0"/>
                <w:numId w:val="8"/>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Ivaretakelse av relevante </w:t>
            </w:r>
            <w:proofErr w:type="spellStart"/>
            <w:r w:rsidRPr="008F4514">
              <w:rPr>
                <w:rFonts w:ascii="Open Sans Light" w:eastAsia="Times New Roman" w:hAnsi="Open Sans Light" w:cs="Times New Roman"/>
                <w:sz w:val="20"/>
                <w:szCs w:val="20"/>
                <w:lang w:eastAsia="nb-NO"/>
              </w:rPr>
              <w:t>byggtoleranser</w:t>
            </w:r>
            <w:proofErr w:type="spellEnd"/>
            <w:r w:rsidRPr="008F4514">
              <w:rPr>
                <w:rFonts w:ascii="Open Sans Light" w:eastAsia="Times New Roman" w:hAnsi="Open Sans Light" w:cs="Times New Roman"/>
                <w:sz w:val="20"/>
                <w:szCs w:val="20"/>
                <w:lang w:eastAsia="nb-NO"/>
              </w:rPr>
              <w:t> iht. NS3420  </w:t>
            </w:r>
          </w:p>
        </w:tc>
      </w:tr>
      <w:tr w:rsidR="008F4514" w:rsidRPr="008F4514" w14:paraId="6E17CA4F" w14:textId="77777777" w:rsidTr="008F4514">
        <w:tc>
          <w:tcPr>
            <w:tcW w:w="705" w:type="dxa"/>
            <w:tcBorders>
              <w:top w:val="nil"/>
              <w:left w:val="single" w:sz="6" w:space="0" w:color="auto"/>
              <w:bottom w:val="single" w:sz="6" w:space="0" w:color="auto"/>
              <w:right w:val="single" w:sz="6" w:space="0" w:color="auto"/>
            </w:tcBorders>
            <w:shd w:val="clear" w:color="auto" w:fill="auto"/>
            <w:hideMark/>
          </w:tcPr>
          <w:p w14:paraId="7403ACDD"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B05  </w:t>
            </w:r>
          </w:p>
        </w:tc>
        <w:tc>
          <w:tcPr>
            <w:tcW w:w="1335" w:type="dxa"/>
            <w:tcBorders>
              <w:top w:val="nil"/>
              <w:left w:val="nil"/>
              <w:bottom w:val="single" w:sz="6" w:space="0" w:color="auto"/>
              <w:right w:val="single" w:sz="6" w:space="0" w:color="auto"/>
            </w:tcBorders>
            <w:shd w:val="clear" w:color="auto" w:fill="auto"/>
            <w:hideMark/>
          </w:tcPr>
          <w:p w14:paraId="4C0B8069"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Overflate  </w:t>
            </w:r>
          </w:p>
        </w:tc>
        <w:tc>
          <w:tcPr>
            <w:tcW w:w="7140" w:type="dxa"/>
            <w:tcBorders>
              <w:top w:val="nil"/>
              <w:left w:val="nil"/>
              <w:bottom w:val="single" w:sz="6" w:space="0" w:color="auto"/>
              <w:right w:val="single" w:sz="6" w:space="0" w:color="auto"/>
            </w:tcBorders>
            <w:shd w:val="clear" w:color="auto" w:fill="auto"/>
            <w:hideMark/>
          </w:tcPr>
          <w:p w14:paraId="704A2C29"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 xml:space="preserve">Vi ønsker oss et system med mulighet for bred </w:t>
            </w:r>
            <w:proofErr w:type="gramStart"/>
            <w:r w:rsidRPr="008F4514">
              <w:rPr>
                <w:rFonts w:ascii="Open Sans Light" w:eastAsia="Times New Roman" w:hAnsi="Open Sans Light" w:cs="Times New Roman"/>
                <w:sz w:val="20"/>
                <w:szCs w:val="20"/>
                <w:lang w:eastAsia="nb-NO"/>
              </w:rPr>
              <w:t>anvendelse</w:t>
            </w:r>
            <w:proofErr w:type="gramEnd"/>
            <w:r w:rsidRPr="008F4514">
              <w:rPr>
                <w:rFonts w:ascii="Open Sans Light" w:eastAsia="Times New Roman" w:hAnsi="Open Sans Light" w:cs="Times New Roman"/>
                <w:sz w:val="20"/>
                <w:szCs w:val="20"/>
                <w:lang w:eastAsia="nb-NO"/>
              </w:rPr>
              <w:t xml:space="preserve"> i forskjellige typer bygg, med forskjellige krav til </w:t>
            </w:r>
            <w:proofErr w:type="spellStart"/>
            <w:r w:rsidRPr="008F4514">
              <w:rPr>
                <w:rFonts w:ascii="Open Sans Light" w:eastAsia="Times New Roman" w:hAnsi="Open Sans Light" w:cs="Times New Roman"/>
                <w:sz w:val="20"/>
                <w:szCs w:val="20"/>
                <w:lang w:eastAsia="nb-NO"/>
              </w:rPr>
              <w:t>veggoverflater</w:t>
            </w:r>
            <w:proofErr w:type="spellEnd"/>
            <w:r w:rsidRPr="008F4514">
              <w:rPr>
                <w:rFonts w:ascii="Open Sans Light" w:eastAsia="Times New Roman" w:hAnsi="Open Sans Light" w:cs="Times New Roman"/>
                <w:sz w:val="20"/>
                <w:szCs w:val="20"/>
                <w:lang w:eastAsia="nb-NO"/>
              </w:rPr>
              <w:t> kombinert på én eller begge sider, herunder også alternative løsninger som kan benyttes i forbindelse med våtrom. Eksempler på dette kan være:  </w:t>
            </w:r>
          </w:p>
          <w:p w14:paraId="688D0FF0" w14:textId="77777777" w:rsidR="008F4514" w:rsidRPr="008F4514" w:rsidRDefault="008F4514" w:rsidP="008F4514">
            <w:pPr>
              <w:numPr>
                <w:ilvl w:val="0"/>
                <w:numId w:val="9"/>
              </w:numPr>
              <w:spacing w:line="240" w:lineRule="auto"/>
              <w:ind w:left="1080" w:firstLine="0"/>
              <w:textAlignment w:val="baseline"/>
              <w:rPr>
                <w:rFonts w:ascii="Open Sans Light" w:eastAsia="Times New Roman" w:hAnsi="Open Sans Light" w:cs="Times New Roman"/>
                <w:sz w:val="20"/>
                <w:szCs w:val="20"/>
                <w:lang w:eastAsia="nb-NO"/>
              </w:rPr>
            </w:pPr>
            <w:proofErr w:type="spellStart"/>
            <w:r w:rsidRPr="008F4514">
              <w:rPr>
                <w:rFonts w:ascii="Open Sans Light" w:eastAsia="Times New Roman" w:hAnsi="Open Sans Light" w:cs="Times New Roman"/>
                <w:sz w:val="20"/>
                <w:szCs w:val="20"/>
                <w:lang w:eastAsia="nb-NO"/>
              </w:rPr>
              <w:t>Trekledning</w:t>
            </w:r>
            <w:proofErr w:type="spellEnd"/>
            <w:r w:rsidRPr="008F4514">
              <w:rPr>
                <w:rFonts w:ascii="Open Sans Light" w:eastAsia="Times New Roman" w:hAnsi="Open Sans Light" w:cs="Times New Roman"/>
                <w:sz w:val="20"/>
                <w:szCs w:val="20"/>
                <w:lang w:eastAsia="nb-NO"/>
              </w:rPr>
              <w:t> i interiørkvalitet   </w:t>
            </w:r>
          </w:p>
          <w:p w14:paraId="06A94B86" w14:textId="77777777" w:rsidR="008F4514" w:rsidRPr="008F4514" w:rsidRDefault="008F4514" w:rsidP="008F4514">
            <w:pPr>
              <w:numPr>
                <w:ilvl w:val="0"/>
                <w:numId w:val="9"/>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Malt overflate  </w:t>
            </w:r>
          </w:p>
          <w:p w14:paraId="27C30549" w14:textId="77777777" w:rsidR="008F4514" w:rsidRPr="008F4514" w:rsidRDefault="008F4514" w:rsidP="008F4514">
            <w:pPr>
              <w:numPr>
                <w:ilvl w:val="0"/>
                <w:numId w:val="9"/>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Metallbeslag   </w:t>
            </w:r>
          </w:p>
          <w:p w14:paraId="7FAE7E6F" w14:textId="77777777" w:rsidR="008F4514" w:rsidRPr="008F4514" w:rsidRDefault="008F4514" w:rsidP="008F4514">
            <w:pPr>
              <w:numPr>
                <w:ilvl w:val="0"/>
                <w:numId w:val="9"/>
              </w:numPr>
              <w:spacing w:line="240" w:lineRule="auto"/>
              <w:ind w:left="1080" w:firstLine="0"/>
              <w:textAlignment w:val="baseline"/>
              <w:rPr>
                <w:rFonts w:ascii="Open Sans Light" w:eastAsia="Times New Roman" w:hAnsi="Open Sans Light" w:cs="Times New Roman"/>
                <w:sz w:val="20"/>
                <w:szCs w:val="20"/>
                <w:lang w:eastAsia="nb-NO"/>
              </w:rPr>
            </w:pPr>
            <w:proofErr w:type="spellStart"/>
            <w:r w:rsidRPr="008F4514">
              <w:rPr>
                <w:rFonts w:ascii="Open Sans Light" w:eastAsia="Times New Roman" w:hAnsi="Open Sans Light" w:cs="Times New Roman"/>
                <w:sz w:val="20"/>
                <w:szCs w:val="20"/>
                <w:lang w:eastAsia="nb-NO"/>
              </w:rPr>
              <w:t>Våtromsplater</w:t>
            </w:r>
            <w:proofErr w:type="spellEnd"/>
            <w:r w:rsidRPr="008F4514">
              <w:rPr>
                <w:rFonts w:ascii="Open Sans Light" w:eastAsia="Times New Roman" w:hAnsi="Open Sans Light" w:cs="Times New Roman"/>
                <w:sz w:val="20"/>
                <w:szCs w:val="20"/>
                <w:lang w:eastAsia="nb-NO"/>
              </w:rPr>
              <w:t>   </w:t>
            </w:r>
          </w:p>
          <w:p w14:paraId="64355C03" w14:textId="77777777" w:rsidR="008F4514" w:rsidRPr="008F4514" w:rsidRDefault="008F4514" w:rsidP="008F4514">
            <w:pPr>
              <w:numPr>
                <w:ilvl w:val="0"/>
                <w:numId w:val="9"/>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Fliser  </w:t>
            </w:r>
          </w:p>
        </w:tc>
      </w:tr>
      <w:tr w:rsidR="008F4514" w:rsidRPr="008F4514" w14:paraId="56198361" w14:textId="77777777" w:rsidTr="001D63D9">
        <w:tc>
          <w:tcPr>
            <w:tcW w:w="705" w:type="dxa"/>
            <w:tcBorders>
              <w:top w:val="nil"/>
              <w:left w:val="single" w:sz="6" w:space="0" w:color="auto"/>
              <w:bottom w:val="nil"/>
              <w:right w:val="single" w:sz="6" w:space="0" w:color="auto"/>
            </w:tcBorders>
            <w:shd w:val="clear" w:color="auto" w:fill="auto"/>
            <w:hideMark/>
          </w:tcPr>
          <w:p w14:paraId="21B93622"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B06  </w:t>
            </w:r>
          </w:p>
        </w:tc>
        <w:tc>
          <w:tcPr>
            <w:tcW w:w="1335" w:type="dxa"/>
            <w:tcBorders>
              <w:top w:val="nil"/>
              <w:left w:val="nil"/>
              <w:bottom w:val="nil"/>
              <w:right w:val="single" w:sz="6" w:space="0" w:color="auto"/>
            </w:tcBorders>
            <w:shd w:val="clear" w:color="auto" w:fill="auto"/>
            <w:hideMark/>
          </w:tcPr>
          <w:p w14:paraId="595E6C86"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Bærekraft og </w:t>
            </w:r>
            <w:proofErr w:type="spellStart"/>
            <w:r w:rsidRPr="008F4514">
              <w:rPr>
                <w:rFonts w:ascii="Open Sans Light" w:eastAsia="Times New Roman" w:hAnsi="Open Sans Light" w:cs="Times New Roman"/>
                <w:sz w:val="20"/>
                <w:szCs w:val="20"/>
                <w:lang w:eastAsia="nb-NO"/>
              </w:rPr>
              <w:t>sirkulæritet</w:t>
            </w:r>
            <w:proofErr w:type="spellEnd"/>
            <w:r w:rsidRPr="008F4514">
              <w:rPr>
                <w:rFonts w:ascii="Open Sans Light" w:eastAsia="Times New Roman" w:hAnsi="Open Sans Light" w:cs="Times New Roman"/>
                <w:sz w:val="20"/>
                <w:szCs w:val="20"/>
                <w:lang w:eastAsia="nb-NO"/>
              </w:rPr>
              <w:t>  </w:t>
            </w:r>
          </w:p>
        </w:tc>
        <w:tc>
          <w:tcPr>
            <w:tcW w:w="7140" w:type="dxa"/>
            <w:tcBorders>
              <w:top w:val="nil"/>
              <w:left w:val="nil"/>
              <w:bottom w:val="nil"/>
              <w:right w:val="single" w:sz="6" w:space="0" w:color="auto"/>
            </w:tcBorders>
            <w:shd w:val="clear" w:color="auto" w:fill="auto"/>
            <w:hideMark/>
          </w:tcPr>
          <w:p w14:paraId="16763709" w14:textId="77777777" w:rsidR="008F4514" w:rsidRPr="008F4514" w:rsidRDefault="008F4514" w:rsidP="008F4514">
            <w:pPr>
              <w:spacing w:line="240" w:lineRule="auto"/>
              <w:textAlignment w:val="baseline"/>
              <w:rPr>
                <w:rFonts w:ascii="Times New Roman" w:eastAsia="Times New Roman" w:hAnsi="Times New Roman" w:cs="Times New Roman"/>
                <w:sz w:val="24"/>
                <w:szCs w:val="24"/>
                <w:lang w:eastAsia="nb-NO"/>
              </w:rPr>
            </w:pPr>
            <w:r w:rsidRPr="008F4514">
              <w:rPr>
                <w:rFonts w:ascii="Open Sans Light" w:eastAsia="Times New Roman" w:hAnsi="Open Sans Light" w:cs="Times New Roman"/>
                <w:sz w:val="20"/>
                <w:szCs w:val="20"/>
                <w:lang w:eastAsia="nb-NO"/>
              </w:rPr>
              <w:t>Det er ønskelig med lavest mulig materialforbruk. Produksjonslinjen, leveransen og produktets materialeffektivitet vektes. (kg forbrukte råvarer pr. m2 vegg levert.) </w:t>
            </w:r>
          </w:p>
          <w:p w14:paraId="502A0C64" w14:textId="77777777" w:rsidR="008F4514" w:rsidRPr="008F4514" w:rsidRDefault="008F4514" w:rsidP="008F4514">
            <w:pPr>
              <w:numPr>
                <w:ilvl w:val="0"/>
                <w:numId w:val="10"/>
              </w:numPr>
              <w:spacing w:line="240" w:lineRule="auto"/>
              <w:ind w:left="1080" w:firstLine="0"/>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lastRenderedPageBreak/>
              <w:t>Bruk av biprodukt og sekundærråvarer vektes positivt.  </w:t>
            </w:r>
          </w:p>
          <w:p w14:paraId="782A340A" w14:textId="77777777" w:rsidR="008F4514" w:rsidRPr="008F4514" w:rsidRDefault="008F4514" w:rsidP="001D63D9">
            <w:pPr>
              <w:numPr>
                <w:ilvl w:val="1"/>
                <w:numId w:val="10"/>
              </w:numPr>
              <w:spacing w:line="240" w:lineRule="auto"/>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Løsningen skal i størst mulig grad legge opp til å fremme gjenbruk.  </w:t>
            </w:r>
          </w:p>
          <w:p w14:paraId="061B4A10" w14:textId="77777777" w:rsidR="008F4514" w:rsidRPr="008F4514" w:rsidRDefault="008F4514" w:rsidP="001D63D9">
            <w:pPr>
              <w:numPr>
                <w:ilvl w:val="1"/>
                <w:numId w:val="10"/>
              </w:numPr>
              <w:spacing w:line="240" w:lineRule="auto"/>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Ved endt levetid skal produktet/-ene enkelt kunne gjøres klar for materialgjenvinning (Reversible samlinger).  </w:t>
            </w:r>
          </w:p>
          <w:p w14:paraId="5FF506FA" w14:textId="77777777" w:rsidR="008F4514" w:rsidRPr="008F4514" w:rsidRDefault="008F4514" w:rsidP="001D63D9">
            <w:pPr>
              <w:numPr>
                <w:ilvl w:val="1"/>
                <w:numId w:val="10"/>
              </w:numPr>
              <w:spacing w:line="240" w:lineRule="auto"/>
              <w:textAlignment w:val="baseline"/>
              <w:rPr>
                <w:rFonts w:ascii="Open Sans Light" w:eastAsia="Times New Roman" w:hAnsi="Open Sans Light" w:cs="Times New Roman"/>
                <w:sz w:val="20"/>
                <w:szCs w:val="20"/>
                <w:lang w:eastAsia="nb-NO"/>
              </w:rPr>
            </w:pPr>
            <w:r w:rsidRPr="008F4514">
              <w:rPr>
                <w:rFonts w:ascii="Open Sans Light" w:eastAsia="Times New Roman" w:hAnsi="Open Sans Light" w:cs="Times New Roman"/>
                <w:sz w:val="20"/>
                <w:szCs w:val="20"/>
                <w:lang w:eastAsia="nb-NO"/>
              </w:rPr>
              <w:t xml:space="preserve">Trevirke som kommer fra bærekraftig </w:t>
            </w:r>
            <w:proofErr w:type="gramStart"/>
            <w:r w:rsidRPr="008F4514">
              <w:rPr>
                <w:rFonts w:ascii="Open Sans Light" w:eastAsia="Times New Roman" w:hAnsi="Open Sans Light" w:cs="Times New Roman"/>
                <w:sz w:val="20"/>
                <w:szCs w:val="20"/>
                <w:lang w:eastAsia="nb-NO"/>
              </w:rPr>
              <w:t>skogbruk</w:t>
            </w:r>
            <w:proofErr w:type="gramEnd"/>
            <w:r w:rsidRPr="008F4514">
              <w:rPr>
                <w:rFonts w:ascii="Open Sans Light" w:eastAsia="Times New Roman" w:hAnsi="Open Sans Light" w:cs="Times New Roman"/>
                <w:sz w:val="20"/>
                <w:szCs w:val="20"/>
                <w:lang w:eastAsia="nb-NO"/>
              </w:rPr>
              <w:t xml:space="preserve"> vil vurderes høyere   </w:t>
            </w:r>
          </w:p>
        </w:tc>
      </w:tr>
      <w:tr w:rsidR="001D63D9" w:rsidRPr="008F4514" w14:paraId="27C51586" w14:textId="77777777" w:rsidTr="008F4514">
        <w:tc>
          <w:tcPr>
            <w:tcW w:w="705" w:type="dxa"/>
            <w:tcBorders>
              <w:top w:val="nil"/>
              <w:left w:val="single" w:sz="6" w:space="0" w:color="auto"/>
              <w:bottom w:val="single" w:sz="6" w:space="0" w:color="auto"/>
              <w:right w:val="single" w:sz="6" w:space="0" w:color="auto"/>
            </w:tcBorders>
            <w:shd w:val="clear" w:color="auto" w:fill="auto"/>
          </w:tcPr>
          <w:p w14:paraId="5A96AB29" w14:textId="77777777" w:rsidR="001D63D9" w:rsidRPr="008F4514" w:rsidRDefault="001D63D9" w:rsidP="008F4514">
            <w:pPr>
              <w:spacing w:line="240" w:lineRule="auto"/>
              <w:textAlignment w:val="baseline"/>
              <w:rPr>
                <w:rFonts w:ascii="Open Sans Light" w:eastAsia="Times New Roman" w:hAnsi="Open Sans Light" w:cs="Times New Roman"/>
                <w:sz w:val="20"/>
                <w:szCs w:val="20"/>
                <w:lang w:eastAsia="nb-NO"/>
              </w:rPr>
            </w:pPr>
          </w:p>
        </w:tc>
        <w:tc>
          <w:tcPr>
            <w:tcW w:w="1335" w:type="dxa"/>
            <w:tcBorders>
              <w:top w:val="nil"/>
              <w:left w:val="nil"/>
              <w:bottom w:val="single" w:sz="6" w:space="0" w:color="auto"/>
              <w:right w:val="single" w:sz="6" w:space="0" w:color="auto"/>
            </w:tcBorders>
            <w:shd w:val="clear" w:color="auto" w:fill="auto"/>
          </w:tcPr>
          <w:p w14:paraId="613128AC" w14:textId="77777777" w:rsidR="001D63D9" w:rsidRPr="008F4514" w:rsidRDefault="001D63D9" w:rsidP="008F4514">
            <w:pPr>
              <w:spacing w:line="240" w:lineRule="auto"/>
              <w:textAlignment w:val="baseline"/>
              <w:rPr>
                <w:rFonts w:ascii="Open Sans Light" w:eastAsia="Times New Roman" w:hAnsi="Open Sans Light" w:cs="Times New Roman"/>
                <w:sz w:val="20"/>
                <w:szCs w:val="20"/>
                <w:lang w:eastAsia="nb-NO"/>
              </w:rPr>
            </w:pPr>
          </w:p>
        </w:tc>
        <w:tc>
          <w:tcPr>
            <w:tcW w:w="7140" w:type="dxa"/>
            <w:tcBorders>
              <w:top w:val="nil"/>
              <w:left w:val="nil"/>
              <w:bottom w:val="single" w:sz="6" w:space="0" w:color="auto"/>
              <w:right w:val="single" w:sz="6" w:space="0" w:color="auto"/>
            </w:tcBorders>
            <w:shd w:val="clear" w:color="auto" w:fill="auto"/>
          </w:tcPr>
          <w:p w14:paraId="35F23417" w14:textId="77777777" w:rsidR="001D63D9" w:rsidRPr="008F4514" w:rsidRDefault="001D63D9" w:rsidP="008F4514">
            <w:pPr>
              <w:spacing w:line="240" w:lineRule="auto"/>
              <w:textAlignment w:val="baseline"/>
              <w:rPr>
                <w:rFonts w:ascii="Open Sans Light" w:eastAsia="Times New Roman" w:hAnsi="Open Sans Light" w:cs="Times New Roman"/>
                <w:sz w:val="20"/>
                <w:szCs w:val="20"/>
                <w:lang w:eastAsia="nb-NO"/>
              </w:rPr>
            </w:pPr>
          </w:p>
        </w:tc>
      </w:tr>
    </w:tbl>
    <w:p w14:paraId="2BD202EC" w14:textId="77777777"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Open Sans Light" w:eastAsia="Times New Roman" w:hAnsi="Open Sans Light" w:cs="Segoe UI"/>
          <w:sz w:val="22"/>
          <w:lang w:eastAsia="nb-NO"/>
        </w:rPr>
        <w:t> </w:t>
      </w:r>
    </w:p>
    <w:p w14:paraId="32C6D3AE" w14:textId="770B97BE" w:rsidR="008F4514" w:rsidRPr="008F4514" w:rsidRDefault="008F4514" w:rsidP="008F4514">
      <w:pPr>
        <w:spacing w:line="240" w:lineRule="auto"/>
        <w:textAlignment w:val="baseline"/>
        <w:rPr>
          <w:rFonts w:ascii="Segoe UI" w:eastAsia="Times New Roman" w:hAnsi="Segoe UI" w:cs="Segoe UI"/>
          <w:sz w:val="18"/>
          <w:szCs w:val="18"/>
          <w:lang w:eastAsia="nb-NO"/>
        </w:rPr>
      </w:pPr>
      <w:r w:rsidRPr="008F4514">
        <w:rPr>
          <w:rFonts w:ascii="Calibri" w:eastAsia="Times New Roman" w:hAnsi="Calibri" w:cs="Calibri"/>
          <w:color w:val="000000"/>
          <w:szCs w:val="21"/>
          <w:lang w:eastAsia="nb-NO"/>
        </w:rPr>
        <w:t>*F</w:t>
      </w:r>
      <w:r w:rsidR="00F77F2A">
        <w:rPr>
          <w:rFonts w:ascii="Calibri" w:eastAsia="Times New Roman" w:hAnsi="Calibri" w:cs="Calibri"/>
          <w:color w:val="000000"/>
          <w:szCs w:val="21"/>
          <w:lang w:eastAsia="nb-NO"/>
        </w:rPr>
        <w:t>unksjonskravene i</w:t>
      </w:r>
      <w:r w:rsidRPr="008F4514">
        <w:rPr>
          <w:rFonts w:ascii="Calibri" w:eastAsia="Times New Roman" w:hAnsi="Calibri" w:cs="Calibri"/>
          <w:color w:val="000000"/>
          <w:szCs w:val="21"/>
          <w:lang w:eastAsia="nb-NO"/>
        </w:rPr>
        <w:t xml:space="preserve"> B01 og B02 må være oppfylt </w:t>
      </w:r>
      <w:proofErr w:type="spellStart"/>
      <w:r w:rsidRPr="008F4514">
        <w:rPr>
          <w:rFonts w:ascii="Calibri" w:eastAsia="Times New Roman" w:hAnsi="Calibri" w:cs="Calibri"/>
          <w:color w:val="000000"/>
          <w:szCs w:val="21"/>
          <w:lang w:eastAsia="nb-NO"/>
        </w:rPr>
        <w:t>iht</w:t>
      </w:r>
      <w:proofErr w:type="spellEnd"/>
      <w:r w:rsidRPr="008F4514">
        <w:rPr>
          <w:rFonts w:ascii="Calibri" w:eastAsia="Times New Roman" w:hAnsi="Calibri" w:cs="Calibri"/>
          <w:color w:val="000000"/>
          <w:szCs w:val="21"/>
          <w:lang w:eastAsia="nb-NO"/>
        </w:rPr>
        <w:t> TEK 17 før en eventuell opsjon kan utløses. </w:t>
      </w:r>
    </w:p>
    <w:p w14:paraId="286E9376" w14:textId="77777777" w:rsidR="00E51450" w:rsidRPr="006E5362" w:rsidRDefault="00E51450" w:rsidP="00E51450"/>
    <w:p w14:paraId="47DD818E" w14:textId="17C0058C" w:rsidR="00930433" w:rsidRDefault="00930433" w:rsidP="00E51450"/>
    <w:p w14:paraId="3CA180FC" w14:textId="1ADE1512" w:rsidR="00930433" w:rsidRDefault="00930433" w:rsidP="00E51450"/>
    <w:p w14:paraId="54DB1EFE" w14:textId="7540CCBD" w:rsidR="00930433" w:rsidRDefault="00930433" w:rsidP="00E51450"/>
    <w:p w14:paraId="51FB6007" w14:textId="339FBFA4" w:rsidR="00930433" w:rsidRDefault="00930433" w:rsidP="00E51450"/>
    <w:p w14:paraId="1287BAEA" w14:textId="7C1A6FA8" w:rsidR="00930433" w:rsidRDefault="00930433" w:rsidP="00E51450"/>
    <w:p w14:paraId="1D3A7945" w14:textId="674AFBA5" w:rsidR="00930433" w:rsidRDefault="00930433" w:rsidP="00E51450"/>
    <w:p w14:paraId="42A4CFE5" w14:textId="47C84DB2" w:rsidR="00930433" w:rsidRDefault="00930433" w:rsidP="00E51450"/>
    <w:p w14:paraId="6A5986C5" w14:textId="07941CFF" w:rsidR="00930433" w:rsidRDefault="00930433" w:rsidP="00E51450"/>
    <w:p w14:paraId="5829058D" w14:textId="38C6E4CA" w:rsidR="00930433" w:rsidRDefault="00930433" w:rsidP="00E51450"/>
    <w:p w14:paraId="4143E8CF" w14:textId="6547155A" w:rsidR="00930433" w:rsidRDefault="00930433" w:rsidP="00E51450"/>
    <w:p w14:paraId="730B1AD3" w14:textId="0C10F788" w:rsidR="00930433" w:rsidRDefault="00930433" w:rsidP="00E51450"/>
    <w:p w14:paraId="01F4DF06" w14:textId="2A1C88A7" w:rsidR="00930433" w:rsidRDefault="00930433" w:rsidP="00E51450"/>
    <w:p w14:paraId="23B32D3D" w14:textId="2BDB3AFA" w:rsidR="00930433" w:rsidRDefault="00930433" w:rsidP="00E51450"/>
    <w:p w14:paraId="14725D0B" w14:textId="026828C5" w:rsidR="00930433" w:rsidRDefault="00930433" w:rsidP="00E51450"/>
    <w:p w14:paraId="70F0C2C3" w14:textId="5F6CB1B2" w:rsidR="00930433" w:rsidRDefault="00930433" w:rsidP="00E51450"/>
    <w:p w14:paraId="755C0548" w14:textId="66439AE8" w:rsidR="00930433" w:rsidRDefault="00930433" w:rsidP="00E51450"/>
    <w:p w14:paraId="4A9AAAF2" w14:textId="2A9CD8A3" w:rsidR="00930433" w:rsidRDefault="00930433" w:rsidP="00E51450"/>
    <w:p w14:paraId="5E2FAD12" w14:textId="660F6CCB" w:rsidR="00930433" w:rsidRDefault="00930433" w:rsidP="00E51450"/>
    <w:p w14:paraId="78CD9F1B" w14:textId="035DB637" w:rsidR="00930433" w:rsidRDefault="00930433" w:rsidP="00E51450"/>
    <w:p w14:paraId="3D240292" w14:textId="2983636C" w:rsidR="00930433" w:rsidRDefault="00930433" w:rsidP="00E51450"/>
    <w:p w14:paraId="3089EB8B" w14:textId="361E0E03" w:rsidR="00930433" w:rsidRDefault="00930433" w:rsidP="00E51450"/>
    <w:p w14:paraId="3A0C4CC0" w14:textId="04E93C6B" w:rsidR="00930433" w:rsidRDefault="00930433" w:rsidP="00E51450"/>
    <w:p w14:paraId="02BF801C" w14:textId="07A25E3C" w:rsidR="00930433" w:rsidRDefault="00930433" w:rsidP="00E51450"/>
    <w:p w14:paraId="7B05CFC7" w14:textId="29010E08" w:rsidR="00930433" w:rsidRDefault="00930433" w:rsidP="00E51450"/>
    <w:p w14:paraId="28840021" w14:textId="6B05C6CE" w:rsidR="00930433" w:rsidRDefault="00930433" w:rsidP="00E51450"/>
    <w:p w14:paraId="57A8BE5A" w14:textId="7F9B63B9" w:rsidR="00930433" w:rsidRDefault="00930433" w:rsidP="00E51450"/>
    <w:p w14:paraId="074DB908" w14:textId="4BC00F18" w:rsidR="00930433" w:rsidRDefault="00930433" w:rsidP="00E51450"/>
    <w:p w14:paraId="220FE57C" w14:textId="56E390C0" w:rsidR="00930433" w:rsidRDefault="00930433" w:rsidP="00E51450"/>
    <w:p w14:paraId="7334F342" w14:textId="51651F31" w:rsidR="00930433" w:rsidRDefault="00930433" w:rsidP="00E51450"/>
    <w:p w14:paraId="2F6A6A27" w14:textId="20771B5C" w:rsidR="00930433" w:rsidRDefault="00930433" w:rsidP="00E51450"/>
    <w:p w14:paraId="14614CF3" w14:textId="73D1C66A" w:rsidR="00930433" w:rsidRDefault="00930433" w:rsidP="00E51450"/>
    <w:p w14:paraId="51B5BCEE" w14:textId="441DCA02" w:rsidR="00930433" w:rsidRDefault="00930433" w:rsidP="00E51450"/>
    <w:p w14:paraId="45DB7682" w14:textId="0F5E3385" w:rsidR="00930433" w:rsidRDefault="00930433" w:rsidP="00E51450"/>
    <w:p w14:paraId="2BEB2413" w14:textId="76D3AD90" w:rsidR="00930433" w:rsidRDefault="00930433" w:rsidP="00E51450"/>
    <w:p w14:paraId="647517ED" w14:textId="77777777" w:rsidR="00930433" w:rsidRPr="006E5362" w:rsidRDefault="00930433" w:rsidP="00E51450"/>
    <w:sectPr w:rsidR="00930433" w:rsidRPr="006E5362" w:rsidSect="007D73FF">
      <w:headerReference w:type="default" r:id="rId10"/>
      <w:footerReference w:type="default" r:id="rId11"/>
      <w:headerReference w:type="first" r:id="rId12"/>
      <w:footerReference w:type="first" r:id="rId13"/>
      <w:pgSz w:w="11906" w:h="16838" w:code="9"/>
      <w:pgMar w:top="2098" w:right="1134" w:bottom="1701" w:left="1134" w:header="124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0E290" w14:textId="77777777" w:rsidR="005E3FA6" w:rsidRDefault="005E3FA6" w:rsidP="00E03C31">
      <w:pPr>
        <w:spacing w:line="240" w:lineRule="auto"/>
      </w:pPr>
      <w:r>
        <w:separator/>
      </w:r>
    </w:p>
  </w:endnote>
  <w:endnote w:type="continuationSeparator" w:id="0">
    <w:p w14:paraId="3AAC43CD" w14:textId="77777777" w:rsidR="005E3FA6" w:rsidRDefault="005E3FA6" w:rsidP="00E03C31">
      <w:pPr>
        <w:spacing w:line="240" w:lineRule="auto"/>
      </w:pPr>
      <w:r>
        <w:continuationSeparator/>
      </w:r>
    </w:p>
  </w:endnote>
  <w:endnote w:type="continuationNotice" w:id="1">
    <w:p w14:paraId="3EE8B83B" w14:textId="77777777" w:rsidR="00BF6C5D" w:rsidRDefault="00BF6C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altName w:val="Segoe UI Semi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3DF6" w14:textId="77777777" w:rsidR="00D2760F" w:rsidRDefault="00D2760F">
    <w:pPr>
      <w:pStyle w:val="Bunntekst"/>
    </w:pPr>
    <w:r>
      <w:rPr>
        <w:noProof/>
        <w:lang w:eastAsia="nb-NO"/>
      </w:rPr>
      <w:drawing>
        <wp:anchor distT="0" distB="0" distL="114300" distR="114300" simplePos="0" relativeHeight="251658242" behindDoc="1" locked="0" layoutInCell="1" allowOverlap="1" wp14:anchorId="7F1605B5" wp14:editId="0AE5DA1B">
          <wp:simplePos x="0" y="0"/>
          <wp:positionH relativeFrom="page">
            <wp:posOffset>5857875</wp:posOffset>
          </wp:positionH>
          <wp:positionV relativeFrom="page">
            <wp:posOffset>9897745</wp:posOffset>
          </wp:positionV>
          <wp:extent cx="990000" cy="320400"/>
          <wp:effectExtent l="0" t="0" r="635" b="3810"/>
          <wp:wrapNone/>
          <wp:docPr id="4" name="Bilde 4" descr="Y:\Statsbygg\byggmedm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Statsbygg\byggmedmen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0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718D" w14:textId="77777777" w:rsidR="007D73FF" w:rsidRPr="00922B2E" w:rsidRDefault="00922B2E" w:rsidP="00922B2E">
    <w:pPr>
      <w:pStyle w:val="Bunntekst"/>
    </w:pPr>
    <w:r>
      <w:rPr>
        <w:noProof/>
        <w:lang w:eastAsia="nb-NO"/>
      </w:rPr>
      <w:drawing>
        <wp:anchor distT="0" distB="0" distL="114300" distR="114300" simplePos="0" relativeHeight="251658245" behindDoc="1" locked="0" layoutInCell="1" allowOverlap="1" wp14:anchorId="2A02D944" wp14:editId="4A55BDAD">
          <wp:simplePos x="0" y="0"/>
          <wp:positionH relativeFrom="page">
            <wp:posOffset>6010275</wp:posOffset>
          </wp:positionH>
          <wp:positionV relativeFrom="page">
            <wp:posOffset>10048875</wp:posOffset>
          </wp:positionV>
          <wp:extent cx="990000" cy="320400"/>
          <wp:effectExtent l="0" t="0" r="635" b="3810"/>
          <wp:wrapNone/>
          <wp:docPr id="6" name="Bilde 6" descr="Y:\Statsbygg\byggmedm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Statsbygg\byggmedmen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0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D6EB" w14:textId="77777777" w:rsidR="005E3FA6" w:rsidRDefault="005E3FA6" w:rsidP="00E03C31">
      <w:pPr>
        <w:spacing w:line="240" w:lineRule="auto"/>
      </w:pPr>
      <w:r>
        <w:separator/>
      </w:r>
    </w:p>
  </w:footnote>
  <w:footnote w:type="continuationSeparator" w:id="0">
    <w:p w14:paraId="116B29BE" w14:textId="77777777" w:rsidR="005E3FA6" w:rsidRDefault="005E3FA6" w:rsidP="00E03C31">
      <w:pPr>
        <w:spacing w:line="240" w:lineRule="auto"/>
      </w:pPr>
      <w:r>
        <w:continuationSeparator/>
      </w:r>
    </w:p>
  </w:footnote>
  <w:footnote w:type="continuationNotice" w:id="1">
    <w:p w14:paraId="5C768E51" w14:textId="77777777" w:rsidR="00BF6C5D" w:rsidRDefault="00BF6C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46142"/>
      <w:docPartObj>
        <w:docPartGallery w:val="Page Numbers (Top of Page)"/>
        <w:docPartUnique/>
      </w:docPartObj>
    </w:sdtPr>
    <w:sdtEndPr/>
    <w:sdtContent>
      <w:p w14:paraId="6B9788E0" w14:textId="77777777" w:rsidR="001355F6" w:rsidRDefault="00295E0C">
        <w:pPr>
          <w:pStyle w:val="Topptekst"/>
          <w:jc w:val="right"/>
        </w:pPr>
        <w:r>
          <w:rPr>
            <w:noProof/>
            <w:lang w:eastAsia="nb-NO"/>
          </w:rPr>
          <mc:AlternateContent>
            <mc:Choice Requires="wps">
              <w:drawing>
                <wp:anchor distT="0" distB="0" distL="114300" distR="114300" simplePos="0" relativeHeight="251658244" behindDoc="0" locked="0" layoutInCell="1" allowOverlap="1" wp14:anchorId="39C8338B" wp14:editId="506E40F3">
                  <wp:simplePos x="0" y="0"/>
                  <wp:positionH relativeFrom="page">
                    <wp:posOffset>215900</wp:posOffset>
                  </wp:positionH>
                  <wp:positionV relativeFrom="page">
                    <wp:posOffset>3816350</wp:posOffset>
                  </wp:positionV>
                  <wp:extent cx="216000" cy="0"/>
                  <wp:effectExtent l="0" t="0" r="31750" b="19050"/>
                  <wp:wrapNone/>
                  <wp:docPr id="2" name="Rett linje 2"/>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7691D" id="Rett linje 2"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300.5pt" to="3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" strokecolor="#147e88 [3204]" strokeweight=".5pt">
                  <v:stroke joinstyle="miter"/>
                  <w10:wrap anchorx="page" anchory="page"/>
                </v:line>
              </w:pict>
            </mc:Fallback>
          </mc:AlternateContent>
        </w:r>
        <w:r>
          <w:rPr>
            <w:noProof/>
            <w:lang w:eastAsia="nb-NO"/>
          </w:rPr>
          <w:t xml:space="preserve"> </w:t>
        </w:r>
        <w:r w:rsidR="001355F6">
          <w:rPr>
            <w:noProof/>
            <w:lang w:eastAsia="nb-NO"/>
          </w:rPr>
          <w:drawing>
            <wp:anchor distT="0" distB="0" distL="114300" distR="114300" simplePos="0" relativeHeight="251658240" behindDoc="1" locked="0" layoutInCell="1" allowOverlap="1" wp14:anchorId="30BE81DF" wp14:editId="17890874">
              <wp:simplePos x="0" y="0"/>
              <wp:positionH relativeFrom="margin">
                <wp:posOffset>-19050</wp:posOffset>
              </wp:positionH>
              <wp:positionV relativeFrom="page">
                <wp:posOffset>546735</wp:posOffset>
              </wp:positionV>
              <wp:extent cx="1605600" cy="320400"/>
              <wp:effectExtent l="0" t="0" r="0" b="3810"/>
              <wp:wrapNone/>
              <wp:docPr id="3" name="Bilde 3" descr="Y:\Statsbygg\statsby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tatsbygg\statsbyg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5F6">
          <w:rPr>
            <w:b w:val="0"/>
            <w:bCs/>
            <w:sz w:val="24"/>
            <w:szCs w:val="24"/>
          </w:rPr>
          <w:fldChar w:fldCharType="begin"/>
        </w:r>
        <w:r w:rsidR="001355F6">
          <w:rPr>
            <w:bCs/>
          </w:rPr>
          <w:instrText>PAGE</w:instrText>
        </w:r>
        <w:r w:rsidR="001355F6">
          <w:rPr>
            <w:b w:val="0"/>
            <w:bCs/>
            <w:sz w:val="24"/>
            <w:szCs w:val="24"/>
          </w:rPr>
          <w:fldChar w:fldCharType="separate"/>
        </w:r>
        <w:r w:rsidR="00FE16C6">
          <w:rPr>
            <w:bCs/>
            <w:noProof/>
          </w:rPr>
          <w:t>2</w:t>
        </w:r>
        <w:r w:rsidR="001355F6">
          <w:rPr>
            <w:b w:val="0"/>
            <w:bCs/>
            <w:sz w:val="24"/>
            <w:szCs w:val="24"/>
          </w:rPr>
          <w:fldChar w:fldCharType="end"/>
        </w:r>
        <w:r w:rsidR="001355F6">
          <w:t xml:space="preserve"> AV </w:t>
        </w:r>
        <w:r w:rsidR="001355F6">
          <w:rPr>
            <w:b w:val="0"/>
            <w:bCs/>
            <w:sz w:val="24"/>
            <w:szCs w:val="24"/>
          </w:rPr>
          <w:fldChar w:fldCharType="begin"/>
        </w:r>
        <w:r w:rsidR="001355F6">
          <w:rPr>
            <w:bCs/>
          </w:rPr>
          <w:instrText>NUMPAGES</w:instrText>
        </w:r>
        <w:r w:rsidR="001355F6">
          <w:rPr>
            <w:b w:val="0"/>
            <w:bCs/>
            <w:sz w:val="24"/>
            <w:szCs w:val="24"/>
          </w:rPr>
          <w:fldChar w:fldCharType="separate"/>
        </w:r>
        <w:r w:rsidR="00FE16C6">
          <w:rPr>
            <w:bCs/>
            <w:noProof/>
          </w:rPr>
          <w:t>2</w:t>
        </w:r>
        <w:r w:rsidR="001355F6">
          <w:rPr>
            <w:b w:val="0"/>
            <w:bCs/>
            <w:sz w:val="24"/>
            <w:szCs w:val="24"/>
          </w:rPr>
          <w:fldChar w:fldCharType="end"/>
        </w:r>
      </w:p>
    </w:sdtContent>
  </w:sdt>
  <w:p w14:paraId="2F6AF010" w14:textId="77777777" w:rsidR="00E03C31" w:rsidRDefault="00E03C3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15082"/>
      <w:docPartObj>
        <w:docPartGallery w:val="Page Numbers (Top of Page)"/>
        <w:docPartUnique/>
      </w:docPartObj>
    </w:sdtPr>
    <w:sdtEndPr/>
    <w:sdtContent>
      <w:p w14:paraId="73C9C4BC" w14:textId="77777777" w:rsidR="009B644A" w:rsidRDefault="00295E0C" w:rsidP="009B644A">
        <w:pPr>
          <w:pStyle w:val="Topptekst"/>
          <w:jc w:val="right"/>
        </w:pPr>
        <w:r>
          <w:rPr>
            <w:noProof/>
            <w:lang w:eastAsia="nb-NO"/>
          </w:rPr>
          <mc:AlternateContent>
            <mc:Choice Requires="wps">
              <w:drawing>
                <wp:anchor distT="0" distB="0" distL="114300" distR="114300" simplePos="0" relativeHeight="251658243" behindDoc="0" locked="0" layoutInCell="1" allowOverlap="1" wp14:anchorId="25DDBA34" wp14:editId="463D3515">
                  <wp:simplePos x="0" y="0"/>
                  <wp:positionH relativeFrom="page">
                    <wp:posOffset>215900</wp:posOffset>
                  </wp:positionH>
                  <wp:positionV relativeFrom="page">
                    <wp:posOffset>3816350</wp:posOffset>
                  </wp:positionV>
                  <wp:extent cx="216000" cy="0"/>
                  <wp:effectExtent l="0" t="0" r="31750" b="19050"/>
                  <wp:wrapNone/>
                  <wp:docPr id="1" name="Rett linje 1"/>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41FAFD" id="Rett linje 1"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300.5pt" to="3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" strokecolor="#147e88 [3204]" strokeweight=".5pt">
                  <v:stroke joinstyle="miter"/>
                  <w10:wrap anchorx="page" anchory="page"/>
                </v:line>
              </w:pict>
            </mc:Fallback>
          </mc:AlternateContent>
        </w:r>
        <w:r w:rsidR="009B644A">
          <w:rPr>
            <w:noProof/>
            <w:lang w:eastAsia="nb-NO"/>
          </w:rPr>
          <w:drawing>
            <wp:anchor distT="0" distB="0" distL="114300" distR="114300" simplePos="0" relativeHeight="251658241" behindDoc="1" locked="0" layoutInCell="1" allowOverlap="1" wp14:anchorId="352A3874" wp14:editId="2FC47B1B">
              <wp:simplePos x="0" y="0"/>
              <wp:positionH relativeFrom="margin">
                <wp:posOffset>-19050</wp:posOffset>
              </wp:positionH>
              <wp:positionV relativeFrom="page">
                <wp:posOffset>546735</wp:posOffset>
              </wp:positionV>
              <wp:extent cx="1605600" cy="320400"/>
              <wp:effectExtent l="0" t="0" r="0" b="3810"/>
              <wp:wrapNone/>
              <wp:docPr id="5" name="Bilde 5" descr="Y:\Statsbygg\statsby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tatsbygg\statsbyg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1E8D61C6" w14:textId="77777777" w:rsidR="009B644A" w:rsidRDefault="009B644A" w:rsidP="009B644A">
    <w:pPr>
      <w:pStyle w:val="Topptekst"/>
    </w:pPr>
  </w:p>
  <w:p w14:paraId="30ECBDF9" w14:textId="77777777" w:rsidR="009B644A" w:rsidRPr="009B644A" w:rsidRDefault="009B644A" w:rsidP="007D73FF">
    <w:pPr>
      <w:pStyle w:val="Bunn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5305"/>
    <w:multiLevelType w:val="multilevel"/>
    <w:tmpl w:val="7856D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7787A"/>
    <w:multiLevelType w:val="multilevel"/>
    <w:tmpl w:val="8488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C034C0"/>
    <w:multiLevelType w:val="multilevel"/>
    <w:tmpl w:val="F276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EE684A"/>
    <w:multiLevelType w:val="multilevel"/>
    <w:tmpl w:val="60368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230D4B"/>
    <w:multiLevelType w:val="hybridMultilevel"/>
    <w:tmpl w:val="46988694"/>
    <w:lvl w:ilvl="0" w:tplc="35E29422">
      <w:start w:val="1"/>
      <w:numFmt w:val="bullet"/>
      <w:pStyle w:val="Listeavsnitt"/>
      <w:lvlText w:val=""/>
      <w:lvlJc w:val="left"/>
      <w:pPr>
        <w:ind w:left="1440" w:hanging="360"/>
      </w:pPr>
      <w:rPr>
        <w:rFonts w:ascii="Symbol" w:hAnsi="Symbol" w:hint="default"/>
        <w:color w:val="147E88" w:themeColor="accent1"/>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55ED3F21"/>
    <w:multiLevelType w:val="multilevel"/>
    <w:tmpl w:val="214C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DF5933"/>
    <w:multiLevelType w:val="hybridMultilevel"/>
    <w:tmpl w:val="F6943A2C"/>
    <w:lvl w:ilvl="0" w:tplc="36B0650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1DB4B04"/>
    <w:multiLevelType w:val="hybridMultilevel"/>
    <w:tmpl w:val="4E24185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710353C6"/>
    <w:multiLevelType w:val="hybridMultilevel"/>
    <w:tmpl w:val="22102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23B157E"/>
    <w:multiLevelType w:val="multilevel"/>
    <w:tmpl w:val="5BD440DC"/>
    <w:lvl w:ilvl="0">
      <w:start w:val="1"/>
      <w:numFmt w:val="bullet"/>
      <w:lvlText w:val=""/>
      <w:lvlJc w:val="left"/>
      <w:pPr>
        <w:tabs>
          <w:tab w:val="num" w:pos="1332"/>
        </w:tabs>
        <w:ind w:left="1332" w:hanging="360"/>
      </w:pPr>
      <w:rPr>
        <w:rFonts w:ascii="Symbol" w:hAnsi="Symbol" w:hint="default"/>
        <w:sz w:val="20"/>
      </w:rPr>
    </w:lvl>
    <w:lvl w:ilvl="1">
      <w:start w:val="1"/>
      <w:numFmt w:val="bullet"/>
      <w:lvlText w:val=""/>
      <w:lvlJc w:val="left"/>
      <w:pPr>
        <w:tabs>
          <w:tab w:val="num" w:pos="2052"/>
        </w:tabs>
        <w:ind w:left="2052" w:hanging="360"/>
      </w:pPr>
      <w:rPr>
        <w:rFonts w:ascii="Symbol" w:hAnsi="Symbol" w:hint="default"/>
        <w:sz w:val="20"/>
      </w:rPr>
    </w:lvl>
    <w:lvl w:ilvl="2" w:tentative="1">
      <w:start w:val="1"/>
      <w:numFmt w:val="bullet"/>
      <w:lvlText w:val=""/>
      <w:lvlJc w:val="left"/>
      <w:pPr>
        <w:tabs>
          <w:tab w:val="num" w:pos="2772"/>
        </w:tabs>
        <w:ind w:left="2772" w:hanging="360"/>
      </w:pPr>
      <w:rPr>
        <w:rFonts w:ascii="Symbol" w:hAnsi="Symbol" w:hint="default"/>
        <w:sz w:val="20"/>
      </w:rPr>
    </w:lvl>
    <w:lvl w:ilvl="3" w:tentative="1">
      <w:start w:val="1"/>
      <w:numFmt w:val="bullet"/>
      <w:lvlText w:val=""/>
      <w:lvlJc w:val="left"/>
      <w:pPr>
        <w:tabs>
          <w:tab w:val="num" w:pos="3492"/>
        </w:tabs>
        <w:ind w:left="3492" w:hanging="360"/>
      </w:pPr>
      <w:rPr>
        <w:rFonts w:ascii="Symbol" w:hAnsi="Symbol" w:hint="default"/>
        <w:sz w:val="20"/>
      </w:rPr>
    </w:lvl>
    <w:lvl w:ilvl="4" w:tentative="1">
      <w:start w:val="1"/>
      <w:numFmt w:val="bullet"/>
      <w:lvlText w:val=""/>
      <w:lvlJc w:val="left"/>
      <w:pPr>
        <w:tabs>
          <w:tab w:val="num" w:pos="4212"/>
        </w:tabs>
        <w:ind w:left="4212" w:hanging="360"/>
      </w:pPr>
      <w:rPr>
        <w:rFonts w:ascii="Symbol" w:hAnsi="Symbol" w:hint="default"/>
        <w:sz w:val="20"/>
      </w:rPr>
    </w:lvl>
    <w:lvl w:ilvl="5" w:tentative="1">
      <w:start w:val="1"/>
      <w:numFmt w:val="bullet"/>
      <w:lvlText w:val=""/>
      <w:lvlJc w:val="left"/>
      <w:pPr>
        <w:tabs>
          <w:tab w:val="num" w:pos="4932"/>
        </w:tabs>
        <w:ind w:left="4932" w:hanging="360"/>
      </w:pPr>
      <w:rPr>
        <w:rFonts w:ascii="Symbol" w:hAnsi="Symbol" w:hint="default"/>
        <w:sz w:val="20"/>
      </w:rPr>
    </w:lvl>
    <w:lvl w:ilvl="6" w:tentative="1">
      <w:start w:val="1"/>
      <w:numFmt w:val="bullet"/>
      <w:lvlText w:val=""/>
      <w:lvlJc w:val="left"/>
      <w:pPr>
        <w:tabs>
          <w:tab w:val="num" w:pos="5652"/>
        </w:tabs>
        <w:ind w:left="5652" w:hanging="360"/>
      </w:pPr>
      <w:rPr>
        <w:rFonts w:ascii="Symbol" w:hAnsi="Symbol" w:hint="default"/>
        <w:sz w:val="20"/>
      </w:rPr>
    </w:lvl>
    <w:lvl w:ilvl="7" w:tentative="1">
      <w:start w:val="1"/>
      <w:numFmt w:val="bullet"/>
      <w:lvlText w:val=""/>
      <w:lvlJc w:val="left"/>
      <w:pPr>
        <w:tabs>
          <w:tab w:val="num" w:pos="6372"/>
        </w:tabs>
        <w:ind w:left="6372" w:hanging="360"/>
      </w:pPr>
      <w:rPr>
        <w:rFonts w:ascii="Symbol" w:hAnsi="Symbol" w:hint="default"/>
        <w:sz w:val="20"/>
      </w:rPr>
    </w:lvl>
    <w:lvl w:ilvl="8" w:tentative="1">
      <w:start w:val="1"/>
      <w:numFmt w:val="bullet"/>
      <w:lvlText w:val=""/>
      <w:lvlJc w:val="left"/>
      <w:pPr>
        <w:tabs>
          <w:tab w:val="num" w:pos="7092"/>
        </w:tabs>
        <w:ind w:left="7092" w:hanging="360"/>
      </w:pPr>
      <w:rPr>
        <w:rFonts w:ascii="Symbol" w:hAnsi="Symbol" w:hint="default"/>
        <w:sz w:val="20"/>
      </w:rPr>
    </w:lvl>
  </w:abstractNum>
  <w:num w:numId="1">
    <w:abstractNumId w:val="8"/>
  </w:num>
  <w:num w:numId="2">
    <w:abstractNumId w:val="6"/>
  </w:num>
  <w:num w:numId="3">
    <w:abstractNumId w:val="4"/>
  </w:num>
  <w:num w:numId="4">
    <w:abstractNumId w:val="7"/>
  </w:num>
  <w:num w:numId="5">
    <w:abstractNumId w:val="5"/>
  </w:num>
  <w:num w:numId="6">
    <w:abstractNumId w:val="1"/>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31"/>
    <w:rsid w:val="00045EF3"/>
    <w:rsid w:val="00084A8B"/>
    <w:rsid w:val="000904E9"/>
    <w:rsid w:val="000A237D"/>
    <w:rsid w:val="000B6784"/>
    <w:rsid w:val="000B718A"/>
    <w:rsid w:val="000C6F10"/>
    <w:rsid w:val="0010183C"/>
    <w:rsid w:val="00114898"/>
    <w:rsid w:val="001355F6"/>
    <w:rsid w:val="001A07C6"/>
    <w:rsid w:val="001D63D9"/>
    <w:rsid w:val="0026090E"/>
    <w:rsid w:val="00295E0C"/>
    <w:rsid w:val="00451D03"/>
    <w:rsid w:val="004526DD"/>
    <w:rsid w:val="004E5A8D"/>
    <w:rsid w:val="005A069A"/>
    <w:rsid w:val="005C5E42"/>
    <w:rsid w:val="005D0FFB"/>
    <w:rsid w:val="005E3FA6"/>
    <w:rsid w:val="00691029"/>
    <w:rsid w:val="006C45E9"/>
    <w:rsid w:val="006E5362"/>
    <w:rsid w:val="007D605F"/>
    <w:rsid w:val="007D73FF"/>
    <w:rsid w:val="007E6173"/>
    <w:rsid w:val="0086059B"/>
    <w:rsid w:val="008766AA"/>
    <w:rsid w:val="008B0338"/>
    <w:rsid w:val="008B172B"/>
    <w:rsid w:val="008E68F4"/>
    <w:rsid w:val="008F4514"/>
    <w:rsid w:val="00922B2E"/>
    <w:rsid w:val="00930433"/>
    <w:rsid w:val="009329B3"/>
    <w:rsid w:val="00933AC3"/>
    <w:rsid w:val="009B644A"/>
    <w:rsid w:val="009C2C11"/>
    <w:rsid w:val="009F5F51"/>
    <w:rsid w:val="00A61893"/>
    <w:rsid w:val="00A861BF"/>
    <w:rsid w:val="00B47363"/>
    <w:rsid w:val="00B80EA2"/>
    <w:rsid w:val="00B86C36"/>
    <w:rsid w:val="00BF6C5D"/>
    <w:rsid w:val="00C12BA1"/>
    <w:rsid w:val="00C71D04"/>
    <w:rsid w:val="00CB3616"/>
    <w:rsid w:val="00CE144A"/>
    <w:rsid w:val="00D00782"/>
    <w:rsid w:val="00D21559"/>
    <w:rsid w:val="00D2760F"/>
    <w:rsid w:val="00D336F3"/>
    <w:rsid w:val="00D43128"/>
    <w:rsid w:val="00D461E2"/>
    <w:rsid w:val="00DB2BFD"/>
    <w:rsid w:val="00DB7632"/>
    <w:rsid w:val="00E03C31"/>
    <w:rsid w:val="00E51450"/>
    <w:rsid w:val="00EF0FEA"/>
    <w:rsid w:val="00F77F2A"/>
    <w:rsid w:val="00FE16C6"/>
    <w:rsid w:val="0D1F7F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4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44A"/>
    <w:pPr>
      <w:spacing w:after="0" w:line="276" w:lineRule="auto"/>
    </w:pPr>
    <w:rPr>
      <w:sz w:val="21"/>
    </w:rPr>
  </w:style>
  <w:style w:type="paragraph" w:styleId="Overskrift1">
    <w:name w:val="heading 1"/>
    <w:basedOn w:val="Normal"/>
    <w:next w:val="Normal"/>
    <w:link w:val="Overskrift1Tegn"/>
    <w:uiPriority w:val="9"/>
    <w:qFormat/>
    <w:rsid w:val="00E03C31"/>
    <w:pPr>
      <w:keepNext/>
      <w:keepLines/>
      <w:spacing w:before="240" w:after="240"/>
      <w:outlineLvl w:val="0"/>
    </w:pPr>
    <w:rPr>
      <w:rFonts w:asciiTheme="majorHAnsi" w:eastAsiaTheme="majorEastAsia" w:hAnsiTheme="majorHAnsi" w:cstheme="majorBidi"/>
      <w:b/>
      <w:color w:val="000000" w:themeColor="text2"/>
      <w:sz w:val="30"/>
      <w:szCs w:val="30"/>
    </w:rPr>
  </w:style>
  <w:style w:type="paragraph" w:styleId="Overskrift2">
    <w:name w:val="heading 2"/>
    <w:basedOn w:val="Normal"/>
    <w:next w:val="Normal"/>
    <w:link w:val="Overskrift2Tegn"/>
    <w:uiPriority w:val="9"/>
    <w:unhideWhenUsed/>
    <w:qFormat/>
    <w:rsid w:val="009B644A"/>
    <w:pPr>
      <w:keepNext/>
      <w:keepLines/>
      <w:spacing w:line="240" w:lineRule="auto"/>
      <w:outlineLvl w:val="1"/>
    </w:pPr>
    <w:rPr>
      <w:rFonts w:asciiTheme="majorHAnsi" w:eastAsiaTheme="majorEastAsia" w:hAnsiTheme="majorHAnsi" w:cstheme="majorBidi"/>
      <w:b/>
      <w:color w:val="000000" w:themeColor="text2"/>
      <w:sz w:val="24"/>
      <w:szCs w:val="24"/>
      <w:lang w:val="en-US"/>
    </w:rPr>
  </w:style>
  <w:style w:type="paragraph" w:styleId="Overskrift3">
    <w:name w:val="heading 3"/>
    <w:basedOn w:val="Normal"/>
    <w:next w:val="Normal"/>
    <w:link w:val="Overskrift3Tegn"/>
    <w:uiPriority w:val="9"/>
    <w:unhideWhenUsed/>
    <w:qFormat/>
    <w:rsid w:val="00D461E2"/>
    <w:pPr>
      <w:keepNext/>
      <w:keepLines/>
      <w:outlineLvl w:val="2"/>
    </w:pPr>
    <w:rPr>
      <w:rFonts w:asciiTheme="majorHAnsi" w:eastAsiaTheme="majorEastAsia" w:hAnsiTheme="majorHAnsi" w:cstheme="majorBidi"/>
      <w:b/>
      <w:color w:val="000000" w:themeColor="text2"/>
      <w:szCs w:val="21"/>
      <w:lang w:val="en-US"/>
    </w:rPr>
  </w:style>
  <w:style w:type="paragraph" w:styleId="Overskrift4">
    <w:name w:val="heading 4"/>
    <w:basedOn w:val="Normal"/>
    <w:next w:val="Normal"/>
    <w:link w:val="Overskrift4Tegn"/>
    <w:uiPriority w:val="9"/>
    <w:unhideWhenUsed/>
    <w:qFormat/>
    <w:rsid w:val="00D461E2"/>
    <w:pPr>
      <w:keepNext/>
      <w:keepLines/>
      <w:spacing w:before="40"/>
      <w:outlineLvl w:val="3"/>
    </w:pPr>
    <w:rPr>
      <w:rFonts w:asciiTheme="majorHAnsi" w:eastAsiaTheme="majorEastAsia" w:hAnsiTheme="majorHAnsi" w:cstheme="majorBidi"/>
      <w:b/>
      <w:iCs/>
      <w:color w:val="000000" w:themeColor="text2"/>
      <w:sz w:val="18"/>
      <w:szCs w:val="18"/>
    </w:rPr>
  </w:style>
  <w:style w:type="paragraph" w:styleId="Overskrift5">
    <w:name w:val="heading 5"/>
    <w:basedOn w:val="Normal"/>
    <w:next w:val="Normal"/>
    <w:link w:val="Overskrift5Tegn"/>
    <w:uiPriority w:val="9"/>
    <w:unhideWhenUsed/>
    <w:qFormat/>
    <w:rsid w:val="007D73FF"/>
    <w:pPr>
      <w:keepNext/>
      <w:keepLines/>
      <w:pBdr>
        <w:top w:val="single" w:sz="4" w:space="4" w:color="auto"/>
      </w:pBdr>
      <w:spacing w:after="60" w:line="240" w:lineRule="auto"/>
      <w:outlineLvl w:val="4"/>
    </w:pPr>
    <w:rPr>
      <w:rFonts w:asciiTheme="majorHAnsi" w:eastAsiaTheme="majorEastAsia" w:hAnsiTheme="majorHAnsi" w:cstheme="majorBidi"/>
      <w:b/>
      <w:color w:val="000000" w:themeColor="text2"/>
      <w:sz w:val="13"/>
      <w:szCs w:val="13"/>
    </w:rPr>
  </w:style>
  <w:style w:type="paragraph" w:styleId="Overskrift6">
    <w:name w:val="heading 6"/>
    <w:basedOn w:val="Normal"/>
    <w:next w:val="Normal"/>
    <w:link w:val="Overskrift6Tegn"/>
    <w:uiPriority w:val="9"/>
    <w:unhideWhenUsed/>
    <w:qFormat/>
    <w:rsid w:val="007D73FF"/>
    <w:pPr>
      <w:keepNext/>
      <w:keepLines/>
      <w:pBdr>
        <w:top w:val="single" w:sz="4" w:space="4" w:color="147E88" w:themeColor="accent1"/>
      </w:pBdr>
      <w:spacing w:before="40"/>
      <w:outlineLvl w:val="5"/>
    </w:pPr>
    <w:rPr>
      <w:rFonts w:asciiTheme="majorHAnsi" w:eastAsiaTheme="majorEastAsia" w:hAnsiTheme="majorHAnsi" w:cstheme="majorBidi"/>
      <w:b/>
      <w:color w:val="000000" w:themeColor="text2"/>
      <w:sz w:val="13"/>
      <w:szCs w:val="1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355F6"/>
    <w:pPr>
      <w:tabs>
        <w:tab w:val="center" w:pos="4536"/>
        <w:tab w:val="right" w:pos="9072"/>
      </w:tabs>
      <w:spacing w:line="240" w:lineRule="auto"/>
    </w:pPr>
    <w:rPr>
      <w:b/>
      <w:sz w:val="13"/>
    </w:rPr>
  </w:style>
  <w:style w:type="character" w:customStyle="1" w:styleId="TopptekstTegn">
    <w:name w:val="Topptekst Tegn"/>
    <w:basedOn w:val="Standardskriftforavsnitt"/>
    <w:link w:val="Topptekst"/>
    <w:uiPriority w:val="99"/>
    <w:rsid w:val="001355F6"/>
    <w:rPr>
      <w:b/>
      <w:sz w:val="13"/>
    </w:rPr>
  </w:style>
  <w:style w:type="paragraph" w:styleId="Bunntekst">
    <w:name w:val="footer"/>
    <w:basedOn w:val="Normal"/>
    <w:link w:val="BunntekstTegn"/>
    <w:uiPriority w:val="99"/>
    <w:unhideWhenUsed/>
    <w:rsid w:val="007D73FF"/>
    <w:pPr>
      <w:tabs>
        <w:tab w:val="left" w:pos="4820"/>
      </w:tabs>
      <w:spacing w:line="264" w:lineRule="auto"/>
    </w:pPr>
    <w:rPr>
      <w:sz w:val="14"/>
    </w:rPr>
  </w:style>
  <w:style w:type="character" w:customStyle="1" w:styleId="BunntekstTegn">
    <w:name w:val="Bunntekst Tegn"/>
    <w:basedOn w:val="Standardskriftforavsnitt"/>
    <w:link w:val="Bunntekst"/>
    <w:uiPriority w:val="99"/>
    <w:rsid w:val="007D73FF"/>
    <w:rPr>
      <w:sz w:val="14"/>
    </w:rPr>
  </w:style>
  <w:style w:type="table" w:styleId="Tabellrutenett">
    <w:name w:val="Table Grid"/>
    <w:basedOn w:val="Vanligtabell"/>
    <w:uiPriority w:val="39"/>
    <w:rsid w:val="00E0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E03C31"/>
    <w:rPr>
      <w:rFonts w:asciiTheme="majorHAnsi" w:eastAsiaTheme="majorEastAsia" w:hAnsiTheme="majorHAnsi" w:cstheme="majorBidi"/>
      <w:b/>
      <w:color w:val="000000" w:themeColor="text2"/>
      <w:sz w:val="30"/>
      <w:szCs w:val="30"/>
    </w:rPr>
  </w:style>
  <w:style w:type="character" w:styleId="Utheving">
    <w:name w:val="Emphasis"/>
    <w:basedOn w:val="Standardskriftforavsnitt"/>
    <w:uiPriority w:val="20"/>
    <w:qFormat/>
    <w:rsid w:val="00E03C31"/>
    <w:rPr>
      <w:i/>
      <w:iCs/>
    </w:rPr>
  </w:style>
  <w:style w:type="character" w:customStyle="1" w:styleId="Overskrift2Tegn">
    <w:name w:val="Overskrift 2 Tegn"/>
    <w:basedOn w:val="Standardskriftforavsnitt"/>
    <w:link w:val="Overskrift2"/>
    <w:uiPriority w:val="9"/>
    <w:rsid w:val="009B644A"/>
    <w:rPr>
      <w:rFonts w:asciiTheme="majorHAnsi" w:eastAsiaTheme="majorEastAsia" w:hAnsiTheme="majorHAnsi" w:cstheme="majorBidi"/>
      <w:b/>
      <w:color w:val="000000" w:themeColor="text2"/>
      <w:sz w:val="24"/>
      <w:szCs w:val="24"/>
      <w:lang w:val="en-US"/>
    </w:rPr>
  </w:style>
  <w:style w:type="character" w:customStyle="1" w:styleId="Overskrift3Tegn">
    <w:name w:val="Overskrift 3 Tegn"/>
    <w:basedOn w:val="Standardskriftforavsnitt"/>
    <w:link w:val="Overskrift3"/>
    <w:uiPriority w:val="9"/>
    <w:rsid w:val="00D461E2"/>
    <w:rPr>
      <w:rFonts w:asciiTheme="majorHAnsi" w:eastAsiaTheme="majorEastAsia" w:hAnsiTheme="majorHAnsi" w:cstheme="majorBidi"/>
      <w:b/>
      <w:color w:val="000000" w:themeColor="text2"/>
      <w:sz w:val="21"/>
      <w:szCs w:val="21"/>
      <w:lang w:val="en-US"/>
    </w:rPr>
  </w:style>
  <w:style w:type="character" w:customStyle="1" w:styleId="Overskrift4Tegn">
    <w:name w:val="Overskrift 4 Tegn"/>
    <w:basedOn w:val="Standardskriftforavsnitt"/>
    <w:link w:val="Overskrift4"/>
    <w:uiPriority w:val="9"/>
    <w:rsid w:val="00D461E2"/>
    <w:rPr>
      <w:rFonts w:asciiTheme="majorHAnsi" w:eastAsiaTheme="majorEastAsia" w:hAnsiTheme="majorHAnsi" w:cstheme="majorBidi"/>
      <w:b/>
      <w:iCs/>
      <w:color w:val="000000" w:themeColor="text2"/>
      <w:sz w:val="18"/>
      <w:szCs w:val="18"/>
    </w:rPr>
  </w:style>
  <w:style w:type="character" w:customStyle="1" w:styleId="Overskrift5Tegn">
    <w:name w:val="Overskrift 5 Tegn"/>
    <w:basedOn w:val="Standardskriftforavsnitt"/>
    <w:link w:val="Overskrift5"/>
    <w:uiPriority w:val="9"/>
    <w:rsid w:val="007D73FF"/>
    <w:rPr>
      <w:rFonts w:asciiTheme="majorHAnsi" w:eastAsiaTheme="majorEastAsia" w:hAnsiTheme="majorHAnsi" w:cstheme="majorBidi"/>
      <w:b/>
      <w:color w:val="000000" w:themeColor="text2"/>
      <w:sz w:val="13"/>
      <w:szCs w:val="13"/>
    </w:rPr>
  </w:style>
  <w:style w:type="paragraph" w:customStyle="1" w:styleId="Tabelltekstliten">
    <w:name w:val="Tabelltekst liten"/>
    <w:basedOn w:val="Normal"/>
    <w:qFormat/>
    <w:rsid w:val="007D73FF"/>
    <w:pPr>
      <w:spacing w:line="264" w:lineRule="auto"/>
    </w:pPr>
    <w:rPr>
      <w:sz w:val="15"/>
      <w:szCs w:val="15"/>
    </w:rPr>
  </w:style>
  <w:style w:type="character" w:customStyle="1" w:styleId="Overskrift6Tegn">
    <w:name w:val="Overskrift 6 Tegn"/>
    <w:basedOn w:val="Standardskriftforavsnitt"/>
    <w:link w:val="Overskrift6"/>
    <w:uiPriority w:val="9"/>
    <w:rsid w:val="007D73FF"/>
    <w:rPr>
      <w:rFonts w:asciiTheme="majorHAnsi" w:eastAsiaTheme="majorEastAsia" w:hAnsiTheme="majorHAnsi" w:cstheme="majorBidi"/>
      <w:b/>
      <w:color w:val="000000" w:themeColor="text2"/>
      <w:sz w:val="13"/>
      <w:szCs w:val="13"/>
    </w:rPr>
  </w:style>
  <w:style w:type="character" w:styleId="Hyperkobling">
    <w:name w:val="Hyperlink"/>
    <w:basedOn w:val="Standardskriftforavsnitt"/>
    <w:uiPriority w:val="99"/>
    <w:unhideWhenUsed/>
    <w:rsid w:val="007D73FF"/>
    <w:rPr>
      <w:color w:val="147E88" w:themeColor="hyperlink"/>
      <w:u w:val="single"/>
    </w:rPr>
  </w:style>
  <w:style w:type="character" w:customStyle="1" w:styleId="Bunntekstbold">
    <w:name w:val="Bunntekst bold"/>
    <w:basedOn w:val="Standardskriftforavsnitt"/>
    <w:uiPriority w:val="1"/>
    <w:qFormat/>
    <w:rsid w:val="007D73FF"/>
    <w:rPr>
      <w:b/>
      <w:sz w:val="13"/>
    </w:rPr>
  </w:style>
  <w:style w:type="paragraph" w:styleId="Listeavsnitt">
    <w:name w:val="List Paragraph"/>
    <w:basedOn w:val="Normal"/>
    <w:uiPriority w:val="34"/>
    <w:qFormat/>
    <w:rsid w:val="00D2760F"/>
    <w:pPr>
      <w:numPr>
        <w:numId w:val="3"/>
      </w:numPr>
      <w:ind w:left="227" w:hanging="227"/>
      <w:contextualSpacing/>
    </w:pPr>
  </w:style>
  <w:style w:type="paragraph" w:customStyle="1" w:styleId="paragraph">
    <w:name w:val="paragraph"/>
    <w:basedOn w:val="Normal"/>
    <w:rsid w:val="008F451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F4514"/>
  </w:style>
  <w:style w:type="character" w:customStyle="1" w:styleId="eop">
    <w:name w:val="eop"/>
    <w:basedOn w:val="Standardskriftforavsnitt"/>
    <w:rsid w:val="008F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82966">
      <w:bodyDiv w:val="1"/>
      <w:marLeft w:val="0"/>
      <w:marRight w:val="0"/>
      <w:marTop w:val="0"/>
      <w:marBottom w:val="0"/>
      <w:divBdr>
        <w:top w:val="none" w:sz="0" w:space="0" w:color="auto"/>
        <w:left w:val="none" w:sz="0" w:space="0" w:color="auto"/>
        <w:bottom w:val="none" w:sz="0" w:space="0" w:color="auto"/>
        <w:right w:val="none" w:sz="0" w:space="0" w:color="auto"/>
      </w:divBdr>
      <w:divsChild>
        <w:div w:id="41177690">
          <w:marLeft w:val="0"/>
          <w:marRight w:val="0"/>
          <w:marTop w:val="0"/>
          <w:marBottom w:val="0"/>
          <w:divBdr>
            <w:top w:val="none" w:sz="0" w:space="0" w:color="auto"/>
            <w:left w:val="none" w:sz="0" w:space="0" w:color="auto"/>
            <w:bottom w:val="none" w:sz="0" w:space="0" w:color="auto"/>
            <w:right w:val="none" w:sz="0" w:space="0" w:color="auto"/>
          </w:divBdr>
        </w:div>
        <w:div w:id="1612783730">
          <w:marLeft w:val="0"/>
          <w:marRight w:val="0"/>
          <w:marTop w:val="0"/>
          <w:marBottom w:val="0"/>
          <w:divBdr>
            <w:top w:val="none" w:sz="0" w:space="0" w:color="auto"/>
            <w:left w:val="none" w:sz="0" w:space="0" w:color="auto"/>
            <w:bottom w:val="none" w:sz="0" w:space="0" w:color="auto"/>
            <w:right w:val="none" w:sz="0" w:space="0" w:color="auto"/>
          </w:divBdr>
        </w:div>
        <w:div w:id="1399477444">
          <w:marLeft w:val="0"/>
          <w:marRight w:val="0"/>
          <w:marTop w:val="0"/>
          <w:marBottom w:val="0"/>
          <w:divBdr>
            <w:top w:val="none" w:sz="0" w:space="0" w:color="auto"/>
            <w:left w:val="none" w:sz="0" w:space="0" w:color="auto"/>
            <w:bottom w:val="none" w:sz="0" w:space="0" w:color="auto"/>
            <w:right w:val="none" w:sz="0" w:space="0" w:color="auto"/>
          </w:divBdr>
        </w:div>
        <w:div w:id="175072856">
          <w:marLeft w:val="0"/>
          <w:marRight w:val="0"/>
          <w:marTop w:val="0"/>
          <w:marBottom w:val="0"/>
          <w:divBdr>
            <w:top w:val="none" w:sz="0" w:space="0" w:color="auto"/>
            <w:left w:val="none" w:sz="0" w:space="0" w:color="auto"/>
            <w:bottom w:val="none" w:sz="0" w:space="0" w:color="auto"/>
            <w:right w:val="none" w:sz="0" w:space="0" w:color="auto"/>
          </w:divBdr>
        </w:div>
        <w:div w:id="1748261184">
          <w:marLeft w:val="0"/>
          <w:marRight w:val="0"/>
          <w:marTop w:val="0"/>
          <w:marBottom w:val="0"/>
          <w:divBdr>
            <w:top w:val="none" w:sz="0" w:space="0" w:color="auto"/>
            <w:left w:val="none" w:sz="0" w:space="0" w:color="auto"/>
            <w:bottom w:val="none" w:sz="0" w:space="0" w:color="auto"/>
            <w:right w:val="none" w:sz="0" w:space="0" w:color="auto"/>
          </w:divBdr>
        </w:div>
        <w:div w:id="264458335">
          <w:marLeft w:val="0"/>
          <w:marRight w:val="0"/>
          <w:marTop w:val="0"/>
          <w:marBottom w:val="0"/>
          <w:divBdr>
            <w:top w:val="none" w:sz="0" w:space="0" w:color="auto"/>
            <w:left w:val="none" w:sz="0" w:space="0" w:color="auto"/>
            <w:bottom w:val="none" w:sz="0" w:space="0" w:color="auto"/>
            <w:right w:val="none" w:sz="0" w:space="0" w:color="auto"/>
          </w:divBdr>
        </w:div>
        <w:div w:id="1692686315">
          <w:marLeft w:val="0"/>
          <w:marRight w:val="0"/>
          <w:marTop w:val="0"/>
          <w:marBottom w:val="0"/>
          <w:divBdr>
            <w:top w:val="none" w:sz="0" w:space="0" w:color="auto"/>
            <w:left w:val="none" w:sz="0" w:space="0" w:color="auto"/>
            <w:bottom w:val="none" w:sz="0" w:space="0" w:color="auto"/>
            <w:right w:val="none" w:sz="0" w:space="0" w:color="auto"/>
          </w:divBdr>
        </w:div>
        <w:div w:id="2094737903">
          <w:marLeft w:val="0"/>
          <w:marRight w:val="0"/>
          <w:marTop w:val="0"/>
          <w:marBottom w:val="0"/>
          <w:divBdr>
            <w:top w:val="none" w:sz="0" w:space="0" w:color="auto"/>
            <w:left w:val="none" w:sz="0" w:space="0" w:color="auto"/>
            <w:bottom w:val="none" w:sz="0" w:space="0" w:color="auto"/>
            <w:right w:val="none" w:sz="0" w:space="0" w:color="auto"/>
          </w:divBdr>
        </w:div>
        <w:div w:id="1187063563">
          <w:marLeft w:val="0"/>
          <w:marRight w:val="0"/>
          <w:marTop w:val="0"/>
          <w:marBottom w:val="0"/>
          <w:divBdr>
            <w:top w:val="none" w:sz="0" w:space="0" w:color="auto"/>
            <w:left w:val="none" w:sz="0" w:space="0" w:color="auto"/>
            <w:bottom w:val="none" w:sz="0" w:space="0" w:color="auto"/>
            <w:right w:val="none" w:sz="0" w:space="0" w:color="auto"/>
          </w:divBdr>
        </w:div>
        <w:div w:id="1762875330">
          <w:marLeft w:val="0"/>
          <w:marRight w:val="0"/>
          <w:marTop w:val="0"/>
          <w:marBottom w:val="0"/>
          <w:divBdr>
            <w:top w:val="none" w:sz="0" w:space="0" w:color="auto"/>
            <w:left w:val="none" w:sz="0" w:space="0" w:color="auto"/>
            <w:bottom w:val="none" w:sz="0" w:space="0" w:color="auto"/>
            <w:right w:val="none" w:sz="0" w:space="0" w:color="auto"/>
          </w:divBdr>
        </w:div>
        <w:div w:id="1551185764">
          <w:marLeft w:val="0"/>
          <w:marRight w:val="0"/>
          <w:marTop w:val="0"/>
          <w:marBottom w:val="0"/>
          <w:divBdr>
            <w:top w:val="none" w:sz="0" w:space="0" w:color="auto"/>
            <w:left w:val="none" w:sz="0" w:space="0" w:color="auto"/>
            <w:bottom w:val="none" w:sz="0" w:space="0" w:color="auto"/>
            <w:right w:val="none" w:sz="0" w:space="0" w:color="auto"/>
          </w:divBdr>
        </w:div>
        <w:div w:id="174811208">
          <w:marLeft w:val="0"/>
          <w:marRight w:val="0"/>
          <w:marTop w:val="0"/>
          <w:marBottom w:val="0"/>
          <w:divBdr>
            <w:top w:val="none" w:sz="0" w:space="0" w:color="auto"/>
            <w:left w:val="none" w:sz="0" w:space="0" w:color="auto"/>
            <w:bottom w:val="none" w:sz="0" w:space="0" w:color="auto"/>
            <w:right w:val="none" w:sz="0" w:space="0" w:color="auto"/>
          </w:divBdr>
        </w:div>
        <w:div w:id="1012882230">
          <w:marLeft w:val="0"/>
          <w:marRight w:val="0"/>
          <w:marTop w:val="0"/>
          <w:marBottom w:val="0"/>
          <w:divBdr>
            <w:top w:val="none" w:sz="0" w:space="0" w:color="auto"/>
            <w:left w:val="none" w:sz="0" w:space="0" w:color="auto"/>
            <w:bottom w:val="none" w:sz="0" w:space="0" w:color="auto"/>
            <w:right w:val="none" w:sz="0" w:space="0" w:color="auto"/>
          </w:divBdr>
        </w:div>
        <w:div w:id="137309411">
          <w:marLeft w:val="0"/>
          <w:marRight w:val="0"/>
          <w:marTop w:val="0"/>
          <w:marBottom w:val="0"/>
          <w:divBdr>
            <w:top w:val="none" w:sz="0" w:space="0" w:color="auto"/>
            <w:left w:val="none" w:sz="0" w:space="0" w:color="auto"/>
            <w:bottom w:val="none" w:sz="0" w:space="0" w:color="auto"/>
            <w:right w:val="none" w:sz="0" w:space="0" w:color="auto"/>
          </w:divBdr>
          <w:divsChild>
            <w:div w:id="1291782272">
              <w:marLeft w:val="0"/>
              <w:marRight w:val="0"/>
              <w:marTop w:val="0"/>
              <w:marBottom w:val="0"/>
              <w:divBdr>
                <w:top w:val="none" w:sz="0" w:space="0" w:color="auto"/>
                <w:left w:val="none" w:sz="0" w:space="0" w:color="auto"/>
                <w:bottom w:val="none" w:sz="0" w:space="0" w:color="auto"/>
                <w:right w:val="none" w:sz="0" w:space="0" w:color="auto"/>
              </w:divBdr>
            </w:div>
            <w:div w:id="361633642">
              <w:marLeft w:val="0"/>
              <w:marRight w:val="0"/>
              <w:marTop w:val="0"/>
              <w:marBottom w:val="0"/>
              <w:divBdr>
                <w:top w:val="none" w:sz="0" w:space="0" w:color="auto"/>
                <w:left w:val="none" w:sz="0" w:space="0" w:color="auto"/>
                <w:bottom w:val="none" w:sz="0" w:space="0" w:color="auto"/>
                <w:right w:val="none" w:sz="0" w:space="0" w:color="auto"/>
              </w:divBdr>
            </w:div>
            <w:div w:id="1790855313">
              <w:marLeft w:val="0"/>
              <w:marRight w:val="0"/>
              <w:marTop w:val="0"/>
              <w:marBottom w:val="0"/>
              <w:divBdr>
                <w:top w:val="none" w:sz="0" w:space="0" w:color="auto"/>
                <w:left w:val="none" w:sz="0" w:space="0" w:color="auto"/>
                <w:bottom w:val="none" w:sz="0" w:space="0" w:color="auto"/>
                <w:right w:val="none" w:sz="0" w:space="0" w:color="auto"/>
              </w:divBdr>
            </w:div>
          </w:divsChild>
        </w:div>
        <w:div w:id="293947537">
          <w:marLeft w:val="0"/>
          <w:marRight w:val="0"/>
          <w:marTop w:val="0"/>
          <w:marBottom w:val="0"/>
          <w:divBdr>
            <w:top w:val="none" w:sz="0" w:space="0" w:color="auto"/>
            <w:left w:val="none" w:sz="0" w:space="0" w:color="auto"/>
            <w:bottom w:val="none" w:sz="0" w:space="0" w:color="auto"/>
            <w:right w:val="none" w:sz="0" w:space="0" w:color="auto"/>
          </w:divBdr>
        </w:div>
        <w:div w:id="197401976">
          <w:marLeft w:val="0"/>
          <w:marRight w:val="0"/>
          <w:marTop w:val="0"/>
          <w:marBottom w:val="0"/>
          <w:divBdr>
            <w:top w:val="none" w:sz="0" w:space="0" w:color="auto"/>
            <w:left w:val="none" w:sz="0" w:space="0" w:color="auto"/>
            <w:bottom w:val="none" w:sz="0" w:space="0" w:color="auto"/>
            <w:right w:val="none" w:sz="0" w:space="0" w:color="auto"/>
          </w:divBdr>
        </w:div>
        <w:div w:id="52388744">
          <w:marLeft w:val="0"/>
          <w:marRight w:val="0"/>
          <w:marTop w:val="0"/>
          <w:marBottom w:val="0"/>
          <w:divBdr>
            <w:top w:val="none" w:sz="0" w:space="0" w:color="auto"/>
            <w:left w:val="none" w:sz="0" w:space="0" w:color="auto"/>
            <w:bottom w:val="none" w:sz="0" w:space="0" w:color="auto"/>
            <w:right w:val="none" w:sz="0" w:space="0" w:color="auto"/>
          </w:divBdr>
        </w:div>
        <w:div w:id="2101831282">
          <w:marLeft w:val="0"/>
          <w:marRight w:val="0"/>
          <w:marTop w:val="0"/>
          <w:marBottom w:val="0"/>
          <w:divBdr>
            <w:top w:val="none" w:sz="0" w:space="0" w:color="auto"/>
            <w:left w:val="none" w:sz="0" w:space="0" w:color="auto"/>
            <w:bottom w:val="none" w:sz="0" w:space="0" w:color="auto"/>
            <w:right w:val="none" w:sz="0" w:space="0" w:color="auto"/>
          </w:divBdr>
          <w:divsChild>
            <w:div w:id="2045131760">
              <w:marLeft w:val="-75"/>
              <w:marRight w:val="0"/>
              <w:marTop w:val="30"/>
              <w:marBottom w:val="3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31217304">
                      <w:marLeft w:val="0"/>
                      <w:marRight w:val="0"/>
                      <w:marTop w:val="0"/>
                      <w:marBottom w:val="0"/>
                      <w:divBdr>
                        <w:top w:val="none" w:sz="0" w:space="0" w:color="auto"/>
                        <w:left w:val="none" w:sz="0" w:space="0" w:color="auto"/>
                        <w:bottom w:val="none" w:sz="0" w:space="0" w:color="auto"/>
                        <w:right w:val="none" w:sz="0" w:space="0" w:color="auto"/>
                      </w:divBdr>
                    </w:div>
                  </w:divsChild>
                </w:div>
                <w:div w:id="602228814">
                  <w:marLeft w:val="0"/>
                  <w:marRight w:val="0"/>
                  <w:marTop w:val="0"/>
                  <w:marBottom w:val="0"/>
                  <w:divBdr>
                    <w:top w:val="none" w:sz="0" w:space="0" w:color="auto"/>
                    <w:left w:val="none" w:sz="0" w:space="0" w:color="auto"/>
                    <w:bottom w:val="none" w:sz="0" w:space="0" w:color="auto"/>
                    <w:right w:val="none" w:sz="0" w:space="0" w:color="auto"/>
                  </w:divBdr>
                  <w:divsChild>
                    <w:div w:id="540627287">
                      <w:marLeft w:val="0"/>
                      <w:marRight w:val="0"/>
                      <w:marTop w:val="0"/>
                      <w:marBottom w:val="0"/>
                      <w:divBdr>
                        <w:top w:val="none" w:sz="0" w:space="0" w:color="auto"/>
                        <w:left w:val="none" w:sz="0" w:space="0" w:color="auto"/>
                        <w:bottom w:val="none" w:sz="0" w:space="0" w:color="auto"/>
                        <w:right w:val="none" w:sz="0" w:space="0" w:color="auto"/>
                      </w:divBdr>
                    </w:div>
                  </w:divsChild>
                </w:div>
                <w:div w:id="1660233246">
                  <w:marLeft w:val="0"/>
                  <w:marRight w:val="0"/>
                  <w:marTop w:val="0"/>
                  <w:marBottom w:val="0"/>
                  <w:divBdr>
                    <w:top w:val="none" w:sz="0" w:space="0" w:color="auto"/>
                    <w:left w:val="none" w:sz="0" w:space="0" w:color="auto"/>
                    <w:bottom w:val="none" w:sz="0" w:space="0" w:color="auto"/>
                    <w:right w:val="none" w:sz="0" w:space="0" w:color="auto"/>
                  </w:divBdr>
                  <w:divsChild>
                    <w:div w:id="1709453188">
                      <w:marLeft w:val="0"/>
                      <w:marRight w:val="0"/>
                      <w:marTop w:val="0"/>
                      <w:marBottom w:val="0"/>
                      <w:divBdr>
                        <w:top w:val="none" w:sz="0" w:space="0" w:color="auto"/>
                        <w:left w:val="none" w:sz="0" w:space="0" w:color="auto"/>
                        <w:bottom w:val="none" w:sz="0" w:space="0" w:color="auto"/>
                        <w:right w:val="none" w:sz="0" w:space="0" w:color="auto"/>
                      </w:divBdr>
                    </w:div>
                  </w:divsChild>
                </w:div>
                <w:div w:id="1060834686">
                  <w:marLeft w:val="0"/>
                  <w:marRight w:val="0"/>
                  <w:marTop w:val="0"/>
                  <w:marBottom w:val="0"/>
                  <w:divBdr>
                    <w:top w:val="none" w:sz="0" w:space="0" w:color="auto"/>
                    <w:left w:val="none" w:sz="0" w:space="0" w:color="auto"/>
                    <w:bottom w:val="none" w:sz="0" w:space="0" w:color="auto"/>
                    <w:right w:val="none" w:sz="0" w:space="0" w:color="auto"/>
                  </w:divBdr>
                  <w:divsChild>
                    <w:div w:id="1633713326">
                      <w:marLeft w:val="0"/>
                      <w:marRight w:val="0"/>
                      <w:marTop w:val="0"/>
                      <w:marBottom w:val="0"/>
                      <w:divBdr>
                        <w:top w:val="none" w:sz="0" w:space="0" w:color="auto"/>
                        <w:left w:val="none" w:sz="0" w:space="0" w:color="auto"/>
                        <w:bottom w:val="none" w:sz="0" w:space="0" w:color="auto"/>
                        <w:right w:val="none" w:sz="0" w:space="0" w:color="auto"/>
                      </w:divBdr>
                    </w:div>
                  </w:divsChild>
                </w:div>
                <w:div w:id="267932897">
                  <w:marLeft w:val="0"/>
                  <w:marRight w:val="0"/>
                  <w:marTop w:val="0"/>
                  <w:marBottom w:val="0"/>
                  <w:divBdr>
                    <w:top w:val="none" w:sz="0" w:space="0" w:color="auto"/>
                    <w:left w:val="none" w:sz="0" w:space="0" w:color="auto"/>
                    <w:bottom w:val="none" w:sz="0" w:space="0" w:color="auto"/>
                    <w:right w:val="none" w:sz="0" w:space="0" w:color="auto"/>
                  </w:divBdr>
                  <w:divsChild>
                    <w:div w:id="904294875">
                      <w:marLeft w:val="0"/>
                      <w:marRight w:val="0"/>
                      <w:marTop w:val="0"/>
                      <w:marBottom w:val="0"/>
                      <w:divBdr>
                        <w:top w:val="none" w:sz="0" w:space="0" w:color="auto"/>
                        <w:left w:val="none" w:sz="0" w:space="0" w:color="auto"/>
                        <w:bottom w:val="none" w:sz="0" w:space="0" w:color="auto"/>
                        <w:right w:val="none" w:sz="0" w:space="0" w:color="auto"/>
                      </w:divBdr>
                    </w:div>
                  </w:divsChild>
                </w:div>
                <w:div w:id="1570846734">
                  <w:marLeft w:val="0"/>
                  <w:marRight w:val="0"/>
                  <w:marTop w:val="0"/>
                  <w:marBottom w:val="0"/>
                  <w:divBdr>
                    <w:top w:val="none" w:sz="0" w:space="0" w:color="auto"/>
                    <w:left w:val="none" w:sz="0" w:space="0" w:color="auto"/>
                    <w:bottom w:val="none" w:sz="0" w:space="0" w:color="auto"/>
                    <w:right w:val="none" w:sz="0" w:space="0" w:color="auto"/>
                  </w:divBdr>
                  <w:divsChild>
                    <w:div w:id="1840804704">
                      <w:marLeft w:val="0"/>
                      <w:marRight w:val="0"/>
                      <w:marTop w:val="0"/>
                      <w:marBottom w:val="0"/>
                      <w:divBdr>
                        <w:top w:val="none" w:sz="0" w:space="0" w:color="auto"/>
                        <w:left w:val="none" w:sz="0" w:space="0" w:color="auto"/>
                        <w:bottom w:val="none" w:sz="0" w:space="0" w:color="auto"/>
                        <w:right w:val="none" w:sz="0" w:space="0" w:color="auto"/>
                      </w:divBdr>
                    </w:div>
                  </w:divsChild>
                </w:div>
                <w:div w:id="127090925">
                  <w:marLeft w:val="0"/>
                  <w:marRight w:val="0"/>
                  <w:marTop w:val="0"/>
                  <w:marBottom w:val="0"/>
                  <w:divBdr>
                    <w:top w:val="none" w:sz="0" w:space="0" w:color="auto"/>
                    <w:left w:val="none" w:sz="0" w:space="0" w:color="auto"/>
                    <w:bottom w:val="none" w:sz="0" w:space="0" w:color="auto"/>
                    <w:right w:val="none" w:sz="0" w:space="0" w:color="auto"/>
                  </w:divBdr>
                  <w:divsChild>
                    <w:div w:id="429543600">
                      <w:marLeft w:val="0"/>
                      <w:marRight w:val="0"/>
                      <w:marTop w:val="0"/>
                      <w:marBottom w:val="0"/>
                      <w:divBdr>
                        <w:top w:val="none" w:sz="0" w:space="0" w:color="auto"/>
                        <w:left w:val="none" w:sz="0" w:space="0" w:color="auto"/>
                        <w:bottom w:val="none" w:sz="0" w:space="0" w:color="auto"/>
                        <w:right w:val="none" w:sz="0" w:space="0" w:color="auto"/>
                      </w:divBdr>
                    </w:div>
                  </w:divsChild>
                </w:div>
                <w:div w:id="1949772780">
                  <w:marLeft w:val="0"/>
                  <w:marRight w:val="0"/>
                  <w:marTop w:val="0"/>
                  <w:marBottom w:val="0"/>
                  <w:divBdr>
                    <w:top w:val="none" w:sz="0" w:space="0" w:color="auto"/>
                    <w:left w:val="none" w:sz="0" w:space="0" w:color="auto"/>
                    <w:bottom w:val="none" w:sz="0" w:space="0" w:color="auto"/>
                    <w:right w:val="none" w:sz="0" w:space="0" w:color="auto"/>
                  </w:divBdr>
                  <w:divsChild>
                    <w:div w:id="1841921521">
                      <w:marLeft w:val="0"/>
                      <w:marRight w:val="0"/>
                      <w:marTop w:val="0"/>
                      <w:marBottom w:val="0"/>
                      <w:divBdr>
                        <w:top w:val="none" w:sz="0" w:space="0" w:color="auto"/>
                        <w:left w:val="none" w:sz="0" w:space="0" w:color="auto"/>
                        <w:bottom w:val="none" w:sz="0" w:space="0" w:color="auto"/>
                        <w:right w:val="none" w:sz="0" w:space="0" w:color="auto"/>
                      </w:divBdr>
                    </w:div>
                    <w:div w:id="727604887">
                      <w:marLeft w:val="0"/>
                      <w:marRight w:val="0"/>
                      <w:marTop w:val="0"/>
                      <w:marBottom w:val="0"/>
                      <w:divBdr>
                        <w:top w:val="none" w:sz="0" w:space="0" w:color="auto"/>
                        <w:left w:val="none" w:sz="0" w:space="0" w:color="auto"/>
                        <w:bottom w:val="none" w:sz="0" w:space="0" w:color="auto"/>
                        <w:right w:val="none" w:sz="0" w:space="0" w:color="auto"/>
                      </w:divBdr>
                    </w:div>
                  </w:divsChild>
                </w:div>
                <w:div w:id="1900629445">
                  <w:marLeft w:val="0"/>
                  <w:marRight w:val="0"/>
                  <w:marTop w:val="0"/>
                  <w:marBottom w:val="0"/>
                  <w:divBdr>
                    <w:top w:val="none" w:sz="0" w:space="0" w:color="auto"/>
                    <w:left w:val="none" w:sz="0" w:space="0" w:color="auto"/>
                    <w:bottom w:val="none" w:sz="0" w:space="0" w:color="auto"/>
                    <w:right w:val="none" w:sz="0" w:space="0" w:color="auto"/>
                  </w:divBdr>
                  <w:divsChild>
                    <w:div w:id="5330019">
                      <w:marLeft w:val="0"/>
                      <w:marRight w:val="0"/>
                      <w:marTop w:val="0"/>
                      <w:marBottom w:val="0"/>
                      <w:divBdr>
                        <w:top w:val="none" w:sz="0" w:space="0" w:color="auto"/>
                        <w:left w:val="none" w:sz="0" w:space="0" w:color="auto"/>
                        <w:bottom w:val="none" w:sz="0" w:space="0" w:color="auto"/>
                        <w:right w:val="none" w:sz="0" w:space="0" w:color="auto"/>
                      </w:divBdr>
                    </w:div>
                    <w:div w:id="640504404">
                      <w:marLeft w:val="0"/>
                      <w:marRight w:val="0"/>
                      <w:marTop w:val="0"/>
                      <w:marBottom w:val="0"/>
                      <w:divBdr>
                        <w:top w:val="none" w:sz="0" w:space="0" w:color="auto"/>
                        <w:left w:val="none" w:sz="0" w:space="0" w:color="auto"/>
                        <w:bottom w:val="none" w:sz="0" w:space="0" w:color="auto"/>
                        <w:right w:val="none" w:sz="0" w:space="0" w:color="auto"/>
                      </w:divBdr>
                    </w:div>
                  </w:divsChild>
                </w:div>
                <w:div w:id="356390466">
                  <w:marLeft w:val="0"/>
                  <w:marRight w:val="0"/>
                  <w:marTop w:val="0"/>
                  <w:marBottom w:val="0"/>
                  <w:divBdr>
                    <w:top w:val="none" w:sz="0" w:space="0" w:color="auto"/>
                    <w:left w:val="none" w:sz="0" w:space="0" w:color="auto"/>
                    <w:bottom w:val="none" w:sz="0" w:space="0" w:color="auto"/>
                    <w:right w:val="none" w:sz="0" w:space="0" w:color="auto"/>
                  </w:divBdr>
                  <w:divsChild>
                    <w:div w:id="213587069">
                      <w:marLeft w:val="0"/>
                      <w:marRight w:val="0"/>
                      <w:marTop w:val="0"/>
                      <w:marBottom w:val="0"/>
                      <w:divBdr>
                        <w:top w:val="none" w:sz="0" w:space="0" w:color="auto"/>
                        <w:left w:val="none" w:sz="0" w:space="0" w:color="auto"/>
                        <w:bottom w:val="none" w:sz="0" w:space="0" w:color="auto"/>
                        <w:right w:val="none" w:sz="0" w:space="0" w:color="auto"/>
                      </w:divBdr>
                    </w:div>
                  </w:divsChild>
                </w:div>
                <w:div w:id="1801652702">
                  <w:marLeft w:val="0"/>
                  <w:marRight w:val="0"/>
                  <w:marTop w:val="0"/>
                  <w:marBottom w:val="0"/>
                  <w:divBdr>
                    <w:top w:val="none" w:sz="0" w:space="0" w:color="auto"/>
                    <w:left w:val="none" w:sz="0" w:space="0" w:color="auto"/>
                    <w:bottom w:val="none" w:sz="0" w:space="0" w:color="auto"/>
                    <w:right w:val="none" w:sz="0" w:space="0" w:color="auto"/>
                  </w:divBdr>
                  <w:divsChild>
                    <w:div w:id="1992637911">
                      <w:marLeft w:val="0"/>
                      <w:marRight w:val="0"/>
                      <w:marTop w:val="0"/>
                      <w:marBottom w:val="0"/>
                      <w:divBdr>
                        <w:top w:val="none" w:sz="0" w:space="0" w:color="auto"/>
                        <w:left w:val="none" w:sz="0" w:space="0" w:color="auto"/>
                        <w:bottom w:val="none" w:sz="0" w:space="0" w:color="auto"/>
                        <w:right w:val="none" w:sz="0" w:space="0" w:color="auto"/>
                      </w:divBdr>
                    </w:div>
                  </w:divsChild>
                </w:div>
                <w:div w:id="256836919">
                  <w:marLeft w:val="0"/>
                  <w:marRight w:val="0"/>
                  <w:marTop w:val="0"/>
                  <w:marBottom w:val="0"/>
                  <w:divBdr>
                    <w:top w:val="none" w:sz="0" w:space="0" w:color="auto"/>
                    <w:left w:val="none" w:sz="0" w:space="0" w:color="auto"/>
                    <w:bottom w:val="none" w:sz="0" w:space="0" w:color="auto"/>
                    <w:right w:val="none" w:sz="0" w:space="0" w:color="auto"/>
                  </w:divBdr>
                  <w:divsChild>
                    <w:div w:id="106043197">
                      <w:marLeft w:val="0"/>
                      <w:marRight w:val="0"/>
                      <w:marTop w:val="0"/>
                      <w:marBottom w:val="0"/>
                      <w:divBdr>
                        <w:top w:val="none" w:sz="0" w:space="0" w:color="auto"/>
                        <w:left w:val="none" w:sz="0" w:space="0" w:color="auto"/>
                        <w:bottom w:val="none" w:sz="0" w:space="0" w:color="auto"/>
                        <w:right w:val="none" w:sz="0" w:space="0" w:color="auto"/>
                      </w:divBdr>
                    </w:div>
                    <w:div w:id="223377630">
                      <w:marLeft w:val="0"/>
                      <w:marRight w:val="0"/>
                      <w:marTop w:val="0"/>
                      <w:marBottom w:val="0"/>
                      <w:divBdr>
                        <w:top w:val="none" w:sz="0" w:space="0" w:color="auto"/>
                        <w:left w:val="none" w:sz="0" w:space="0" w:color="auto"/>
                        <w:bottom w:val="none" w:sz="0" w:space="0" w:color="auto"/>
                        <w:right w:val="none" w:sz="0" w:space="0" w:color="auto"/>
                      </w:divBdr>
                    </w:div>
                  </w:divsChild>
                </w:div>
                <w:div w:id="1760180386">
                  <w:marLeft w:val="0"/>
                  <w:marRight w:val="0"/>
                  <w:marTop w:val="0"/>
                  <w:marBottom w:val="0"/>
                  <w:divBdr>
                    <w:top w:val="none" w:sz="0" w:space="0" w:color="auto"/>
                    <w:left w:val="none" w:sz="0" w:space="0" w:color="auto"/>
                    <w:bottom w:val="none" w:sz="0" w:space="0" w:color="auto"/>
                    <w:right w:val="none" w:sz="0" w:space="0" w:color="auto"/>
                  </w:divBdr>
                  <w:divsChild>
                    <w:div w:id="455148490">
                      <w:marLeft w:val="0"/>
                      <w:marRight w:val="0"/>
                      <w:marTop w:val="0"/>
                      <w:marBottom w:val="0"/>
                      <w:divBdr>
                        <w:top w:val="none" w:sz="0" w:space="0" w:color="auto"/>
                        <w:left w:val="none" w:sz="0" w:space="0" w:color="auto"/>
                        <w:bottom w:val="none" w:sz="0" w:space="0" w:color="auto"/>
                        <w:right w:val="none" w:sz="0" w:space="0" w:color="auto"/>
                      </w:divBdr>
                    </w:div>
                  </w:divsChild>
                </w:div>
                <w:div w:id="288898462">
                  <w:marLeft w:val="0"/>
                  <w:marRight w:val="0"/>
                  <w:marTop w:val="0"/>
                  <w:marBottom w:val="0"/>
                  <w:divBdr>
                    <w:top w:val="none" w:sz="0" w:space="0" w:color="auto"/>
                    <w:left w:val="none" w:sz="0" w:space="0" w:color="auto"/>
                    <w:bottom w:val="none" w:sz="0" w:space="0" w:color="auto"/>
                    <w:right w:val="none" w:sz="0" w:space="0" w:color="auto"/>
                  </w:divBdr>
                  <w:divsChild>
                    <w:div w:id="924609123">
                      <w:marLeft w:val="0"/>
                      <w:marRight w:val="0"/>
                      <w:marTop w:val="0"/>
                      <w:marBottom w:val="0"/>
                      <w:divBdr>
                        <w:top w:val="none" w:sz="0" w:space="0" w:color="auto"/>
                        <w:left w:val="none" w:sz="0" w:space="0" w:color="auto"/>
                        <w:bottom w:val="none" w:sz="0" w:space="0" w:color="auto"/>
                        <w:right w:val="none" w:sz="0" w:space="0" w:color="auto"/>
                      </w:divBdr>
                    </w:div>
                  </w:divsChild>
                </w:div>
                <w:div w:id="1397125864">
                  <w:marLeft w:val="0"/>
                  <w:marRight w:val="0"/>
                  <w:marTop w:val="0"/>
                  <w:marBottom w:val="0"/>
                  <w:divBdr>
                    <w:top w:val="none" w:sz="0" w:space="0" w:color="auto"/>
                    <w:left w:val="none" w:sz="0" w:space="0" w:color="auto"/>
                    <w:bottom w:val="none" w:sz="0" w:space="0" w:color="auto"/>
                    <w:right w:val="none" w:sz="0" w:space="0" w:color="auto"/>
                  </w:divBdr>
                  <w:divsChild>
                    <w:div w:id="1785690494">
                      <w:marLeft w:val="0"/>
                      <w:marRight w:val="0"/>
                      <w:marTop w:val="0"/>
                      <w:marBottom w:val="0"/>
                      <w:divBdr>
                        <w:top w:val="none" w:sz="0" w:space="0" w:color="auto"/>
                        <w:left w:val="none" w:sz="0" w:space="0" w:color="auto"/>
                        <w:bottom w:val="none" w:sz="0" w:space="0" w:color="auto"/>
                        <w:right w:val="none" w:sz="0" w:space="0" w:color="auto"/>
                      </w:divBdr>
                    </w:div>
                    <w:div w:id="1248997812">
                      <w:marLeft w:val="0"/>
                      <w:marRight w:val="0"/>
                      <w:marTop w:val="0"/>
                      <w:marBottom w:val="0"/>
                      <w:divBdr>
                        <w:top w:val="none" w:sz="0" w:space="0" w:color="auto"/>
                        <w:left w:val="none" w:sz="0" w:space="0" w:color="auto"/>
                        <w:bottom w:val="none" w:sz="0" w:space="0" w:color="auto"/>
                        <w:right w:val="none" w:sz="0" w:space="0" w:color="auto"/>
                      </w:divBdr>
                    </w:div>
                  </w:divsChild>
                </w:div>
                <w:div w:id="1874422997">
                  <w:marLeft w:val="0"/>
                  <w:marRight w:val="0"/>
                  <w:marTop w:val="0"/>
                  <w:marBottom w:val="0"/>
                  <w:divBdr>
                    <w:top w:val="none" w:sz="0" w:space="0" w:color="auto"/>
                    <w:left w:val="none" w:sz="0" w:space="0" w:color="auto"/>
                    <w:bottom w:val="none" w:sz="0" w:space="0" w:color="auto"/>
                    <w:right w:val="none" w:sz="0" w:space="0" w:color="auto"/>
                  </w:divBdr>
                  <w:divsChild>
                    <w:div w:id="1541824979">
                      <w:marLeft w:val="0"/>
                      <w:marRight w:val="0"/>
                      <w:marTop w:val="0"/>
                      <w:marBottom w:val="0"/>
                      <w:divBdr>
                        <w:top w:val="none" w:sz="0" w:space="0" w:color="auto"/>
                        <w:left w:val="none" w:sz="0" w:space="0" w:color="auto"/>
                        <w:bottom w:val="none" w:sz="0" w:space="0" w:color="auto"/>
                        <w:right w:val="none" w:sz="0" w:space="0" w:color="auto"/>
                      </w:divBdr>
                    </w:div>
                  </w:divsChild>
                </w:div>
                <w:div w:id="569118199">
                  <w:marLeft w:val="0"/>
                  <w:marRight w:val="0"/>
                  <w:marTop w:val="0"/>
                  <w:marBottom w:val="0"/>
                  <w:divBdr>
                    <w:top w:val="none" w:sz="0" w:space="0" w:color="auto"/>
                    <w:left w:val="none" w:sz="0" w:space="0" w:color="auto"/>
                    <w:bottom w:val="none" w:sz="0" w:space="0" w:color="auto"/>
                    <w:right w:val="none" w:sz="0" w:space="0" w:color="auto"/>
                  </w:divBdr>
                  <w:divsChild>
                    <w:div w:id="1572160608">
                      <w:marLeft w:val="0"/>
                      <w:marRight w:val="0"/>
                      <w:marTop w:val="0"/>
                      <w:marBottom w:val="0"/>
                      <w:divBdr>
                        <w:top w:val="none" w:sz="0" w:space="0" w:color="auto"/>
                        <w:left w:val="none" w:sz="0" w:space="0" w:color="auto"/>
                        <w:bottom w:val="none" w:sz="0" w:space="0" w:color="auto"/>
                        <w:right w:val="none" w:sz="0" w:space="0" w:color="auto"/>
                      </w:divBdr>
                    </w:div>
                  </w:divsChild>
                </w:div>
                <w:div w:id="1715038200">
                  <w:marLeft w:val="0"/>
                  <w:marRight w:val="0"/>
                  <w:marTop w:val="0"/>
                  <w:marBottom w:val="0"/>
                  <w:divBdr>
                    <w:top w:val="none" w:sz="0" w:space="0" w:color="auto"/>
                    <w:left w:val="none" w:sz="0" w:space="0" w:color="auto"/>
                    <w:bottom w:val="none" w:sz="0" w:space="0" w:color="auto"/>
                    <w:right w:val="none" w:sz="0" w:space="0" w:color="auto"/>
                  </w:divBdr>
                  <w:divsChild>
                    <w:div w:id="1184903710">
                      <w:marLeft w:val="0"/>
                      <w:marRight w:val="0"/>
                      <w:marTop w:val="0"/>
                      <w:marBottom w:val="0"/>
                      <w:divBdr>
                        <w:top w:val="none" w:sz="0" w:space="0" w:color="auto"/>
                        <w:left w:val="none" w:sz="0" w:space="0" w:color="auto"/>
                        <w:bottom w:val="none" w:sz="0" w:space="0" w:color="auto"/>
                        <w:right w:val="none" w:sz="0" w:space="0" w:color="auto"/>
                      </w:divBdr>
                    </w:div>
                    <w:div w:id="80033655">
                      <w:marLeft w:val="0"/>
                      <w:marRight w:val="0"/>
                      <w:marTop w:val="0"/>
                      <w:marBottom w:val="0"/>
                      <w:divBdr>
                        <w:top w:val="none" w:sz="0" w:space="0" w:color="auto"/>
                        <w:left w:val="none" w:sz="0" w:space="0" w:color="auto"/>
                        <w:bottom w:val="none" w:sz="0" w:space="0" w:color="auto"/>
                        <w:right w:val="none" w:sz="0" w:space="0" w:color="auto"/>
                      </w:divBdr>
                    </w:div>
                  </w:divsChild>
                </w:div>
                <w:div w:id="262106176">
                  <w:marLeft w:val="0"/>
                  <w:marRight w:val="0"/>
                  <w:marTop w:val="0"/>
                  <w:marBottom w:val="0"/>
                  <w:divBdr>
                    <w:top w:val="none" w:sz="0" w:space="0" w:color="auto"/>
                    <w:left w:val="none" w:sz="0" w:space="0" w:color="auto"/>
                    <w:bottom w:val="none" w:sz="0" w:space="0" w:color="auto"/>
                    <w:right w:val="none" w:sz="0" w:space="0" w:color="auto"/>
                  </w:divBdr>
                  <w:divsChild>
                    <w:div w:id="1243904930">
                      <w:marLeft w:val="0"/>
                      <w:marRight w:val="0"/>
                      <w:marTop w:val="0"/>
                      <w:marBottom w:val="0"/>
                      <w:divBdr>
                        <w:top w:val="none" w:sz="0" w:space="0" w:color="auto"/>
                        <w:left w:val="none" w:sz="0" w:space="0" w:color="auto"/>
                        <w:bottom w:val="none" w:sz="0" w:space="0" w:color="auto"/>
                        <w:right w:val="none" w:sz="0" w:space="0" w:color="auto"/>
                      </w:divBdr>
                    </w:div>
                  </w:divsChild>
                </w:div>
                <w:div w:id="1851335827">
                  <w:marLeft w:val="0"/>
                  <w:marRight w:val="0"/>
                  <w:marTop w:val="0"/>
                  <w:marBottom w:val="0"/>
                  <w:divBdr>
                    <w:top w:val="none" w:sz="0" w:space="0" w:color="auto"/>
                    <w:left w:val="none" w:sz="0" w:space="0" w:color="auto"/>
                    <w:bottom w:val="none" w:sz="0" w:space="0" w:color="auto"/>
                    <w:right w:val="none" w:sz="0" w:space="0" w:color="auto"/>
                  </w:divBdr>
                  <w:divsChild>
                    <w:div w:id="1863393125">
                      <w:marLeft w:val="0"/>
                      <w:marRight w:val="0"/>
                      <w:marTop w:val="0"/>
                      <w:marBottom w:val="0"/>
                      <w:divBdr>
                        <w:top w:val="none" w:sz="0" w:space="0" w:color="auto"/>
                        <w:left w:val="none" w:sz="0" w:space="0" w:color="auto"/>
                        <w:bottom w:val="none" w:sz="0" w:space="0" w:color="auto"/>
                        <w:right w:val="none" w:sz="0" w:space="0" w:color="auto"/>
                      </w:divBdr>
                    </w:div>
                  </w:divsChild>
                </w:div>
                <w:div w:id="1165625898">
                  <w:marLeft w:val="0"/>
                  <w:marRight w:val="0"/>
                  <w:marTop w:val="0"/>
                  <w:marBottom w:val="0"/>
                  <w:divBdr>
                    <w:top w:val="none" w:sz="0" w:space="0" w:color="auto"/>
                    <w:left w:val="none" w:sz="0" w:space="0" w:color="auto"/>
                    <w:bottom w:val="none" w:sz="0" w:space="0" w:color="auto"/>
                    <w:right w:val="none" w:sz="0" w:space="0" w:color="auto"/>
                  </w:divBdr>
                  <w:divsChild>
                    <w:div w:id="959724900">
                      <w:marLeft w:val="0"/>
                      <w:marRight w:val="0"/>
                      <w:marTop w:val="0"/>
                      <w:marBottom w:val="0"/>
                      <w:divBdr>
                        <w:top w:val="none" w:sz="0" w:space="0" w:color="auto"/>
                        <w:left w:val="none" w:sz="0" w:space="0" w:color="auto"/>
                        <w:bottom w:val="none" w:sz="0" w:space="0" w:color="auto"/>
                        <w:right w:val="none" w:sz="0" w:space="0" w:color="auto"/>
                      </w:divBdr>
                    </w:div>
                    <w:div w:id="9097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7735">
          <w:marLeft w:val="0"/>
          <w:marRight w:val="0"/>
          <w:marTop w:val="0"/>
          <w:marBottom w:val="0"/>
          <w:divBdr>
            <w:top w:val="none" w:sz="0" w:space="0" w:color="auto"/>
            <w:left w:val="none" w:sz="0" w:space="0" w:color="auto"/>
            <w:bottom w:val="none" w:sz="0" w:space="0" w:color="auto"/>
            <w:right w:val="none" w:sz="0" w:space="0" w:color="auto"/>
          </w:divBdr>
        </w:div>
        <w:div w:id="55385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tsbygg">
  <a:themeElements>
    <a:clrScheme name="Statsbygg">
      <a:dk1>
        <a:sysClr val="windowText" lastClr="000000"/>
      </a:dk1>
      <a:lt1>
        <a:sysClr val="window" lastClr="FFFFFF"/>
      </a:lt1>
      <a:dk2>
        <a:srgbClr val="000000"/>
      </a:dk2>
      <a:lt2>
        <a:srgbClr val="FFFFFF"/>
      </a:lt2>
      <a:accent1>
        <a:srgbClr val="147E88"/>
      </a:accent1>
      <a:accent2>
        <a:srgbClr val="CDC7C5"/>
      </a:accent2>
      <a:accent3>
        <a:srgbClr val="5F514B"/>
      </a:accent3>
      <a:accent4>
        <a:srgbClr val="E0E468"/>
      </a:accent4>
      <a:accent5>
        <a:srgbClr val="C00000"/>
      </a:accent5>
      <a:accent6>
        <a:srgbClr val="1FC0D1"/>
      </a:accent6>
      <a:hlink>
        <a:srgbClr val="147E88"/>
      </a:hlink>
      <a:folHlink>
        <a:srgbClr val="147E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sbygg" id="{7EF60515-A863-4146-AD40-7B688CB622DF}" vid="{D488DF06-E7F4-4E7D-BE6C-249422EB95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s xmlns="9092cff8-8f17-469c-b203-1eb3caf34edd" xsi:nil="true"/>
    <Virksomhet xmlns="9574e016-2d0b-41e2-91bf-b961c8110043">298</Virksomhet>
    <Virk xmlns="9092cff8-8f17-469c-b203-1eb3caf34edd" xsi:nil="true"/>
    <Innovasjonsløft xmlns="9574e016-2d0b-41e2-91bf-b961c8110043" xsi:nil="true"/>
    <Prosess xmlns="9574e016-2d0b-41e2-91bf-b961c8110043">438</Proses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0056279BE69A468D423FB9ED38D9CC" ma:contentTypeVersion="18" ma:contentTypeDescription="Opprett et nytt dokument." ma:contentTypeScope="" ma:versionID="66809fea76410d8593435c53e2a4111a">
  <xsd:schema xmlns:xsd="http://www.w3.org/2001/XMLSchema" xmlns:xs="http://www.w3.org/2001/XMLSchema" xmlns:p="http://schemas.microsoft.com/office/2006/metadata/properties" xmlns:ns2="9574e016-2d0b-41e2-91bf-b961c8110043" xmlns:ns3="bd3b2477-909e-4f43-8683-a5760b10f11c" xmlns:ns4="9092cff8-8f17-469c-b203-1eb3caf34edd" targetNamespace="http://schemas.microsoft.com/office/2006/metadata/properties" ma:root="true" ma:fieldsID="b31d0b1390bddb4e934ffa1d16c46664" ns2:_="" ns3:_="" ns4:_="">
    <xsd:import namespace="9574e016-2d0b-41e2-91bf-b961c8110043"/>
    <xsd:import namespace="bd3b2477-909e-4f43-8683-a5760b10f11c"/>
    <xsd:import namespace="9092cff8-8f17-469c-b203-1eb3caf34edd"/>
    <xsd:element name="properties">
      <xsd:complexType>
        <xsd:sequence>
          <xsd:element name="documentManagement">
            <xsd:complexType>
              <xsd:all>
                <xsd:element ref="ns2:Virksomhet" minOccurs="0"/>
                <xsd:element ref="ns2:Prosess" minOccurs="0"/>
                <xsd:element ref="ns3:SharedWithUsers" minOccurs="0"/>
                <xsd:element ref="ns3:SharedWithDetails" minOccurs="0"/>
                <xsd:element ref="ns2:Innovasjonsløft" minOccurs="0"/>
                <xsd:element ref="ns4:Virk" minOccurs="0"/>
                <xsd:element ref="ns4:Pro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e016-2d0b-41e2-91bf-b961c8110043" elementFormDefault="qualified">
    <xsd:import namespace="http://schemas.microsoft.com/office/2006/documentManagement/types"/>
    <xsd:import namespace="http://schemas.microsoft.com/office/infopath/2007/PartnerControls"/>
    <xsd:element name="Virksomhet" ma:index="8" nillable="true" ma:displayName="Virksomhet" ma:list="{346d39b3-1245-44a5-9aa0-617028be86d7}" ma:internalName="Virksomhet" ma:showField="Title" ma:web="9574e016-2d0b-41e2-91bf-b961c8110043">
      <xsd:simpleType>
        <xsd:restriction base="dms:Lookup"/>
      </xsd:simpleType>
    </xsd:element>
    <xsd:element name="Prosess" ma:index="9" nillable="true" ma:displayName="Prosess" ma:list="{f1e35de8-defe-42cb-8720-1222fb766ca8}" ma:internalName="Prosess" ma:showField="Title" ma:web="9574e016-2d0b-41e2-91bf-b961c8110043">
      <xsd:simpleType>
        <xsd:restriction base="dms:Lookup"/>
      </xsd:simpleType>
    </xsd:element>
    <xsd:element name="Innovasjonsløft" ma:index="12" nillable="true" ma:displayName="Innovasjonsløft" ma:list="{03b8278d-d217-4516-9525-b88b644a0010}" ma:internalName="Innovasjonsl_x00f8_ft" ma:showField="Title" ma:web="9574e016-2d0b-41e2-91bf-b961c811004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d3b2477-909e-4f43-8683-a5760b10f11c"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description="" ma:internalName="SharedWithDetails" ma:readOnly="true">
      <xsd:simpleType>
        <xsd:restriction base="dms:Note">
          <xsd:maxLength value="255"/>
        </xsd:restriction>
      </xsd:simpleType>
    </xsd:element>
    <xsd:element name="LastSharedByUser" ma:index="15" nillable="true" ma:displayName="Sist delt etter bruker" ma:description="" ma:internalName="LastSharedByUser" ma:readOnly="true">
      <xsd:simpleType>
        <xsd:restriction base="dms:Note">
          <xsd:maxLength value="255"/>
        </xsd:restriction>
      </xsd:simpleType>
    </xsd:element>
    <xsd:element name="LastSharedByTime" ma:index="16"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92cff8-8f17-469c-b203-1eb3caf34edd" elementFormDefault="qualified">
    <xsd:import namespace="http://schemas.microsoft.com/office/2006/documentManagement/types"/>
    <xsd:import namespace="http://schemas.microsoft.com/office/infopath/2007/PartnerControls"/>
    <xsd:element name="Virk" ma:index="13" nillable="true" ma:displayName="Virk" ma:internalName="Virk">
      <xsd:simpleType>
        <xsd:restriction base="dms:Text">
          <xsd:maxLength value="255"/>
        </xsd:restriction>
      </xsd:simpleType>
    </xsd:element>
    <xsd:element name="Pros" ma:index="14" nillable="true" ma:displayName="Pros" ma:internalName="Pros">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9CF912A3-6820-4D10-AF4D-D7486841FFCE}">
  <ds:schemaRefs>
    <ds:schemaRef ds:uri="http://schemas.microsoft.com/sharepoint/v3/contenttype/forms"/>
  </ds:schemaRefs>
</ds:datastoreItem>
</file>

<file path=customXml/itemProps2.xml><?xml version="1.0" encoding="utf-8"?>
<ds:datastoreItem xmlns:ds="http://schemas.openxmlformats.org/officeDocument/2006/customXml" ds:itemID="{3FAF9621-3523-4093-915C-3E0809B263E9}">
  <ds:schemaRefs>
    <ds:schemaRef ds:uri="http://purl.org/dc/elements/1.1/"/>
    <ds:schemaRef ds:uri="http://purl.org/dc/terms/"/>
    <ds:schemaRef ds:uri="http://schemas.microsoft.com/office/2006/documentManagement/types"/>
    <ds:schemaRef ds:uri="http://schemas.openxmlformats.org/package/2006/metadata/core-properties"/>
    <ds:schemaRef ds:uri="a18c900d-f9d1-485b-9c0a-df8b6ebbade5"/>
    <ds:schemaRef ds:uri="ab77e6cc-f0e0-4889-ba81-d86c5b0c74b2"/>
    <ds:schemaRef ds:uri="http://purl.org/dc/dcmitype/"/>
    <ds:schemaRef ds:uri="http://schemas.microsoft.com/office/infopath/2007/PartnerControls"/>
    <ds:schemaRef ds:uri="1544e71d-199d-475f-a6b0-adb66d11861f"/>
    <ds:schemaRef ds:uri="http://schemas.microsoft.com/office/2006/metadata/properties"/>
    <ds:schemaRef ds:uri="ceb0225a-44a8-49c3-9a65-341aa47a9b39"/>
    <ds:schemaRef ds:uri="533ece0f-4fc0-4f1b-b7b1-9513cd2d043f"/>
    <ds:schemaRef ds:uri="http://www.w3.org/XML/1998/namespace"/>
  </ds:schemaRefs>
</ds:datastoreItem>
</file>

<file path=customXml/itemProps3.xml><?xml version="1.0" encoding="utf-8"?>
<ds:datastoreItem xmlns:ds="http://schemas.openxmlformats.org/officeDocument/2006/customXml" ds:itemID="{A8B8E369-A2E0-4595-B345-0DC5FF950651}"/>
</file>

<file path=customXml/itemProps4.xml><?xml version="1.0" encoding="utf-8"?>
<ds:datastoreItem xmlns:ds="http://schemas.openxmlformats.org/officeDocument/2006/customXml" ds:itemID="{A28899B7-4D68-4D79-8A17-CB978C1EF95A}"/>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5081</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2021-03-11T15:47:00Z</dcterms:created>
  <dcterms:modified xsi:type="dcterms:W3CDTF">2021-03-17T09:22:00Z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_godkjent_av_1.sb_displayname">
    <vt:lpwstr>sb_godkjent_av_1.sb_displayname</vt:lpwstr>
  </property>
  <property fmtid="{D5CDD505-2E9C-101B-9397-08002B2CF9AE}" pid="3" name="sb_prosjekt_aspekt.sb_ig_punkt">
    <vt:lpwstr>sb_prosjekt_aspekt.sb_ig_punkt</vt:lpwstr>
  </property>
  <property fmtid="{D5CDD505-2E9C-101B-9397-08002B2CF9AE}" pid="4" name="sb_prosjekt_aspekt.sb_prosjekt_nr">
    <vt:lpwstr>sb_prosjekt_aspekt.sb_prosjekt_nr</vt:lpwstr>
  </property>
  <property fmtid="{D5CDD505-2E9C-101B-9397-08002B2CF9AE}" pid="5" name="sb_overordnet_kontrakt_nr">
    <vt:lpwstr>sb_overordnet_kontrakt_nr</vt:lpwstr>
  </property>
  <property fmtid="{D5CDD505-2E9C-101B-9397-08002B2CF9AE}" pid="6" name="sb_arbeidsrom_endret">
    <vt:lpwstr>sb_arbeidsrom_endret</vt:lpwstr>
  </property>
  <property fmtid="{D5CDD505-2E9C-101B-9397-08002B2CF9AE}" pid="7" name="TaxKeyword">
    <vt:lpwstr/>
  </property>
  <property fmtid="{D5CDD505-2E9C-101B-9397-08002B2CF9AE}" pid="8" name="r_modify_date">
    <vt:filetime>1970-01-01T00:00:00Z</vt:filetime>
  </property>
  <property fmtid="{D5CDD505-2E9C-101B-9397-08002B2CF9AE}" pid="9" name="a_extended_properties">
    <vt:lpwstr>a_extended_properties</vt:lpwstr>
  </property>
  <property fmtid="{D5CDD505-2E9C-101B-9397-08002B2CF9AE}" pid="10" name="sb_kontrakt_bestemmelse">
    <vt:lpwstr>sb_kontrakt_bestemmelse</vt:lpwstr>
  </property>
  <property fmtid="{D5CDD505-2E9C-101B-9397-08002B2CF9AE}" pid="11" name="sb_mal_navn">
    <vt:lpwstr>sb_mal_navn</vt:lpwstr>
  </property>
  <property fmtid="{D5CDD505-2E9C-101B-9397-08002B2CF9AE}" pid="12" name="title">
    <vt:lpwstr>title</vt:lpwstr>
  </property>
  <property fmtid="{D5CDD505-2E9C-101B-9397-08002B2CF9AE}" pid="13" name="sb_anskaffelse_navn">
    <vt:lpwstr>sb_anskaffelse_navn</vt:lpwstr>
  </property>
  <property fmtid="{D5CDD505-2E9C-101B-9397-08002B2CF9AE}" pid="14" name="authors_1">
    <vt:lpwstr>authors_1</vt:lpwstr>
  </property>
  <property fmtid="{D5CDD505-2E9C-101B-9397-08002B2CF9AE}" pid="15" name="sb_temp">
    <vt:lpwstr>sb_temp</vt:lpwstr>
  </property>
  <property fmtid="{D5CDD505-2E9C-101B-9397-08002B2CF9AE}" pid="16" name="r_creation_date">
    <vt:filetime>1970-01-01T00:00:00Z</vt:filetime>
  </property>
  <property fmtid="{D5CDD505-2E9C-101B-9397-08002B2CF9AE}" pid="17" name="sb_godkjenningskommentar">
    <vt:lpwstr>sb_godkjenningskommentar</vt:lpwstr>
  </property>
  <property fmtid="{D5CDD505-2E9C-101B-9397-08002B2CF9AE}" pid="18" name="sb_godkjent_av_0">
    <vt:lpwstr>sb_godkjent_av_0</vt:lpwstr>
  </property>
  <property fmtid="{D5CDD505-2E9C-101B-9397-08002B2CF9AE}" pid="19" name="sb_godkjent_av_3.sb_title">
    <vt:lpwstr>sb_godkjent_av_3.sb_title</vt:lpwstr>
  </property>
  <property fmtid="{D5CDD505-2E9C-101B-9397-08002B2CF9AE}" pid="20" name="sb_anskaffelse_id">
    <vt:lpwstr>sb_anskaffelse_id</vt:lpwstr>
  </property>
  <property fmtid="{D5CDD505-2E9C-101B-9397-08002B2CF9AE}" pid="21" name="dl_aspekt.dl_dokument_nr">
    <vt:lpwstr>dl_aspekt.dl_dokument_nr</vt:lpwstr>
  </property>
  <property fmtid="{D5CDD505-2E9C-101B-9397-08002B2CF9AE}" pid="22" name="r_modifier">
    <vt:lpwstr>r_modifier</vt:lpwstr>
  </property>
  <property fmtid="{D5CDD505-2E9C-101B-9397-08002B2CF9AE}" pid="23" name="sb_godkjenningskommentar_3">
    <vt:lpwstr>sb_godkjenningskommentar_3</vt:lpwstr>
  </property>
  <property fmtid="{D5CDD505-2E9C-101B-9397-08002B2CF9AE}" pid="24" name="sb_godkjent_dato_4">
    <vt:filetime>1970-01-01T00:00:00Z</vt:filetime>
  </property>
  <property fmtid="{D5CDD505-2E9C-101B-9397-08002B2CF9AE}" pid="25" name="sb_eier_enhet">
    <vt:lpwstr>sb_eier_enhet</vt:lpwstr>
  </property>
  <property fmtid="{D5CDD505-2E9C-101B-9397-08002B2CF9AE}" pid="26" name="object_name">
    <vt:lpwstr>object_name</vt:lpwstr>
  </property>
  <property fmtid="{D5CDD505-2E9C-101B-9397-08002B2CF9AE}" pid="27" name="sb_dokumenttype">
    <vt:lpwstr>sb_dokumenttype</vt:lpwstr>
  </property>
  <property fmtid="{D5CDD505-2E9C-101B-9397-08002B2CF9AE}" pid="28" name="sb_godkjent_dato">
    <vt:filetime>1970-01-01T00:00:00Z</vt:filetime>
  </property>
  <property fmtid="{D5CDD505-2E9C-101B-9397-08002B2CF9AE}" pid="29" name="sb_motetype">
    <vt:lpwstr>sb_motetype</vt:lpwstr>
  </property>
  <property fmtid="{D5CDD505-2E9C-101B-9397-08002B2CF9AE}" pid="30" name="sb_godkjent_av_0.sb_department">
    <vt:lpwstr>sb_godkjent_av_0.sb_department</vt:lpwstr>
  </property>
  <property fmtid="{D5CDD505-2E9C-101B-9397-08002B2CF9AE}" pid="31" name="authors_2">
    <vt:lpwstr>authors_2</vt:lpwstr>
  </property>
  <property fmtid="{D5CDD505-2E9C-101B-9397-08002B2CF9AE}" pid="32" name="sb_godkjent_av_1.sb_department">
    <vt:lpwstr>sb_godkjent_av_1.sb_department</vt:lpwstr>
  </property>
  <property fmtid="{D5CDD505-2E9C-101B-9397-08002B2CF9AE}" pid="33" name="r_lock_machine">
    <vt:lpwstr>r_lock_machine</vt:lpwstr>
  </property>
  <property fmtid="{D5CDD505-2E9C-101B-9397-08002B2CF9AE}" pid="34" name="acl_domain">
    <vt:lpwstr>acl_domain</vt:lpwstr>
  </property>
  <property fmtid="{D5CDD505-2E9C-101B-9397-08002B2CF9AE}" pid="35" name="sb_kontrakt_part">
    <vt:lpwstr>sb_kontrakt_part</vt:lpwstr>
  </property>
  <property fmtid="{D5CDD505-2E9C-101B-9397-08002B2CF9AE}" pid="36" name="sb_kontrakt_nr">
    <vt:lpwstr>sb_kontrakt_nr</vt:lpwstr>
  </property>
  <property fmtid="{D5CDD505-2E9C-101B-9397-08002B2CF9AE}" pid="37" name="sb_godkjent_av_6">
    <vt:lpwstr>sb_godkjent_av_6</vt:lpwstr>
  </property>
  <property fmtid="{D5CDD505-2E9C-101B-9397-08002B2CF9AE}" pid="38" name="sb_godkjent_av_6.sb_title">
    <vt:lpwstr>sb_godkjent_av_6.sb_title</vt:lpwstr>
  </property>
  <property fmtid="{D5CDD505-2E9C-101B-9397-08002B2CF9AE}" pid="39" name="sb_arbeidsrom_opprettet">
    <vt:lpwstr>sb_arbeidsrom_opprettet</vt:lpwstr>
  </property>
  <property fmtid="{D5CDD505-2E9C-101B-9397-08002B2CF9AE}" pid="40" name="sb_dokument_nr">
    <vt:lpwstr>sb_dokument_nr</vt:lpwstr>
  </property>
  <property fmtid="{D5CDD505-2E9C-101B-9397-08002B2CF9AE}" pid="41" name="sb_godkjent_av_1">
    <vt:lpwstr>sb_godkjent_av_1</vt:lpwstr>
  </property>
  <property fmtid="{D5CDD505-2E9C-101B-9397-08002B2CF9AE}" pid="42" name="sb_godkjenningskommentar_4">
    <vt:lpwstr>sb_godkjenningskommentar_4</vt:lpwstr>
  </property>
  <property fmtid="{D5CDD505-2E9C-101B-9397-08002B2CF9AE}" pid="43" name="sb_godkjent_av_2.sb_department">
    <vt:lpwstr>sb_godkjent_av_2.sb_department</vt:lpwstr>
  </property>
  <property fmtid="{D5CDD505-2E9C-101B-9397-08002B2CF9AE}" pid="44" name="sb_godkjent_av_1.sb_title">
    <vt:lpwstr>sb_godkjent_av_1.sb_title</vt:lpwstr>
  </property>
  <property fmtid="{D5CDD505-2E9C-101B-9397-08002B2CF9AE}" pid="45" name="sb_eiendom_aspekt.sb_eiendom_id">
    <vt:lpwstr>sb_eiendom_aspekt.sb_eiendom_id</vt:lpwstr>
  </property>
  <property fmtid="{D5CDD505-2E9C-101B-9397-08002B2CF9AE}" pid="46" name="sb_godkjent_dato_5">
    <vt:filetime>1970-01-01T00:00:00Z</vt:filetime>
  </property>
  <property fmtid="{D5CDD505-2E9C-101B-9397-08002B2CF9AE}" pid="47" name="sb_godkjent_dato_0">
    <vt:filetime>1970-01-01T00:00:00Z</vt:filetime>
  </property>
  <property fmtid="{D5CDD505-2E9C-101B-9397-08002B2CF9AE}" pid="48" name="sb_godkjent_av_3.sb_department">
    <vt:lpwstr>sb_godkjent_av_3.sb_department</vt:lpwstr>
  </property>
  <property fmtid="{D5CDD505-2E9C-101B-9397-08002B2CF9AE}" pid="49" name="sb_prosjekt_aspekt.sb_prosjektfase">
    <vt:lpwstr>sb_prosjekt_aspekt.sb_prosjektfase</vt:lpwstr>
  </property>
  <property fmtid="{D5CDD505-2E9C-101B-9397-08002B2CF9AE}" pid="50" name="r_lock_owner">
    <vt:lpwstr>r_lock_owner</vt:lpwstr>
  </property>
  <property fmtid="{D5CDD505-2E9C-101B-9397-08002B2CF9AE}" pid="51" name="sb_eiendom_aspekt.sb_tomte_nr">
    <vt:lpwstr>sb_eiendom_aspekt.sb_tomte_nr</vt:lpwstr>
  </property>
  <property fmtid="{D5CDD505-2E9C-101B-9397-08002B2CF9AE}" pid="52" name="authors_3">
    <vt:lpwstr>authors_3</vt:lpwstr>
  </property>
  <property fmtid="{D5CDD505-2E9C-101B-9397-08002B2CF9AE}" pid="53" name="_PRP.flettetekst_godkjent_dokument">
    <vt:lpwstr>flettetekst_godkjent_dokument</vt:lpwstr>
  </property>
  <property fmtid="{D5CDD505-2E9C-101B-9397-08002B2CF9AE}" pid="54" name="sb_funksjonsomraade">
    <vt:lpwstr>sb_funksjonsomraade</vt:lpwstr>
  </property>
  <property fmtid="{D5CDD505-2E9C-101B-9397-08002B2CF9AE}" pid="55" name="r_policy_id">
    <vt:lpwstr>r_policy_id</vt:lpwstr>
  </property>
  <property fmtid="{D5CDD505-2E9C-101B-9397-08002B2CF9AE}" pid="56" name="a_retention_date">
    <vt:filetime>1970-01-01T00:00:00Z</vt:filetime>
  </property>
  <property fmtid="{D5CDD505-2E9C-101B-9397-08002B2CF9AE}" pid="57" name="sb_fag_omrade">
    <vt:lpwstr>sb_fag_omrade</vt:lpwstr>
  </property>
  <property fmtid="{D5CDD505-2E9C-101B-9397-08002B2CF9AE}" pid="58" name="sb_godkjent_av_2">
    <vt:lpwstr>sb_godkjent_av_2</vt:lpwstr>
  </property>
  <property fmtid="{D5CDD505-2E9C-101B-9397-08002B2CF9AE}" pid="59" name="sb_godkjent_av_4.sb_title">
    <vt:lpwstr>sb_godkjent_dato_0</vt:lpwstr>
  </property>
  <property fmtid="{D5CDD505-2E9C-101B-9397-08002B2CF9AE}" pid="60" name="sb_godkjent_av_5.sb_department">
    <vt:lpwstr>sb_godkjent_av_5.sb_department</vt:lpwstr>
  </property>
  <property fmtid="{D5CDD505-2E9C-101B-9397-08002B2CF9AE}" pid="61" name="sb_godkjenningskommentar_5">
    <vt:lpwstr>sb_godkjenningskommentar_5</vt:lpwstr>
  </property>
  <property fmtid="{D5CDD505-2E9C-101B-9397-08002B2CF9AE}" pid="62" name="sb_anskaffelse_aspekt.sb_anskaffelse_navn">
    <vt:lpwstr>sb_anskaffelse_aspekt.sb_anskaffelse_navn</vt:lpwstr>
  </property>
  <property fmtid="{D5CDD505-2E9C-101B-9397-08002B2CF9AE}" pid="63" name="sb_godkjent_dato_1">
    <vt:filetime>1970-01-01T00:00:00Z</vt:filetime>
  </property>
  <property fmtid="{D5CDD505-2E9C-101B-9397-08002B2CF9AE}" pid="64" name="sb_godkjenningskommentar_0">
    <vt:lpwstr>sb_godkjenningskommentar_0</vt:lpwstr>
  </property>
  <property fmtid="{D5CDD505-2E9C-101B-9397-08002B2CF9AE}" pid="65" name="sb_status">
    <vt:lpwstr>sb_status</vt:lpwstr>
  </property>
  <property fmtid="{D5CDD505-2E9C-101B-9397-08002B2CF9AE}" pid="66" name="sb_prosjekt_aspekt.sb_prosjektleder">
    <vt:lpwstr>sb_prosjekt_aspekt.sb_prosjektleder</vt:lpwstr>
  </property>
  <property fmtid="{D5CDD505-2E9C-101B-9397-08002B2CF9AE}" pid="67" name="sb_godkjent_dato_6">
    <vt:filetime>1970-01-01T00:00:00Z</vt:filetime>
  </property>
  <property fmtid="{D5CDD505-2E9C-101B-9397-08002B2CF9AE}" pid="68" name="acl_name">
    <vt:lpwstr>acl_name</vt:lpwstr>
  </property>
  <property fmtid="{D5CDD505-2E9C-101B-9397-08002B2CF9AE}" pid="69" name="sb_mal_object_id">
    <vt:lpwstr>sb_mal_object_id</vt:lpwstr>
  </property>
  <property fmtid="{D5CDD505-2E9C-101B-9397-08002B2CF9AE}" pid="70" name="owner_name">
    <vt:lpwstr>owner_name</vt:lpwstr>
  </property>
  <property fmtid="{D5CDD505-2E9C-101B-9397-08002B2CF9AE}" pid="71" name="sb_godkjent_av_6.sb_department">
    <vt:lpwstr>sb_godkjent_av_6.sb_department</vt:lpwstr>
  </property>
  <property fmtid="{D5CDD505-2E9C-101B-9397-08002B2CF9AE}" pid="72" name="authors">
    <vt:lpwstr>authors</vt:lpwstr>
  </property>
  <property fmtid="{D5CDD505-2E9C-101B-9397-08002B2CF9AE}" pid="73" name="_PRP.flettetekst_godkjent_dokument_nb-NO">
    <vt:lpwstr>flettetekst_godkjent_dokument_nb-NO</vt:lpwstr>
  </property>
  <property fmtid="{D5CDD505-2E9C-101B-9397-08002B2CF9AE}" pid="74" name="r_full_content_size">
    <vt:lpwstr>r_full_content_size</vt:lpwstr>
  </property>
  <property fmtid="{D5CDD505-2E9C-101B-9397-08002B2CF9AE}" pid="75" name="sb_kontrakt_aspekt.sb_kontrakt_navn">
    <vt:lpwstr>sb_kontrakt_aspekt.sb_kontrakt_navn</vt:lpwstr>
  </property>
  <property fmtid="{D5CDD505-2E9C-101B-9397-08002B2CF9AE}" pid="76" name="r_object_type">
    <vt:lpwstr>r_object_type</vt:lpwstr>
  </property>
  <property fmtid="{D5CDD505-2E9C-101B-9397-08002B2CF9AE}" pid="77" name="sb_godkjent_av_0.sb_displayname">
    <vt:lpwstr>sb_godkjent_av_0.sb_displayname</vt:lpwstr>
  </property>
  <property fmtid="{D5CDD505-2E9C-101B-9397-08002B2CF9AE}" pid="78" name="authors_4">
    <vt:lpwstr>authors_4</vt:lpwstr>
  </property>
  <property fmtid="{D5CDD505-2E9C-101B-9397-08002B2CF9AE}" pid="79" name="sb_tegning_nr">
    <vt:lpwstr>sb_tegning_nr</vt:lpwstr>
  </property>
  <property fmtid="{D5CDD505-2E9C-101B-9397-08002B2CF9AE}" pid="80" name="r_lock_date">
    <vt:filetime>1970-01-01T00:00:00Z</vt:filetime>
  </property>
  <property fmtid="{D5CDD505-2E9C-101B-9397-08002B2CF9AE}" pid="81" name="sb_kontrakt_aspekt.sb_kontrakt_nr">
    <vt:lpwstr>sb_kontrakt_aspekt.sb_kontrakt_nr</vt:lpwstr>
  </property>
  <property fmtid="{D5CDD505-2E9C-101B-9397-08002B2CF9AE}" pid="82" name="sb_godkjent_av_3">
    <vt:lpwstr>sb_godkjent_av_3</vt:lpwstr>
  </property>
  <property fmtid="{D5CDD505-2E9C-101B-9397-08002B2CF9AE}" pid="83" name="a_content_type">
    <vt:lpwstr>a_content_type</vt:lpwstr>
  </property>
  <property fmtid="{D5CDD505-2E9C-101B-9397-08002B2CF9AE}" pid="84" name="sb_godkjenningskommentar_1">
    <vt:lpwstr>sb_godkjenningskommentar_1</vt:lpwstr>
  </property>
  <property fmtid="{D5CDD505-2E9C-101B-9397-08002B2CF9AE}" pid="85" name="sb_kontrakt_navn">
    <vt:lpwstr>sb_kontrakt_navn</vt:lpwstr>
  </property>
  <property fmtid="{D5CDD505-2E9C-101B-9397-08002B2CF9AE}" pid="86" name="sb_prosjekt_aspekt.sb_prosjekttype">
    <vt:lpwstr>sb_prosjekt_aspekt.sb_prosjekttype</vt:lpwstr>
  </property>
  <property fmtid="{D5CDD505-2E9C-101B-9397-08002B2CF9AE}" pid="87" name="sb_godkjenningskommentar_6">
    <vt:lpwstr>sb_godkjenningskommentar_6</vt:lpwstr>
  </property>
  <property fmtid="{D5CDD505-2E9C-101B-9397-08002B2CF9AE}" pid="88" name="r_version_label">
    <vt:lpwstr>r_version_label</vt:lpwstr>
  </property>
  <property fmtid="{D5CDD505-2E9C-101B-9397-08002B2CF9AE}" pid="89" name="sb_kvalitet_kategori">
    <vt:lpwstr>sb_kvalitet_kategori</vt:lpwstr>
  </property>
  <property fmtid="{D5CDD505-2E9C-101B-9397-08002B2CF9AE}" pid="90" name="sb_godkjent_dato_2">
    <vt:filetime>1970-01-01T00:00:00Z</vt:filetime>
  </property>
  <property fmtid="{D5CDD505-2E9C-101B-9397-08002B2CF9AE}" pid="91" name="sb_motedato">
    <vt:filetime>1970-01-01T00:00:00Z</vt:filetime>
  </property>
  <property fmtid="{D5CDD505-2E9C-101B-9397-08002B2CF9AE}" pid="92" name="r_access_date">
    <vt:filetime>1970-01-01T00:00:00Z</vt:filetime>
  </property>
  <property fmtid="{D5CDD505-2E9C-101B-9397-08002B2CF9AE}" pid="93" name="subject">
    <vt:lpwstr>subject</vt:lpwstr>
  </property>
  <property fmtid="{D5CDD505-2E9C-101B-9397-08002B2CF9AE}" pid="94" name="keywords">
    <vt:lpwstr>keywords</vt:lpwstr>
  </property>
  <property fmtid="{D5CDD505-2E9C-101B-9397-08002B2CF9AE}" pid="95" name="sb_po_nr">
    <vt:lpwstr>sb_po_nr</vt:lpwstr>
  </property>
  <property fmtid="{D5CDD505-2E9C-101B-9397-08002B2CF9AE}" pid="96" name="sb_anskaffelse_aspekt.sb_anskaffelse_id">
    <vt:lpwstr>sb_anskaffelse_aspekt.sb_anskaffelse_id</vt:lpwstr>
  </property>
  <property fmtid="{D5CDD505-2E9C-101B-9397-08002B2CF9AE}" pid="97" name="sb_rom">
    <vt:lpwstr>sb_rom</vt:lpwstr>
  </property>
  <property fmtid="{D5CDD505-2E9C-101B-9397-08002B2CF9AE}" pid="98" name="r_aspect_name">
    <vt:lpwstr>r_aspect_name</vt:lpwstr>
  </property>
  <property fmtid="{D5CDD505-2E9C-101B-9397-08002B2CF9AE}" pid="99" name="authors_5">
    <vt:lpwstr>authors_5</vt:lpwstr>
  </property>
  <property fmtid="{D5CDD505-2E9C-101B-9397-08002B2CF9AE}" pid="100" name="authors_0">
    <vt:lpwstr>authors_0</vt:lpwstr>
  </property>
  <property fmtid="{D5CDD505-2E9C-101B-9397-08002B2CF9AE}" pid="101" name="r_creator_name">
    <vt:lpwstr>r_creator_name</vt:lpwstr>
  </property>
  <property fmtid="{D5CDD505-2E9C-101B-9397-08002B2CF9AE}" pid="102" name="sb_prosjekt_aspekt.sb_morprosjekt_nr">
    <vt:lpwstr>sb_prosjekt_aspekt.sb_morprosjekt_nr</vt:lpwstr>
  </property>
  <property fmtid="{D5CDD505-2E9C-101B-9397-08002B2CF9AE}" pid="103" name="sb_prosjekt_aspekt.sb_prosjekt_navn">
    <vt:lpwstr>sb_prosjekt_aspekt.sb_prosjekt_navn</vt:lpwstr>
  </property>
  <property fmtid="{D5CDD505-2E9C-101B-9397-08002B2CF9AE}" pid="104" name="sb_til">
    <vt:lpwstr>sb_til</vt:lpwstr>
  </property>
  <property fmtid="{D5CDD505-2E9C-101B-9397-08002B2CF9AE}" pid="105" name="sb_godkjent_av_4">
    <vt:lpwstr>sb_godkjent_av_4</vt:lpwstr>
  </property>
  <property fmtid="{D5CDD505-2E9C-101B-9397-08002B2CF9AE}" pid="106" name="sb_godkjent_av_5.sb_title">
    <vt:lpwstr>sb_godkjent_av_5.sb_title</vt:lpwstr>
  </property>
  <property fmtid="{D5CDD505-2E9C-101B-9397-08002B2CF9AE}" pid="107" name="sb_godkjenningskommentar_2">
    <vt:lpwstr>sb_godkjenningskommentar_2</vt:lpwstr>
  </property>
  <property fmtid="{D5CDD505-2E9C-101B-9397-08002B2CF9AE}" pid="108" name="sb_godkjent_av_0.sb_title">
    <vt:lpwstr>sb_godkjent_av_0.sb_title</vt:lpwstr>
  </property>
  <property fmtid="{D5CDD505-2E9C-101B-9397-08002B2CF9AE}" pid="109" name="sb_eiendom_aspekt.sb_bygg_id">
    <vt:lpwstr>sb_eiendom_aspekt.sb_bygg_id</vt:lpwstr>
  </property>
  <property fmtid="{D5CDD505-2E9C-101B-9397-08002B2CF9AE}" pid="110" name="sb_godkjent_dato_3">
    <vt:filetime>1970-01-01T00:00:00Z</vt:filetime>
  </property>
  <property fmtid="{D5CDD505-2E9C-101B-9397-08002B2CF9AE}" pid="111" name="sb_eiendom_aspekt.sb_matrikkel_nr">
    <vt:lpwstr>sb_eiendom_aspekt.sb_matrikkel_nr</vt:lpwstr>
  </property>
  <property fmtid="{D5CDD505-2E9C-101B-9397-08002B2CF9AE}" pid="112" name="sb_fra">
    <vt:lpwstr>sb_fra</vt:lpwstr>
  </property>
  <property fmtid="{D5CDD505-2E9C-101B-9397-08002B2CF9AE}" pid="113" name="sb_detalj_id">
    <vt:lpwstr>sb_detalj_id</vt:lpwstr>
  </property>
  <property fmtid="{D5CDD505-2E9C-101B-9397-08002B2CF9AE}" pid="114" name="sb_nedslagsfelt">
    <vt:lpwstr>sb_nedslagsfelt</vt:lpwstr>
  </property>
  <property fmtid="{D5CDD505-2E9C-101B-9397-08002B2CF9AE}" pid="115" name="sb_godkjent_av">
    <vt:lpwstr>sb_godkjent_av</vt:lpwstr>
  </property>
  <property fmtid="{D5CDD505-2E9C-101B-9397-08002B2CF9AE}" pid="116" name="ContentTypeId">
    <vt:lpwstr>0x0101008E0056279BE69A468D423FB9ED38D9CC</vt:lpwstr>
  </property>
  <property fmtid="{D5CDD505-2E9C-101B-9397-08002B2CF9AE}" pid="117" name="sb_etasje">
    <vt:lpwstr>sb_etasje</vt:lpwstr>
  </property>
  <property fmtid="{D5CDD505-2E9C-101B-9397-08002B2CF9AE}" pid="118" name="sb_godkjent_av_5">
    <vt:lpwstr>sb_godkjent_av_5</vt:lpwstr>
  </property>
  <property fmtid="{D5CDD505-2E9C-101B-9397-08002B2CF9AE}" pid="119" name="Kvalitetsområde">
    <vt:lpwstr/>
  </property>
  <property fmtid="{D5CDD505-2E9C-101B-9397-08002B2CF9AE}" pid="120" name="Visbane">
    <vt:lpwstr/>
  </property>
  <property fmtid="{D5CDD505-2E9C-101B-9397-08002B2CF9AE}" pid="121" name="Dokumenttype">
    <vt:lpwstr/>
  </property>
  <property fmtid="{D5CDD505-2E9C-101B-9397-08002B2CF9AE}" pid="122" name="Status">
    <vt:lpwstr/>
  </property>
  <property fmtid="{D5CDD505-2E9C-101B-9397-08002B2CF9AE}" pid="123" name="1.Godkjenner">
    <vt:lpwstr/>
  </property>
  <property fmtid="{D5CDD505-2E9C-101B-9397-08002B2CF9AE}" pid="124" name="Generer metadata for dokument">
    <vt:lpwstr>https://nhosp.sharepoint.com/leverandorutvikling/_layouts/15/wrkstat.aspx?List=9092cff8-8f17-469c-b203-1eb3caf34edd&amp;WorkflowInstanceName=303ef13f-7b30-4237-97f3-4a0e75675e57, Oppdater prosess</vt:lpwstr>
  </property>
</Properties>
</file>