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47F9" w14:textId="77777777" w:rsidR="00877F2B" w:rsidRDefault="00877F2B"/>
    <w:p w14:paraId="2F4B1CC9" w14:textId="77777777" w:rsidR="004C3CDC" w:rsidRPr="00113A54" w:rsidRDefault="004C3CDC" w:rsidP="004C3CDC">
      <w:pPr>
        <w:pStyle w:val="Brdtekst"/>
        <w:rPr>
          <w:rFonts w:ascii="Arial" w:hAnsi="Arial" w:cs="Arial"/>
          <w:sz w:val="20"/>
        </w:rPr>
      </w:pPr>
      <w:r w:rsidRPr="00113A54">
        <w:rPr>
          <w:rFonts w:ascii="Arial" w:hAnsi="Arial" w:cs="Arial"/>
          <w:sz w:val="20"/>
        </w:rPr>
        <w:t>Mottaker</w:t>
      </w:r>
      <w:r>
        <w:rPr>
          <w:rFonts w:ascii="Arial" w:hAnsi="Arial" w:cs="Arial"/>
          <w:sz w:val="20"/>
        </w:rPr>
        <w:t>e ifølge liste</w:t>
      </w:r>
    </w:p>
    <w:p w14:paraId="6F9C1AAA" w14:textId="77777777" w:rsidR="004C3CDC" w:rsidRPr="00113A54" w:rsidRDefault="004C3CDC" w:rsidP="004C3CDC">
      <w:pPr>
        <w:pStyle w:val="Brdtekst"/>
        <w:rPr>
          <w:rFonts w:ascii="Arial" w:hAnsi="Arial" w:cs="Arial"/>
          <w:sz w:val="20"/>
        </w:rPr>
      </w:pPr>
    </w:p>
    <w:p w14:paraId="52B7EF2E" w14:textId="77777777" w:rsidR="004C3CDC" w:rsidRPr="00BB2FC3" w:rsidRDefault="004C3CDC" w:rsidP="004C3CDC">
      <w:pPr>
        <w:pStyle w:val="Brdtekst"/>
        <w:rPr>
          <w:sz w:val="26"/>
        </w:rPr>
      </w:pPr>
    </w:p>
    <w:p w14:paraId="755FA8A0" w14:textId="39A9A8C9" w:rsidR="004C3CDC" w:rsidRPr="00113A54" w:rsidRDefault="004C3CDC" w:rsidP="004C3CDC">
      <w:pPr>
        <w:pStyle w:val="Tittel"/>
        <w:rPr>
          <w:rFonts w:ascii="Arial" w:hAnsi="Arial" w:cs="Arial"/>
          <w:sz w:val="24"/>
          <w:szCs w:val="24"/>
        </w:rPr>
      </w:pPr>
      <w:r>
        <w:rPr>
          <w:rFonts w:ascii="Arial" w:hAnsi="Arial" w:cs="Arial"/>
          <w:sz w:val="24"/>
          <w:szCs w:val="24"/>
        </w:rPr>
        <w:t xml:space="preserve">Høring: Krav til </w:t>
      </w:r>
      <w:r w:rsidR="00084906">
        <w:rPr>
          <w:rFonts w:ascii="Arial" w:hAnsi="Arial" w:cs="Arial"/>
          <w:sz w:val="24"/>
          <w:szCs w:val="24"/>
        </w:rPr>
        <w:t xml:space="preserve">bærekraftig anskaffelser av måltidstjenester </w:t>
      </w:r>
    </w:p>
    <w:p w14:paraId="71D4F80F" w14:textId="69A044DE" w:rsidR="004C3CDC" w:rsidRDefault="004C3CDC" w:rsidP="004C3CDC">
      <w:pPr>
        <w:pStyle w:val="Brdtekst"/>
        <w:rPr>
          <w:rFonts w:ascii="Times New Roman" w:hAnsi="Times New Roman"/>
        </w:rPr>
      </w:pPr>
      <w:r>
        <w:rPr>
          <w:rFonts w:ascii="Times New Roman" w:hAnsi="Times New Roman"/>
        </w:rPr>
        <w:t xml:space="preserve">DFØ ønsker </w:t>
      </w:r>
      <w:r w:rsidRPr="00E40EF5">
        <w:rPr>
          <w:rFonts w:ascii="Times New Roman" w:hAnsi="Times New Roman"/>
        </w:rPr>
        <w:t xml:space="preserve">innspill og tilbakemeldinger på forslag til standardformulerte krav og kontraktsvilkår som skal brukes i </w:t>
      </w:r>
      <w:r w:rsidR="00465511">
        <w:rPr>
          <w:rFonts w:ascii="Times New Roman" w:hAnsi="Times New Roman"/>
        </w:rPr>
        <w:t xml:space="preserve">bærekraftige </w:t>
      </w:r>
      <w:r w:rsidRPr="00E40EF5">
        <w:rPr>
          <w:rFonts w:ascii="Times New Roman" w:hAnsi="Times New Roman"/>
        </w:rPr>
        <w:t>offentlige anskaffelser av</w:t>
      </w:r>
      <w:r w:rsidR="00C75E09">
        <w:rPr>
          <w:rFonts w:ascii="Times New Roman" w:hAnsi="Times New Roman"/>
        </w:rPr>
        <w:t xml:space="preserve"> </w:t>
      </w:r>
      <w:r w:rsidR="00003436">
        <w:rPr>
          <w:rFonts w:ascii="Times New Roman" w:hAnsi="Times New Roman"/>
        </w:rPr>
        <w:t xml:space="preserve">måltidstjenester. </w:t>
      </w:r>
      <w:r w:rsidRPr="00E40EF5">
        <w:rPr>
          <w:rFonts w:ascii="Times New Roman" w:hAnsi="Times New Roman"/>
        </w:rPr>
        <w:t>De endelige kravene skal publisere som veiledning til offentlige innkjøpere i Norge.</w:t>
      </w:r>
    </w:p>
    <w:p w14:paraId="123D540F" w14:textId="77777777" w:rsidR="004C3CDC" w:rsidRDefault="004C3CDC" w:rsidP="004C3CDC">
      <w:pPr>
        <w:pStyle w:val="Brdtekst"/>
        <w:rPr>
          <w:rFonts w:ascii="Times New Roman" w:hAnsi="Times New Roman"/>
        </w:rPr>
      </w:pPr>
    </w:p>
    <w:p w14:paraId="55CE799F" w14:textId="77777777" w:rsidR="004C3CDC" w:rsidRPr="00233A3A" w:rsidRDefault="004C3CDC" w:rsidP="004C3CDC">
      <w:pPr>
        <w:pStyle w:val="Overskrift3"/>
      </w:pPr>
      <w:r w:rsidRPr="00233A3A">
        <w:t>Slik gir du innspill</w:t>
      </w:r>
    </w:p>
    <w:p w14:paraId="6D1CAF1D" w14:textId="4DBEC0E3" w:rsidR="004C3CDC" w:rsidRDefault="004C3CDC" w:rsidP="004C3CDC">
      <w:pPr>
        <w:pStyle w:val="Brdtekst"/>
        <w:rPr>
          <w:rFonts w:ascii="Times New Roman" w:hAnsi="Times New Roman"/>
        </w:rPr>
      </w:pPr>
      <w:r w:rsidRPr="00233A3A">
        <w:rPr>
          <w:rFonts w:ascii="Times New Roman" w:hAnsi="Times New Roman"/>
        </w:rPr>
        <w:t xml:space="preserve">Dette utkastet </w:t>
      </w:r>
      <w:r w:rsidRPr="00A4127E">
        <w:rPr>
          <w:rFonts w:ascii="Times New Roman" w:hAnsi="Times New Roman"/>
        </w:rPr>
        <w:t xml:space="preserve">består av </w:t>
      </w:r>
      <w:r w:rsidR="00A4127E" w:rsidRPr="00A4127E">
        <w:rPr>
          <w:rFonts w:ascii="Times New Roman" w:hAnsi="Times New Roman"/>
        </w:rPr>
        <w:t>ni</w:t>
      </w:r>
      <w:r w:rsidR="00A4127E">
        <w:rPr>
          <w:rFonts w:ascii="Times New Roman" w:hAnsi="Times New Roman"/>
        </w:rPr>
        <w:t xml:space="preserve"> ulike krav og kontraktsvilkår</w:t>
      </w:r>
      <w:r w:rsidRPr="00233A3A">
        <w:rPr>
          <w:rFonts w:ascii="Times New Roman" w:hAnsi="Times New Roman"/>
        </w:rPr>
        <w:t xml:space="preserve">. Disse finner du i tabellene nederst i dette dokumentet. Hver av tabellene har en egen rad nederst hvor du kan skrive inn dine innspill. Dokumentet med dine innspill sendes til </w:t>
      </w:r>
      <w:hyperlink r:id="rId11" w:history="1">
        <w:r w:rsidRPr="00B65DA7">
          <w:rPr>
            <w:rStyle w:val="Hyperkobling"/>
            <w:rFonts w:ascii="Times New Roman" w:hAnsi="Times New Roman"/>
          </w:rPr>
          <w:t>postmottak@dfo.no</w:t>
        </w:r>
      </w:hyperlink>
      <w:r>
        <w:rPr>
          <w:rFonts w:ascii="Times New Roman" w:hAnsi="Times New Roman"/>
        </w:rPr>
        <w:t xml:space="preserve"> </w:t>
      </w:r>
      <w:r w:rsidRPr="00233A3A">
        <w:rPr>
          <w:rFonts w:ascii="Times New Roman" w:hAnsi="Times New Roman"/>
        </w:rPr>
        <w:t xml:space="preserve">med kopi til </w:t>
      </w:r>
      <w:hyperlink r:id="rId12" w:history="1">
        <w:r w:rsidR="004B64D1" w:rsidRPr="000310E9">
          <w:rPr>
            <w:rStyle w:val="Hyperkobling"/>
            <w:rFonts w:ascii="Times New Roman" w:hAnsi="Times New Roman"/>
          </w:rPr>
          <w:t>MariFrostad.Trano@dfo.no</w:t>
        </w:r>
      </w:hyperlink>
      <w:r>
        <w:rPr>
          <w:rFonts w:ascii="Times New Roman" w:hAnsi="Times New Roman"/>
        </w:rPr>
        <w:t>.</w:t>
      </w:r>
      <w:r w:rsidRPr="00233A3A">
        <w:rPr>
          <w:rFonts w:ascii="Times New Roman" w:hAnsi="Times New Roman"/>
        </w:rPr>
        <w:t xml:space="preserve"> E-posten med høringssvar bes merkes med «Høringsinnspill - krav til </w:t>
      </w:r>
      <w:r w:rsidR="004B64D1">
        <w:rPr>
          <w:rFonts w:ascii="Times New Roman" w:hAnsi="Times New Roman"/>
        </w:rPr>
        <w:t xml:space="preserve">bærekraftige </w:t>
      </w:r>
      <w:r w:rsidR="00877EF2">
        <w:rPr>
          <w:rFonts w:ascii="Times New Roman" w:hAnsi="Times New Roman"/>
        </w:rPr>
        <w:t xml:space="preserve">anskaffelser av </w:t>
      </w:r>
      <w:r w:rsidR="00003436">
        <w:rPr>
          <w:rFonts w:ascii="Times New Roman" w:hAnsi="Times New Roman"/>
        </w:rPr>
        <w:t>måltidstjenester</w:t>
      </w:r>
      <w:r w:rsidRPr="00233A3A">
        <w:rPr>
          <w:rFonts w:ascii="Times New Roman" w:hAnsi="Times New Roman"/>
        </w:rPr>
        <w:t xml:space="preserve">». Offentlige virksomheter oppfordres til å sende høringssvar via </w:t>
      </w:r>
      <w:proofErr w:type="spellStart"/>
      <w:r w:rsidRPr="00233A3A">
        <w:rPr>
          <w:rFonts w:ascii="Times New Roman" w:hAnsi="Times New Roman"/>
        </w:rPr>
        <w:t>eFormidling</w:t>
      </w:r>
      <w:proofErr w:type="spellEnd"/>
      <w:r w:rsidRPr="00233A3A">
        <w:rPr>
          <w:rFonts w:ascii="Times New Roman" w:hAnsi="Times New Roman"/>
        </w:rPr>
        <w:t xml:space="preserve">. </w:t>
      </w:r>
    </w:p>
    <w:p w14:paraId="0076CA06" w14:textId="77777777" w:rsidR="004C3CDC" w:rsidRPr="00233A3A" w:rsidRDefault="004C3CDC" w:rsidP="004C3CDC">
      <w:pPr>
        <w:pStyle w:val="Brdtekst"/>
        <w:rPr>
          <w:rFonts w:ascii="Times New Roman" w:hAnsi="Times New Roman"/>
        </w:rPr>
      </w:pPr>
    </w:p>
    <w:p w14:paraId="6830FD9A" w14:textId="0FCC8F30" w:rsidR="004C3CDC" w:rsidRPr="00233A3A" w:rsidRDefault="004C3CDC" w:rsidP="004C3CDC">
      <w:pPr>
        <w:pStyle w:val="Brdtekst"/>
        <w:rPr>
          <w:rFonts w:ascii="Times New Roman" w:hAnsi="Times New Roman"/>
          <w:b/>
          <w:bCs/>
        </w:rPr>
      </w:pPr>
      <w:r w:rsidRPr="00233A3A">
        <w:rPr>
          <w:rFonts w:ascii="Times New Roman" w:hAnsi="Times New Roman"/>
          <w:b/>
          <w:bCs/>
        </w:rPr>
        <w:t xml:space="preserve">Fristen for å gi innspill er </w:t>
      </w:r>
      <w:r w:rsidR="00A40277">
        <w:rPr>
          <w:rFonts w:ascii="Times New Roman" w:hAnsi="Times New Roman"/>
          <w:b/>
          <w:bCs/>
        </w:rPr>
        <w:t xml:space="preserve">07. september. </w:t>
      </w:r>
    </w:p>
    <w:p w14:paraId="3A7DEA58" w14:textId="77777777" w:rsidR="004C3CDC" w:rsidRPr="00233A3A" w:rsidRDefault="004C3CDC" w:rsidP="004C3CDC">
      <w:pPr>
        <w:pStyle w:val="Brdtekst"/>
        <w:rPr>
          <w:rFonts w:ascii="Times New Roman" w:hAnsi="Times New Roman"/>
          <w:b/>
          <w:bCs/>
        </w:rPr>
      </w:pPr>
      <w:r w:rsidRPr="00233A3A">
        <w:rPr>
          <w:rFonts w:ascii="Times New Roman" w:hAnsi="Times New Roman"/>
          <w:b/>
          <w:bCs/>
        </w:rPr>
        <w:t xml:space="preserve">Høringsinnspill vil bli publisert på høringssiden og blir offentlig tilgjengelig. </w:t>
      </w:r>
    </w:p>
    <w:p w14:paraId="0B93F868" w14:textId="77777777" w:rsidR="004C3CDC" w:rsidRPr="00233A3A" w:rsidRDefault="004C3CDC" w:rsidP="004C3CDC">
      <w:pPr>
        <w:pStyle w:val="Brdtekst"/>
        <w:rPr>
          <w:rFonts w:ascii="Times New Roman" w:hAnsi="Times New Roman"/>
        </w:rPr>
      </w:pPr>
    </w:p>
    <w:p w14:paraId="46AD575E" w14:textId="5FA5782D" w:rsidR="004C3CDC" w:rsidRPr="00D1236A" w:rsidRDefault="004C3CDC" w:rsidP="004C3CDC">
      <w:pPr>
        <w:pStyle w:val="Brdtekst"/>
        <w:rPr>
          <w:rFonts w:ascii="Times New Roman" w:hAnsi="Times New Roman"/>
        </w:rPr>
      </w:pPr>
      <w:r w:rsidRPr="00233A3A">
        <w:rPr>
          <w:rFonts w:ascii="Times New Roman" w:hAnsi="Times New Roman"/>
        </w:rPr>
        <w:t xml:space="preserve">Dersom du har spørsmål i forbindelse med høringen, ta kontakt med </w:t>
      </w:r>
      <w:r w:rsidR="004B64D1">
        <w:rPr>
          <w:rFonts w:ascii="Times New Roman" w:hAnsi="Times New Roman"/>
        </w:rPr>
        <w:t>Mari Tranø</w:t>
      </w:r>
      <w:r w:rsidRPr="00233A3A">
        <w:rPr>
          <w:rFonts w:ascii="Times New Roman" w:hAnsi="Times New Roman"/>
        </w:rPr>
        <w:t xml:space="preserve"> (</w:t>
      </w:r>
      <w:hyperlink r:id="rId13" w:history="1">
        <w:r w:rsidR="004B64D1" w:rsidRPr="000310E9">
          <w:rPr>
            <w:rStyle w:val="Hyperkobling"/>
            <w:rFonts w:ascii="Times New Roman" w:hAnsi="Times New Roman"/>
          </w:rPr>
          <w:t>MariFrostad.Trano@dfo.no</w:t>
        </w:r>
      </w:hyperlink>
      <w:r>
        <w:rPr>
          <w:rFonts w:ascii="Times New Roman" w:hAnsi="Times New Roman"/>
        </w:rPr>
        <w:t>)</w:t>
      </w:r>
      <w:r w:rsidRPr="00233A3A">
        <w:rPr>
          <w:rFonts w:ascii="Times New Roman" w:hAnsi="Times New Roman"/>
        </w:rPr>
        <w:t>.</w:t>
      </w:r>
    </w:p>
    <w:p w14:paraId="02FD83B9" w14:textId="77777777" w:rsidR="004C3CDC" w:rsidRDefault="004C3CDC" w:rsidP="004C3CDC">
      <w:pPr>
        <w:pStyle w:val="Brdtekst"/>
        <w:rPr>
          <w:rFonts w:ascii="Arial" w:hAnsi="Arial" w:cs="Arial"/>
        </w:rPr>
      </w:pPr>
    </w:p>
    <w:p w14:paraId="52B30A20" w14:textId="77777777" w:rsidR="004C3CDC" w:rsidRPr="00BB2FC3" w:rsidRDefault="004C3CDC" w:rsidP="004C3CDC">
      <w:pPr>
        <w:pStyle w:val="Brdtekst"/>
        <w:rPr>
          <w:rFonts w:ascii="Arial" w:hAnsi="Arial" w:cs="Arial"/>
        </w:rPr>
      </w:pPr>
    </w:p>
    <w:p w14:paraId="39985721" w14:textId="77777777" w:rsidR="004C3CDC" w:rsidRPr="00D1236A" w:rsidRDefault="004C3CDC" w:rsidP="004C3CDC">
      <w:pPr>
        <w:pStyle w:val="Brdtekst"/>
        <w:tabs>
          <w:tab w:val="left" w:pos="6733"/>
        </w:tabs>
        <w:spacing w:before="240" w:after="480"/>
        <w:rPr>
          <w:rFonts w:ascii="Times New Roman" w:hAnsi="Times New Roman"/>
        </w:rPr>
      </w:pPr>
      <w:r w:rsidRPr="00D1236A">
        <w:rPr>
          <w:rFonts w:ascii="Times New Roman" w:hAnsi="Times New Roman"/>
        </w:rPr>
        <w:t>Vennlig hilsen</w:t>
      </w:r>
    </w:p>
    <w:p w14:paraId="24534DE1" w14:textId="21615EE6" w:rsidR="004C3CDC" w:rsidRPr="00D1236A" w:rsidRDefault="004B64D1" w:rsidP="004C3CDC">
      <w:pPr>
        <w:pStyle w:val="Brdtekstuavstand"/>
        <w:tabs>
          <w:tab w:val="left" w:pos="6804"/>
        </w:tabs>
        <w:rPr>
          <w:rFonts w:ascii="Times New Roman" w:hAnsi="Times New Roman"/>
        </w:rPr>
      </w:pPr>
      <w:bookmarkStart w:id="0" w:name="Sse_Tittel"/>
      <w:r>
        <w:rPr>
          <w:rFonts w:ascii="Times New Roman" w:hAnsi="Times New Roman"/>
        </w:rPr>
        <w:t xml:space="preserve">Mari Tranø </w:t>
      </w:r>
    </w:p>
    <w:bookmarkEnd w:id="0"/>
    <w:p w14:paraId="2ADF6FC1" w14:textId="77777777" w:rsidR="004C3CDC" w:rsidRPr="00D1236A" w:rsidRDefault="004C3CDC" w:rsidP="004C3CDC">
      <w:pPr>
        <w:pStyle w:val="Brdtekstuavstand"/>
        <w:tabs>
          <w:tab w:val="left" w:pos="6804"/>
        </w:tabs>
        <w:rPr>
          <w:rFonts w:ascii="Times New Roman" w:hAnsi="Times New Roman"/>
        </w:rPr>
      </w:pPr>
      <w:r>
        <w:rPr>
          <w:rFonts w:ascii="Times New Roman" w:hAnsi="Times New Roman"/>
        </w:rPr>
        <w:t>Rådgiver</w:t>
      </w:r>
    </w:p>
    <w:p w14:paraId="58CF0FBC" w14:textId="77777777" w:rsidR="004C3CDC" w:rsidRDefault="004C3CDC" w:rsidP="004C3CDC">
      <w:pPr>
        <w:pStyle w:val="Brdtekstuavstand"/>
        <w:tabs>
          <w:tab w:val="left" w:pos="6804"/>
        </w:tabs>
        <w:rPr>
          <w:rFonts w:ascii="Times New Roman" w:hAnsi="Times New Roman"/>
        </w:rPr>
      </w:pPr>
    </w:p>
    <w:p w14:paraId="1A9B8A39" w14:textId="77777777" w:rsidR="004C3CDC" w:rsidRDefault="004C3CDC" w:rsidP="004C3CDC">
      <w:pPr>
        <w:pStyle w:val="Brdtekstuavstand"/>
        <w:tabs>
          <w:tab w:val="left" w:pos="6733"/>
        </w:tabs>
        <w:ind w:firstLine="5103"/>
        <w:rPr>
          <w:rFonts w:ascii="Times New Roman" w:hAnsi="Times New Roman"/>
        </w:rPr>
      </w:pPr>
    </w:p>
    <w:p w14:paraId="5C1267E6" w14:textId="77777777" w:rsidR="004C3CDC" w:rsidRDefault="004C3CDC" w:rsidP="004C3CDC">
      <w:pPr>
        <w:pStyle w:val="Brdtekstuavstand"/>
        <w:tabs>
          <w:tab w:val="left" w:pos="6733"/>
        </w:tabs>
        <w:ind w:firstLine="5103"/>
        <w:rPr>
          <w:rFonts w:ascii="Times New Roman" w:hAnsi="Times New Roman"/>
        </w:rPr>
      </w:pPr>
    </w:p>
    <w:p w14:paraId="4928CF6D" w14:textId="77777777" w:rsidR="004C3CDC" w:rsidRDefault="004C3CDC" w:rsidP="004C3CDC">
      <w:pPr>
        <w:pStyle w:val="Brdtekstuavstand"/>
        <w:tabs>
          <w:tab w:val="left" w:pos="6733"/>
        </w:tabs>
        <w:ind w:firstLine="5103"/>
        <w:rPr>
          <w:rFonts w:ascii="Times New Roman" w:hAnsi="Times New Roman"/>
        </w:rPr>
      </w:pPr>
    </w:p>
    <w:p w14:paraId="3DAA5F84" w14:textId="77777777" w:rsidR="004C3CDC" w:rsidRDefault="004C3CDC" w:rsidP="004C3CDC">
      <w:pPr>
        <w:pStyle w:val="Brdtekstuavstand"/>
        <w:tabs>
          <w:tab w:val="left" w:pos="6733"/>
        </w:tabs>
        <w:ind w:firstLine="5103"/>
        <w:rPr>
          <w:rFonts w:ascii="Times New Roman" w:hAnsi="Times New Roman"/>
        </w:rPr>
      </w:pPr>
    </w:p>
    <w:p w14:paraId="4C1F1967" w14:textId="77777777" w:rsidR="004C3CDC" w:rsidRDefault="004C3CDC" w:rsidP="004C3CDC">
      <w:pPr>
        <w:pStyle w:val="Brdtekstuavstand"/>
        <w:tabs>
          <w:tab w:val="left" w:pos="6733"/>
        </w:tabs>
        <w:ind w:firstLine="5103"/>
        <w:rPr>
          <w:rFonts w:ascii="Times New Roman" w:hAnsi="Times New Roman"/>
        </w:rPr>
      </w:pPr>
    </w:p>
    <w:p w14:paraId="601E6513" w14:textId="4822ECF7" w:rsidR="004C3CDC" w:rsidRPr="008D752D" w:rsidRDefault="00B65190" w:rsidP="008D752D">
      <w:pPr>
        <w:pStyle w:val="Overskrift1"/>
        <w:rPr>
          <w:b/>
          <w:bCs/>
          <w:color w:val="auto"/>
        </w:rPr>
      </w:pPr>
      <w:r w:rsidRPr="008D752D">
        <w:rPr>
          <w:b/>
          <w:bCs/>
          <w:color w:val="auto"/>
        </w:rPr>
        <w:lastRenderedPageBreak/>
        <w:t xml:space="preserve">Innledning </w:t>
      </w:r>
    </w:p>
    <w:p w14:paraId="098DC849" w14:textId="3609BECE" w:rsidR="00FC0168" w:rsidRDefault="00FC0168" w:rsidP="004C716A">
      <w:pPr>
        <w:spacing w:line="276" w:lineRule="auto"/>
      </w:pPr>
      <w:proofErr w:type="spellStart"/>
      <w:r>
        <w:t>DFØs</w:t>
      </w:r>
      <w:proofErr w:type="spellEnd"/>
      <w:r>
        <w:t xml:space="preserve"> divisjon for offentlig anskaffelser (ANS) er statens fagorgan for offentlige anskaffelser. Et av våre mål er å hjelpe offentlige </w:t>
      </w:r>
      <w:r w:rsidRPr="008427EF">
        <w:t xml:space="preserve">oppdragsgivere med å </w:t>
      </w:r>
      <w:r w:rsidR="008427EF">
        <w:t xml:space="preserve">gjøre bærekraftige innkjøp. </w:t>
      </w:r>
      <w:r>
        <w:t xml:space="preserve">Veiledningen vår er frivillig å bruke og skal være en hjelp i anskaffelser, og skal også bidra til at leverandørene møter lignende krav i flere anskaffelser.  </w:t>
      </w:r>
    </w:p>
    <w:p w14:paraId="11FAB46A" w14:textId="191781FE" w:rsidR="009677C6" w:rsidRDefault="00FC0168" w:rsidP="004C716A">
      <w:pPr>
        <w:spacing w:line="276" w:lineRule="auto"/>
      </w:pPr>
      <w:r>
        <w:t xml:space="preserve">I </w:t>
      </w:r>
      <w:hyperlink r:id="rId14" w:history="1">
        <w:r w:rsidRPr="00662890">
          <w:rPr>
            <w:rStyle w:val="Hyperkobling"/>
          </w:rPr>
          <w:t>handlingsplanen for økt andel klima- og miljøvennlige offentlige anskaffelser og grønn innovasjon</w:t>
        </w:r>
      </w:hyperlink>
      <w:r w:rsidR="009A774F">
        <w:rPr>
          <w:rStyle w:val="Fotnotereferanse"/>
          <w:color w:val="0563C1"/>
          <w:u w:val="single"/>
        </w:rPr>
        <w:footnoteReference w:id="1"/>
      </w:r>
      <w:r>
        <w:t xml:space="preserve"> er m</w:t>
      </w:r>
      <w:r w:rsidR="00EA594A">
        <w:t xml:space="preserve">at og </w:t>
      </w:r>
      <w:r w:rsidR="00AB0B95">
        <w:t>måltidstjenester</w:t>
      </w:r>
      <w:r>
        <w:t xml:space="preserve"> </w:t>
      </w:r>
      <w:r w:rsidR="005114E2">
        <w:t>en prioritert innkjøpskategori</w:t>
      </w:r>
      <w:r>
        <w:t xml:space="preserve">. </w:t>
      </w:r>
      <w:r w:rsidR="005114E2">
        <w:t>For denne kategorien</w:t>
      </w:r>
      <w:r>
        <w:t xml:space="preserve"> er </w:t>
      </w:r>
      <w:r w:rsidR="00265F57">
        <w:t>det anbefalt å prioritere anskaffelser som bidrar til å</w:t>
      </w:r>
      <w:r w:rsidR="003F50E5">
        <w:t xml:space="preserve"> halvere matsvinnet innen 2030, fremme mat med lavere klimafotavtrykk, herunder mat med lav risiko for avskoging og mat i tråd med kostrådene som mer plantebasert og fisk. </w:t>
      </w:r>
      <w:r>
        <w:t xml:space="preserve"> </w:t>
      </w:r>
    </w:p>
    <w:p w14:paraId="50603E42" w14:textId="7F61ACDB" w:rsidR="00B65190" w:rsidRDefault="00FC0168" w:rsidP="004C716A">
      <w:pPr>
        <w:spacing w:line="276" w:lineRule="auto"/>
      </w:pPr>
      <w:r>
        <w:t xml:space="preserve">ANS utarbeider standardformuleringer av krav som oppdragsgivere kan stille når de </w:t>
      </w:r>
      <w:r w:rsidR="00AB0B95">
        <w:t>anskaffe måltidstjenester.</w:t>
      </w:r>
      <w:r w:rsidR="00AE3E16">
        <w:t xml:space="preserve"> D</w:t>
      </w:r>
      <w:r w:rsidR="009A0714">
        <w:t>isse kravene supplerer øvrig veiledning innenfor bærekraftig mat.</w:t>
      </w:r>
      <w:r w:rsidR="00AB0B95">
        <w:t xml:space="preserve"> </w:t>
      </w:r>
      <w:r>
        <w:t xml:space="preserve">Kravene skal publiseres i </w:t>
      </w:r>
      <w:proofErr w:type="spellStart"/>
      <w:r>
        <w:t>DFØs</w:t>
      </w:r>
      <w:proofErr w:type="spellEnd"/>
      <w:r>
        <w:t xml:space="preserve"> kriterieveiviser (som skal lanseres i ny versjon i november 2022).</w:t>
      </w:r>
    </w:p>
    <w:p w14:paraId="5956DCAA" w14:textId="0FACF420" w:rsidR="00A35C52" w:rsidRDefault="00A35C52" w:rsidP="004C716A">
      <w:pPr>
        <w:spacing w:line="276" w:lineRule="auto"/>
      </w:pPr>
      <w:r>
        <w:t xml:space="preserve">Merk at dette dokumentet inneholder foreslåtte krav og </w:t>
      </w:r>
      <w:r w:rsidR="00611EB2">
        <w:t>kriterier</w:t>
      </w:r>
      <w:r>
        <w:t xml:space="preserve"> </w:t>
      </w:r>
      <w:r w:rsidR="005C3980">
        <w:t xml:space="preserve">for </w:t>
      </w:r>
      <w:r>
        <w:t>anskaffelser av måltidstjenester. Foreslåtte krav og k</w:t>
      </w:r>
      <w:r w:rsidR="00C93374">
        <w:t>riterier</w:t>
      </w:r>
      <w:r>
        <w:t xml:space="preserve"> </w:t>
      </w:r>
      <w:r w:rsidR="005C3980">
        <w:t xml:space="preserve">for </w:t>
      </w:r>
      <w:r w:rsidR="007151A7">
        <w:t xml:space="preserve">anskaffelser av </w:t>
      </w:r>
      <w:hyperlink r:id="rId15" w:history="1">
        <w:r w:rsidR="007151A7" w:rsidRPr="007151A7">
          <w:rPr>
            <w:rStyle w:val="Hyperkobling"/>
          </w:rPr>
          <w:t>mat- og drikkeprodukter finner du på denne siden</w:t>
        </w:r>
      </w:hyperlink>
      <w:r w:rsidR="007151A7">
        <w:t>.</w:t>
      </w:r>
      <w:r w:rsidR="007151A7">
        <w:rPr>
          <w:rStyle w:val="Fotnotereferanse"/>
        </w:rPr>
        <w:footnoteReference w:id="2"/>
      </w:r>
      <w:r w:rsidR="005C3980">
        <w:t xml:space="preserve"> Noen av kravene og k</w:t>
      </w:r>
      <w:r w:rsidR="00C93374">
        <w:t>riteriene er likelydende for begge områder</w:t>
      </w:r>
      <w:r w:rsidR="00A512AF">
        <w:t>, disse er markert med en rød stjerne (</w:t>
      </w:r>
      <w:r w:rsidR="00A512AF" w:rsidRPr="00D25BFD">
        <w:rPr>
          <w:b/>
          <w:bCs/>
          <w:color w:val="C00000"/>
        </w:rPr>
        <w:t>*</w:t>
      </w:r>
      <w:r w:rsidR="00A512AF">
        <w:t xml:space="preserve">). </w:t>
      </w:r>
      <w:r w:rsidR="00C93374">
        <w:t>Dersom du gir innspill på begge</w:t>
      </w:r>
      <w:r w:rsidR="007026D2">
        <w:t>,</w:t>
      </w:r>
      <w:r w:rsidR="00C93374">
        <w:t xml:space="preserve"> er det tilstrekkelig at du </w:t>
      </w:r>
      <w:r w:rsidR="007A56A7">
        <w:t xml:space="preserve">henviser til dine innspill i det dokumentet du først kommenterte.  </w:t>
      </w:r>
    </w:p>
    <w:p w14:paraId="0D77F171" w14:textId="22545BD4" w:rsidR="00611EB2" w:rsidRDefault="00611EB2" w:rsidP="004C716A">
      <w:pPr>
        <w:spacing w:line="276" w:lineRule="auto"/>
      </w:pPr>
      <w:r>
        <w:t xml:space="preserve">I dette dokumentet finner du våre foreslåtte krav og kriterier innenfor </w:t>
      </w:r>
      <w:r w:rsidR="00B413D6">
        <w:t>temaene emballasje, sosialt ansvar (</w:t>
      </w:r>
      <w:r w:rsidR="00D86E26">
        <w:t xml:space="preserve">ivaretagelse av </w:t>
      </w:r>
      <w:r w:rsidR="00B413D6">
        <w:t xml:space="preserve">menneskerettigheter) og avskoging. </w:t>
      </w:r>
    </w:p>
    <w:p w14:paraId="368C7E27" w14:textId="5B58265F" w:rsidR="00AE58A9" w:rsidRDefault="00AE58A9" w:rsidP="004C716A">
      <w:pPr>
        <w:spacing w:line="276" w:lineRule="auto"/>
      </w:pPr>
      <w:r>
        <w:rPr>
          <w:rStyle w:val="normaltextrun"/>
          <w:rFonts w:ascii="Calibri" w:hAnsi="Calibri" w:cs="Calibri"/>
          <w:color w:val="000000"/>
          <w:shd w:val="clear" w:color="auto" w:fill="FFFFFF"/>
        </w:rPr>
        <w:t>A</w:t>
      </w:r>
      <w:r>
        <w:rPr>
          <w:rStyle w:val="normaltextrun"/>
        </w:rPr>
        <w:t>lle krav og kriterier i Kriterieveiviseren legges ut på høring i løpet av 2022</w:t>
      </w:r>
      <w:r w:rsidR="00F168BC">
        <w:rPr>
          <w:rStyle w:val="normaltextrun"/>
        </w:rPr>
        <w:t>/2023</w:t>
      </w:r>
      <w:r>
        <w:rPr>
          <w:rStyle w:val="normaltextrun"/>
        </w:rPr>
        <w:t xml:space="preserve">. På anskaffelser.no finner du en oversikt over alle høringene: </w:t>
      </w:r>
      <w:hyperlink r:id="rId16" w:tgtFrame="_blank" w:history="1">
        <w:r>
          <w:rPr>
            <w:rStyle w:val="normaltextrun"/>
            <w:rFonts w:ascii="Calibri" w:hAnsi="Calibri" w:cs="Calibri"/>
            <w:color w:val="0000FF"/>
            <w:u w:val="single"/>
            <w:shd w:val="clear" w:color="auto" w:fill="FFFFFF"/>
          </w:rPr>
          <w:t xml:space="preserve">Høringer av </w:t>
        </w:r>
        <w:proofErr w:type="spellStart"/>
        <w:r>
          <w:rPr>
            <w:rStyle w:val="normaltextrun"/>
            <w:rFonts w:ascii="Calibri" w:hAnsi="Calibri" w:cs="Calibri"/>
            <w:color w:val="0000FF"/>
            <w:u w:val="single"/>
            <w:shd w:val="clear" w:color="auto" w:fill="FFFFFF"/>
          </w:rPr>
          <w:t>DFØs</w:t>
        </w:r>
        <w:proofErr w:type="spellEnd"/>
        <w:r>
          <w:rPr>
            <w:rStyle w:val="normaltextrun"/>
            <w:rFonts w:ascii="Calibri" w:hAnsi="Calibri" w:cs="Calibri"/>
            <w:color w:val="0000FF"/>
            <w:u w:val="single"/>
            <w:shd w:val="clear" w:color="auto" w:fill="FFFFFF"/>
          </w:rPr>
          <w:t xml:space="preserve"> standardformulerte </w:t>
        </w:r>
        <w:proofErr w:type="spellStart"/>
        <w:r>
          <w:rPr>
            <w:rStyle w:val="normaltextrun"/>
            <w:rFonts w:ascii="Calibri" w:hAnsi="Calibri" w:cs="Calibri"/>
            <w:color w:val="0000FF"/>
            <w:u w:val="single"/>
            <w:shd w:val="clear" w:color="auto" w:fill="FFFFFF"/>
          </w:rPr>
          <w:t>bærekraftskrav</w:t>
        </w:r>
        <w:proofErr w:type="spellEnd"/>
        <w:r>
          <w:rPr>
            <w:rStyle w:val="normaltextrun"/>
            <w:rFonts w:ascii="Calibri" w:hAnsi="Calibri" w:cs="Calibri"/>
            <w:color w:val="0000FF"/>
            <w:u w:val="single"/>
            <w:shd w:val="clear" w:color="auto" w:fill="FFFFFF"/>
          </w:rPr>
          <w:t>- og kriterier | Anskaffelser.no</w:t>
        </w:r>
      </w:hyperlink>
      <w:r>
        <w:t>.</w:t>
      </w:r>
      <w:r>
        <w:rPr>
          <w:rStyle w:val="Fotnotereferanse"/>
        </w:rPr>
        <w:footnoteReference w:id="3"/>
      </w:r>
      <w:r>
        <w:t xml:space="preserve"> Her kan du også registrere deg for å få informasjon når høringer som er aktuelle for deg legges ut. </w:t>
      </w:r>
    </w:p>
    <w:p w14:paraId="2FEF2D82" w14:textId="48221179" w:rsidR="002965EC" w:rsidRPr="002965EC" w:rsidRDefault="002965EC" w:rsidP="004C716A">
      <w:pPr>
        <w:spacing w:line="276" w:lineRule="auto"/>
        <w:rPr>
          <w:b/>
          <w:bCs/>
        </w:rPr>
      </w:pPr>
      <w:r w:rsidRPr="002965EC">
        <w:rPr>
          <w:b/>
          <w:bCs/>
        </w:rPr>
        <w:t xml:space="preserve">Forklaring av de ulike nivåene: </w:t>
      </w:r>
    </w:p>
    <w:p w14:paraId="3A476FBC" w14:textId="77777777" w:rsidR="001A0B17" w:rsidRPr="00B45D9A" w:rsidRDefault="001A0B17" w:rsidP="00043FAD">
      <w:pPr>
        <w:pStyle w:val="NormalWeb"/>
        <w:shd w:val="clear" w:color="auto" w:fill="FFFFFF"/>
        <w:spacing w:before="0" w:beforeAutospacing="0" w:after="0" w:afterAutospacing="0"/>
        <w:rPr>
          <w:rFonts w:asciiTheme="minorHAnsi" w:hAnsiTheme="minorHAnsi" w:cstheme="minorHAnsi"/>
          <w:color w:val="242424"/>
          <w:sz w:val="22"/>
          <w:szCs w:val="22"/>
          <w:lang w:val="nb-NO"/>
        </w:rPr>
      </w:pPr>
      <w:r w:rsidRPr="00B45D9A">
        <w:rPr>
          <w:rFonts w:asciiTheme="minorHAnsi" w:hAnsiTheme="minorHAnsi" w:cstheme="minorHAnsi"/>
          <w:color w:val="242424"/>
          <w:sz w:val="22"/>
          <w:szCs w:val="22"/>
          <w:u w:val="single"/>
          <w:lang w:val="nb-NO"/>
        </w:rPr>
        <w:t>Basis </w:t>
      </w:r>
      <w:r w:rsidRPr="00B45D9A">
        <w:rPr>
          <w:rFonts w:asciiTheme="minorHAnsi" w:hAnsiTheme="minorHAnsi" w:cstheme="minorHAnsi"/>
          <w:color w:val="242424"/>
          <w:sz w:val="22"/>
          <w:szCs w:val="22"/>
          <w:lang w:val="nb-NO"/>
        </w:rPr>
        <w:t>- dette er krav som vi anbefaler at alle stiller, med mindre det er særlige omstendigheter som tilsier at kravet ikke er egnet. De krever i hovedsak ikke veldig mye av innkjøper å bruke. Det er flere leverandører som kan levere og dokumentere oppfyllelse av kravet. Der det krever at innkjøper gjennomfører markedsundersøkelser eller kontraktsoppfølging er det lagt inn konkret veiledning slik at dette skal være enkelt å gjennomføre.</w:t>
      </w:r>
    </w:p>
    <w:p w14:paraId="61964008" w14:textId="77777777" w:rsidR="001A0B17" w:rsidRPr="00B45D9A" w:rsidRDefault="001A0B17" w:rsidP="00043FAD">
      <w:pPr>
        <w:pStyle w:val="NormalWeb"/>
        <w:shd w:val="clear" w:color="auto" w:fill="FFFFFF"/>
        <w:spacing w:before="0" w:beforeAutospacing="0" w:after="0" w:afterAutospacing="0"/>
        <w:rPr>
          <w:rFonts w:asciiTheme="minorHAnsi" w:hAnsiTheme="minorHAnsi" w:cstheme="minorHAnsi"/>
          <w:color w:val="242424"/>
          <w:sz w:val="21"/>
          <w:szCs w:val="21"/>
          <w:lang w:val="nb-NO"/>
        </w:rPr>
      </w:pPr>
    </w:p>
    <w:p w14:paraId="5C2370B6" w14:textId="77777777" w:rsidR="001A0B17" w:rsidRPr="00B45D9A" w:rsidRDefault="001A0B17" w:rsidP="001A0B17">
      <w:pPr>
        <w:pStyle w:val="NormalWeb"/>
        <w:shd w:val="clear" w:color="auto" w:fill="FFFFFF"/>
        <w:spacing w:before="0" w:beforeAutospacing="0" w:after="0" w:afterAutospacing="0"/>
        <w:rPr>
          <w:rFonts w:asciiTheme="minorHAnsi" w:hAnsiTheme="minorHAnsi" w:cstheme="minorHAnsi"/>
          <w:color w:val="242424"/>
          <w:sz w:val="22"/>
          <w:szCs w:val="22"/>
          <w:lang w:val="nb-NO"/>
        </w:rPr>
      </w:pPr>
      <w:r w:rsidRPr="00B45D9A">
        <w:rPr>
          <w:rFonts w:asciiTheme="minorHAnsi" w:hAnsiTheme="minorHAnsi" w:cstheme="minorHAnsi"/>
          <w:color w:val="242424"/>
          <w:sz w:val="22"/>
          <w:szCs w:val="22"/>
          <w:u w:val="single"/>
          <w:lang w:val="nb-NO"/>
        </w:rPr>
        <w:t>Ambisiøs:</w:t>
      </w:r>
      <w:r w:rsidRPr="00B45D9A">
        <w:rPr>
          <w:rFonts w:asciiTheme="minorHAnsi" w:hAnsiTheme="minorHAnsi" w:cstheme="minorHAnsi"/>
          <w:color w:val="242424"/>
          <w:sz w:val="22"/>
          <w:szCs w:val="22"/>
          <w:lang w:val="nb-NO"/>
        </w:rPr>
        <w:t xml:space="preserve"> Dette er krav som bidrar til å drive markedet og er egnet for innkjøpere som ønsker å være ambisiøse i å nå </w:t>
      </w:r>
      <w:proofErr w:type="spellStart"/>
      <w:r w:rsidRPr="00B45D9A">
        <w:rPr>
          <w:rFonts w:asciiTheme="minorHAnsi" w:hAnsiTheme="minorHAnsi" w:cstheme="minorHAnsi"/>
          <w:color w:val="242424"/>
          <w:sz w:val="22"/>
          <w:szCs w:val="22"/>
          <w:lang w:val="nb-NO"/>
        </w:rPr>
        <w:t>bærekraftsmål</w:t>
      </w:r>
      <w:proofErr w:type="spellEnd"/>
      <w:r w:rsidRPr="00B45D9A">
        <w:rPr>
          <w:rFonts w:asciiTheme="minorHAnsi" w:hAnsiTheme="minorHAnsi" w:cstheme="minorHAnsi"/>
          <w:color w:val="242424"/>
          <w:sz w:val="22"/>
          <w:szCs w:val="22"/>
          <w:lang w:val="nb-NO"/>
        </w:rPr>
        <w:t>. Kravene kan være mer krevende for innkjøper å bruke. Leverandørmarkedet kan være umodent, eller varierende på ulike steder i Norge, og det kan være mer arbeidskrevende for leverandør å oppfylle og/eller dokumentere.</w:t>
      </w:r>
    </w:p>
    <w:tbl>
      <w:tblPr>
        <w:tblStyle w:val="Tabellrutenett"/>
        <w:tblW w:w="11341" w:type="dxa"/>
        <w:tblInd w:w="-856" w:type="dxa"/>
        <w:tblLook w:val="04A0" w:firstRow="1" w:lastRow="0" w:firstColumn="1" w:lastColumn="0" w:noHBand="0" w:noVBand="1"/>
      </w:tblPr>
      <w:tblGrid>
        <w:gridCol w:w="4880"/>
        <w:gridCol w:w="1857"/>
        <w:gridCol w:w="1093"/>
        <w:gridCol w:w="3511"/>
      </w:tblGrid>
      <w:tr w:rsidR="007F0EF2" w:rsidRPr="00E261D2" w14:paraId="69B76C0D" w14:textId="77777777" w:rsidTr="002B0FCD">
        <w:trPr>
          <w:trHeight w:val="278"/>
        </w:trPr>
        <w:tc>
          <w:tcPr>
            <w:tcW w:w="11341" w:type="dxa"/>
            <w:gridSpan w:val="4"/>
            <w:shd w:val="clear" w:color="auto" w:fill="DEEAF6"/>
          </w:tcPr>
          <w:p w14:paraId="21B64D12" w14:textId="77777777" w:rsidR="007F0EF2" w:rsidRPr="00E261D2" w:rsidRDefault="007F0EF2" w:rsidP="002B0FCD">
            <w:pPr>
              <w:rPr>
                <w:rFonts w:ascii="Calibri" w:eastAsia="Calibri" w:hAnsi="Calibri"/>
              </w:rPr>
            </w:pPr>
            <w:r w:rsidRPr="00E261D2">
              <w:rPr>
                <w:rFonts w:ascii="Calibri" w:eastAsia="Calibri" w:hAnsi="Calibri"/>
              </w:rPr>
              <w:lastRenderedPageBreak/>
              <w:t>Oversikt over spesifikasjoner</w:t>
            </w:r>
          </w:p>
        </w:tc>
      </w:tr>
      <w:tr w:rsidR="007F0EF2" w:rsidRPr="00E261D2" w14:paraId="341F556E" w14:textId="77777777" w:rsidTr="002B0FCD">
        <w:trPr>
          <w:trHeight w:val="278"/>
        </w:trPr>
        <w:tc>
          <w:tcPr>
            <w:tcW w:w="2891" w:type="dxa"/>
            <w:shd w:val="clear" w:color="auto" w:fill="DEEAF6"/>
          </w:tcPr>
          <w:p w14:paraId="3CB9179F" w14:textId="77777777" w:rsidR="007F0EF2" w:rsidRPr="00E261D2" w:rsidRDefault="007F0EF2" w:rsidP="002B0FCD">
            <w:pPr>
              <w:rPr>
                <w:rFonts w:ascii="Calibri" w:eastAsia="Calibri" w:hAnsi="Calibri"/>
              </w:rPr>
            </w:pPr>
            <w:r w:rsidRPr="00E261D2">
              <w:rPr>
                <w:rFonts w:ascii="Calibri" w:eastAsia="Calibri" w:hAnsi="Calibri"/>
              </w:rPr>
              <w:t>Tittel på krav/kontraktsvilkår</w:t>
            </w:r>
          </w:p>
        </w:tc>
        <w:tc>
          <w:tcPr>
            <w:tcW w:w="1857" w:type="dxa"/>
            <w:shd w:val="clear" w:color="auto" w:fill="DEEAF6"/>
          </w:tcPr>
          <w:p w14:paraId="23CC13FE" w14:textId="77777777" w:rsidR="007F0EF2" w:rsidRPr="00E261D2" w:rsidRDefault="007F0EF2" w:rsidP="002B0FCD">
            <w:pPr>
              <w:rPr>
                <w:rFonts w:ascii="Calibri" w:eastAsia="Calibri" w:hAnsi="Calibri"/>
              </w:rPr>
            </w:pPr>
            <w:r w:rsidRPr="00E261D2">
              <w:rPr>
                <w:rFonts w:ascii="Calibri" w:eastAsia="Calibri" w:hAnsi="Calibri"/>
              </w:rPr>
              <w:t>Spesifikasjonstype</w:t>
            </w:r>
          </w:p>
        </w:tc>
        <w:tc>
          <w:tcPr>
            <w:tcW w:w="1206" w:type="dxa"/>
            <w:shd w:val="clear" w:color="auto" w:fill="DEEAF6"/>
          </w:tcPr>
          <w:p w14:paraId="6727B9F5" w14:textId="77777777" w:rsidR="007F0EF2" w:rsidRPr="00E261D2" w:rsidRDefault="007F0EF2" w:rsidP="002B0FCD">
            <w:pPr>
              <w:rPr>
                <w:rFonts w:ascii="Calibri" w:eastAsia="Calibri" w:hAnsi="Calibri"/>
              </w:rPr>
            </w:pPr>
            <w:r w:rsidRPr="00E261D2">
              <w:rPr>
                <w:rFonts w:ascii="Calibri" w:eastAsia="Calibri" w:hAnsi="Calibri"/>
              </w:rPr>
              <w:t>Nivå</w:t>
            </w:r>
          </w:p>
        </w:tc>
        <w:tc>
          <w:tcPr>
            <w:tcW w:w="5387" w:type="dxa"/>
            <w:shd w:val="clear" w:color="auto" w:fill="DEEAF6"/>
          </w:tcPr>
          <w:p w14:paraId="7A15DF2A" w14:textId="77777777" w:rsidR="007F0EF2" w:rsidRPr="00E261D2" w:rsidRDefault="007F0EF2" w:rsidP="002B0FCD">
            <w:pPr>
              <w:rPr>
                <w:rFonts w:ascii="Calibri" w:eastAsia="Calibri" w:hAnsi="Calibri"/>
              </w:rPr>
            </w:pPr>
            <w:r w:rsidRPr="00E261D2">
              <w:rPr>
                <w:rFonts w:ascii="Calibri" w:eastAsia="Calibri" w:hAnsi="Calibri"/>
              </w:rPr>
              <w:t xml:space="preserve">Kravet/kontraktsvilkåret innebærer: </w:t>
            </w:r>
          </w:p>
        </w:tc>
      </w:tr>
      <w:tr w:rsidR="007F0EF2" w:rsidRPr="00E261D2" w14:paraId="33508E8C" w14:textId="77777777" w:rsidTr="002B0FCD">
        <w:trPr>
          <w:trHeight w:val="546"/>
        </w:trPr>
        <w:tc>
          <w:tcPr>
            <w:tcW w:w="2891" w:type="dxa"/>
          </w:tcPr>
          <w:p w14:paraId="311D2A83" w14:textId="77777777" w:rsidR="007F0EF2" w:rsidRPr="00734330" w:rsidRDefault="007F0EF2" w:rsidP="007F0EF2">
            <w:pPr>
              <w:pStyle w:val="Listeavsnitt"/>
              <w:numPr>
                <w:ilvl w:val="0"/>
                <w:numId w:val="16"/>
              </w:numPr>
              <w:rPr>
                <w:rFonts w:ascii="Calibri" w:eastAsia="Calibri" w:hAnsi="Calibri"/>
              </w:rPr>
            </w:pPr>
            <w:r w:rsidRPr="00734330">
              <w:rPr>
                <w:rFonts w:ascii="Calibri" w:eastAsia="Calibri" w:hAnsi="Calibri"/>
              </w:rPr>
              <w:t>Leveringsemballasje(transport/pakkekasser, fruktkurver e.l.)</w:t>
            </w:r>
          </w:p>
        </w:tc>
        <w:tc>
          <w:tcPr>
            <w:tcW w:w="1857" w:type="dxa"/>
          </w:tcPr>
          <w:p w14:paraId="46F4BD5B" w14:textId="77777777" w:rsidR="007F0EF2" w:rsidRPr="00E261D2" w:rsidRDefault="007F0EF2" w:rsidP="002B0FCD">
            <w:pPr>
              <w:rPr>
                <w:rFonts w:ascii="Calibri" w:eastAsia="Calibri" w:hAnsi="Calibri"/>
              </w:rPr>
            </w:pPr>
            <w:r>
              <w:rPr>
                <w:rFonts w:ascii="Calibri" w:eastAsia="Calibri" w:hAnsi="Calibri"/>
              </w:rPr>
              <w:t xml:space="preserve">Kontraktsvilkår </w:t>
            </w:r>
          </w:p>
        </w:tc>
        <w:tc>
          <w:tcPr>
            <w:tcW w:w="1206" w:type="dxa"/>
          </w:tcPr>
          <w:p w14:paraId="361116C3" w14:textId="77777777" w:rsidR="007F0EF2" w:rsidRPr="00E261D2" w:rsidRDefault="007F0EF2" w:rsidP="002B0FCD">
            <w:pPr>
              <w:rPr>
                <w:rFonts w:ascii="Calibri" w:eastAsia="Calibri" w:hAnsi="Calibri"/>
              </w:rPr>
            </w:pPr>
            <w:r>
              <w:rPr>
                <w:rFonts w:ascii="Calibri" w:eastAsia="Calibri" w:hAnsi="Calibri"/>
              </w:rPr>
              <w:t>Basis</w:t>
            </w:r>
          </w:p>
        </w:tc>
        <w:tc>
          <w:tcPr>
            <w:tcW w:w="5387" w:type="dxa"/>
          </w:tcPr>
          <w:p w14:paraId="48A3145A" w14:textId="77777777" w:rsidR="007F0EF2" w:rsidRPr="00E261D2" w:rsidRDefault="007F0EF2" w:rsidP="002B0FCD">
            <w:pPr>
              <w:contextualSpacing/>
              <w:rPr>
                <w:rFonts w:ascii="Calibri" w:eastAsia="Calibri" w:hAnsi="Calibri"/>
              </w:rPr>
            </w:pPr>
            <w:r>
              <w:rPr>
                <w:rFonts w:ascii="Calibri" w:eastAsia="Calibri" w:hAnsi="Calibri"/>
              </w:rPr>
              <w:t xml:space="preserve">Leveringsemballasje skal inngås i et ombrukssystem, alternativt være egnet for materialgjenvinning. </w:t>
            </w:r>
          </w:p>
        </w:tc>
      </w:tr>
      <w:tr w:rsidR="007F0EF2" w:rsidRPr="00E261D2" w14:paraId="22ABD0CF" w14:textId="77777777" w:rsidTr="002B0FCD">
        <w:trPr>
          <w:trHeight w:val="557"/>
        </w:trPr>
        <w:tc>
          <w:tcPr>
            <w:tcW w:w="2891" w:type="dxa"/>
          </w:tcPr>
          <w:p w14:paraId="34796022" w14:textId="77777777" w:rsidR="007F0EF2" w:rsidRPr="00F960CA" w:rsidRDefault="007F0EF2" w:rsidP="007F0EF2">
            <w:pPr>
              <w:pStyle w:val="Listeavsnitt"/>
              <w:numPr>
                <w:ilvl w:val="0"/>
                <w:numId w:val="16"/>
              </w:numPr>
              <w:rPr>
                <w:rFonts w:ascii="Calibri" w:eastAsia="Calibri" w:hAnsi="Calibri"/>
              </w:rPr>
            </w:pPr>
            <w:r w:rsidRPr="00F960CA">
              <w:rPr>
                <w:rFonts w:ascii="Calibri" w:eastAsia="Calibri" w:hAnsi="Calibri"/>
              </w:rPr>
              <w:t xml:space="preserve">Emballasje i direkte kontakt med mat </w:t>
            </w:r>
          </w:p>
        </w:tc>
        <w:tc>
          <w:tcPr>
            <w:tcW w:w="1857" w:type="dxa"/>
          </w:tcPr>
          <w:p w14:paraId="2F69D8EF" w14:textId="77777777" w:rsidR="007F0EF2" w:rsidRPr="00E261D2" w:rsidRDefault="007F0EF2" w:rsidP="002B0FCD">
            <w:pPr>
              <w:rPr>
                <w:rFonts w:ascii="Calibri" w:eastAsia="Calibri" w:hAnsi="Calibri"/>
              </w:rPr>
            </w:pPr>
            <w:r>
              <w:rPr>
                <w:rFonts w:ascii="Calibri" w:eastAsia="Calibri" w:hAnsi="Calibri"/>
              </w:rPr>
              <w:t>Kontraktsvilkår</w:t>
            </w:r>
          </w:p>
        </w:tc>
        <w:tc>
          <w:tcPr>
            <w:tcW w:w="1206" w:type="dxa"/>
          </w:tcPr>
          <w:p w14:paraId="0AB427D6" w14:textId="77777777" w:rsidR="007F0EF2" w:rsidRPr="00E261D2" w:rsidRDefault="007F0EF2" w:rsidP="002B0FCD">
            <w:pPr>
              <w:rPr>
                <w:rFonts w:ascii="Calibri" w:eastAsia="Calibri" w:hAnsi="Calibri"/>
              </w:rPr>
            </w:pPr>
            <w:r>
              <w:rPr>
                <w:rFonts w:ascii="Calibri" w:eastAsia="Calibri" w:hAnsi="Calibri"/>
              </w:rPr>
              <w:t xml:space="preserve">Basis </w:t>
            </w:r>
          </w:p>
        </w:tc>
        <w:tc>
          <w:tcPr>
            <w:tcW w:w="5387" w:type="dxa"/>
          </w:tcPr>
          <w:p w14:paraId="3C68FC82" w14:textId="77777777" w:rsidR="007F0EF2" w:rsidRPr="00E261D2" w:rsidRDefault="007F0EF2" w:rsidP="002B0FCD">
            <w:pPr>
              <w:contextualSpacing/>
              <w:rPr>
                <w:rFonts w:ascii="Calibri" w:eastAsia="Calibri" w:hAnsi="Calibri"/>
              </w:rPr>
            </w:pPr>
            <w:r>
              <w:rPr>
                <w:rFonts w:ascii="Calibri" w:eastAsia="Calibri" w:hAnsi="Calibri"/>
              </w:rPr>
              <w:t xml:space="preserve">Emballasjen skal oppfylle kravene i avfallsforskriften § 7-4, samt kunne materialgjenvinnes. </w:t>
            </w:r>
          </w:p>
        </w:tc>
      </w:tr>
      <w:tr w:rsidR="007F0EF2" w:rsidRPr="00E261D2" w14:paraId="1BA3170C" w14:textId="77777777" w:rsidTr="002B0FCD">
        <w:trPr>
          <w:trHeight w:val="557"/>
        </w:trPr>
        <w:tc>
          <w:tcPr>
            <w:tcW w:w="2891" w:type="dxa"/>
          </w:tcPr>
          <w:p w14:paraId="347656EA" w14:textId="77777777" w:rsidR="007F0EF2" w:rsidRPr="00F960CA" w:rsidRDefault="007F0EF2" w:rsidP="007F0EF2">
            <w:pPr>
              <w:pStyle w:val="Listeavsnitt"/>
              <w:numPr>
                <w:ilvl w:val="0"/>
                <w:numId w:val="16"/>
              </w:numPr>
              <w:rPr>
                <w:rFonts w:ascii="Calibri" w:eastAsia="Calibri" w:hAnsi="Calibri"/>
              </w:rPr>
            </w:pPr>
            <w:r w:rsidRPr="00F960CA">
              <w:rPr>
                <w:rFonts w:ascii="Calibri" w:eastAsia="Calibri" w:hAnsi="Calibri"/>
              </w:rPr>
              <w:t>Håndtering av emballasje og emballasjeavfall</w:t>
            </w:r>
          </w:p>
        </w:tc>
        <w:tc>
          <w:tcPr>
            <w:tcW w:w="1857" w:type="dxa"/>
          </w:tcPr>
          <w:p w14:paraId="3AF10DF3" w14:textId="77777777" w:rsidR="007F0EF2" w:rsidRPr="00E261D2" w:rsidRDefault="007F0EF2" w:rsidP="002B0FCD">
            <w:pPr>
              <w:rPr>
                <w:rFonts w:ascii="Calibri" w:eastAsia="Calibri" w:hAnsi="Calibri"/>
              </w:rPr>
            </w:pPr>
            <w:r>
              <w:rPr>
                <w:rFonts w:ascii="Calibri" w:eastAsia="Calibri" w:hAnsi="Calibri"/>
              </w:rPr>
              <w:t>Kontraktsvilkår</w:t>
            </w:r>
          </w:p>
        </w:tc>
        <w:tc>
          <w:tcPr>
            <w:tcW w:w="1206" w:type="dxa"/>
          </w:tcPr>
          <w:p w14:paraId="4CB0ECEE" w14:textId="77777777" w:rsidR="007F0EF2" w:rsidRPr="00E261D2" w:rsidRDefault="007F0EF2" w:rsidP="002B0FCD">
            <w:pPr>
              <w:rPr>
                <w:rFonts w:ascii="Calibri" w:eastAsia="Calibri" w:hAnsi="Calibri"/>
              </w:rPr>
            </w:pPr>
            <w:r>
              <w:rPr>
                <w:rFonts w:ascii="Calibri" w:eastAsia="Calibri" w:hAnsi="Calibri"/>
              </w:rPr>
              <w:t>Basis</w:t>
            </w:r>
          </w:p>
        </w:tc>
        <w:tc>
          <w:tcPr>
            <w:tcW w:w="5387" w:type="dxa"/>
          </w:tcPr>
          <w:p w14:paraId="3A7E5581" w14:textId="77777777" w:rsidR="007F0EF2" w:rsidRPr="00E261D2" w:rsidRDefault="007F0EF2" w:rsidP="002B0FCD">
            <w:pPr>
              <w:contextualSpacing/>
              <w:rPr>
                <w:rFonts w:ascii="Calibri" w:eastAsia="Calibri" w:hAnsi="Calibri"/>
              </w:rPr>
            </w:pPr>
            <w:r>
              <w:rPr>
                <w:rFonts w:ascii="Calibri" w:eastAsia="Calibri" w:hAnsi="Calibri"/>
              </w:rPr>
              <w:t xml:space="preserve">Skal sikre at plikten til medlemskap i returselskap godkjent av Miljødirektoratet overholdes. Der det ikke foreligger en slik plikt, skal kontraktsvilkåret sikre at det foreligger egnede rutiner for ombruk og materialgjenvinning. </w:t>
            </w:r>
          </w:p>
        </w:tc>
      </w:tr>
      <w:tr w:rsidR="007F0EF2" w:rsidRPr="00E261D2" w14:paraId="4A574B7A" w14:textId="77777777" w:rsidTr="002B0FCD">
        <w:trPr>
          <w:trHeight w:val="557"/>
        </w:trPr>
        <w:tc>
          <w:tcPr>
            <w:tcW w:w="2891" w:type="dxa"/>
          </w:tcPr>
          <w:p w14:paraId="5AB7F163" w14:textId="77777777" w:rsidR="007F0EF2" w:rsidRPr="00F960CA" w:rsidRDefault="007F0EF2" w:rsidP="007F0EF2">
            <w:pPr>
              <w:pStyle w:val="Listeavsnitt"/>
              <w:numPr>
                <w:ilvl w:val="0"/>
                <w:numId w:val="16"/>
              </w:numPr>
              <w:rPr>
                <w:rFonts w:ascii="Calibri" w:eastAsia="Calibri" w:hAnsi="Calibri"/>
              </w:rPr>
            </w:pPr>
            <w:r>
              <w:rPr>
                <w:rFonts w:ascii="Calibri" w:eastAsia="Calibri" w:hAnsi="Calibri"/>
              </w:rPr>
              <w:t>Ivaretakelse av grunnleggende menneskerettigheter i leverandørkjeden</w:t>
            </w:r>
          </w:p>
        </w:tc>
        <w:tc>
          <w:tcPr>
            <w:tcW w:w="1857" w:type="dxa"/>
          </w:tcPr>
          <w:p w14:paraId="5DB44E7C" w14:textId="77777777" w:rsidR="007F0EF2" w:rsidRDefault="007F0EF2" w:rsidP="002B0FCD">
            <w:pPr>
              <w:rPr>
                <w:rFonts w:ascii="Calibri" w:eastAsia="Calibri" w:hAnsi="Calibri"/>
              </w:rPr>
            </w:pPr>
            <w:r>
              <w:rPr>
                <w:rFonts w:ascii="Calibri" w:eastAsia="Calibri" w:hAnsi="Calibri"/>
              </w:rPr>
              <w:t xml:space="preserve">Kontraktsvilkår </w:t>
            </w:r>
          </w:p>
        </w:tc>
        <w:tc>
          <w:tcPr>
            <w:tcW w:w="1206" w:type="dxa"/>
          </w:tcPr>
          <w:p w14:paraId="6933DDFC" w14:textId="77777777" w:rsidR="007F0EF2" w:rsidRDefault="007F0EF2" w:rsidP="002B0FCD">
            <w:pPr>
              <w:rPr>
                <w:rFonts w:ascii="Calibri" w:eastAsia="Calibri" w:hAnsi="Calibri"/>
              </w:rPr>
            </w:pPr>
            <w:r>
              <w:rPr>
                <w:rFonts w:ascii="Calibri" w:eastAsia="Calibri" w:hAnsi="Calibri"/>
              </w:rPr>
              <w:t xml:space="preserve">Basis </w:t>
            </w:r>
          </w:p>
        </w:tc>
        <w:tc>
          <w:tcPr>
            <w:tcW w:w="5387" w:type="dxa"/>
          </w:tcPr>
          <w:p w14:paraId="05D7FED1" w14:textId="77777777" w:rsidR="007F0EF2" w:rsidRDefault="007F0EF2" w:rsidP="002B0FCD">
            <w:pPr>
              <w:contextualSpacing/>
              <w:rPr>
                <w:rFonts w:ascii="Calibri" w:eastAsia="Calibri" w:hAnsi="Calibri"/>
              </w:rPr>
            </w:pPr>
            <w:r>
              <w:rPr>
                <w:rFonts w:ascii="Calibri" w:eastAsia="Calibri" w:hAnsi="Calibri"/>
              </w:rPr>
              <w:t xml:space="preserve">Formålet med kontraktsvilkåret er at leverandørene skal arbeide for at produktene som tilbys er produsert under arbeidsforhold som ivaretar grunnleggende menneskerettigheter i leverandørkjeden. </w:t>
            </w:r>
          </w:p>
        </w:tc>
      </w:tr>
      <w:tr w:rsidR="007F0EF2" w:rsidRPr="00E261D2" w14:paraId="7AF4AA43" w14:textId="77777777" w:rsidTr="002B0FCD">
        <w:trPr>
          <w:trHeight w:val="557"/>
        </w:trPr>
        <w:tc>
          <w:tcPr>
            <w:tcW w:w="2891" w:type="dxa"/>
          </w:tcPr>
          <w:p w14:paraId="11F75FF7" w14:textId="77777777" w:rsidR="007F0EF2" w:rsidRPr="00F960CA" w:rsidRDefault="007F0EF2" w:rsidP="007F0EF2">
            <w:pPr>
              <w:pStyle w:val="Listeavsnitt"/>
              <w:numPr>
                <w:ilvl w:val="0"/>
                <w:numId w:val="16"/>
              </w:numPr>
              <w:rPr>
                <w:rFonts w:ascii="Calibri" w:eastAsia="Calibri" w:hAnsi="Calibri"/>
              </w:rPr>
            </w:pPr>
            <w:r>
              <w:rPr>
                <w:rFonts w:ascii="Calibri" w:eastAsia="Calibri" w:hAnsi="Calibri"/>
              </w:rPr>
              <w:t>Sosial ansvarlig produksjon</w:t>
            </w:r>
          </w:p>
        </w:tc>
        <w:tc>
          <w:tcPr>
            <w:tcW w:w="1857" w:type="dxa"/>
          </w:tcPr>
          <w:p w14:paraId="5A2935A2" w14:textId="77777777" w:rsidR="007F0EF2" w:rsidRDefault="007F0EF2" w:rsidP="002B0FCD">
            <w:pPr>
              <w:rPr>
                <w:rFonts w:ascii="Calibri" w:eastAsia="Calibri" w:hAnsi="Calibri"/>
              </w:rPr>
            </w:pPr>
            <w:r>
              <w:rPr>
                <w:rFonts w:ascii="Calibri" w:eastAsia="Calibri" w:hAnsi="Calibri"/>
              </w:rPr>
              <w:t>Teknisk spesifikasjon</w:t>
            </w:r>
          </w:p>
        </w:tc>
        <w:tc>
          <w:tcPr>
            <w:tcW w:w="1206" w:type="dxa"/>
          </w:tcPr>
          <w:p w14:paraId="79FB7CD0" w14:textId="77777777" w:rsidR="007F0EF2" w:rsidRDefault="007F0EF2" w:rsidP="002B0FCD">
            <w:pPr>
              <w:rPr>
                <w:rFonts w:ascii="Calibri" w:eastAsia="Calibri" w:hAnsi="Calibri"/>
              </w:rPr>
            </w:pPr>
            <w:r>
              <w:rPr>
                <w:rFonts w:ascii="Calibri" w:eastAsia="Calibri" w:hAnsi="Calibri"/>
              </w:rPr>
              <w:t>Ambisiøs</w:t>
            </w:r>
          </w:p>
        </w:tc>
        <w:tc>
          <w:tcPr>
            <w:tcW w:w="5387" w:type="dxa"/>
          </w:tcPr>
          <w:p w14:paraId="3FF02628" w14:textId="77777777" w:rsidR="007F0EF2" w:rsidRDefault="007F0EF2" w:rsidP="002B0FCD">
            <w:pPr>
              <w:contextualSpacing/>
              <w:rPr>
                <w:rFonts w:ascii="Calibri" w:eastAsia="Calibri" w:hAnsi="Calibri"/>
              </w:rPr>
            </w:pPr>
            <w:r>
              <w:rPr>
                <w:rFonts w:ascii="Calibri" w:eastAsia="Calibri" w:hAnsi="Calibri"/>
              </w:rPr>
              <w:t xml:space="preserve">Produkter skal være produsert under arbeidsforhold som ivaretar grunnleggende menneskerettigheter for arbeidstakerne, og at produkter med slik egenskaper skal synliggjøres for å øke sjansen for at de bestilles. </w:t>
            </w:r>
          </w:p>
        </w:tc>
      </w:tr>
      <w:tr w:rsidR="007F0EF2" w:rsidRPr="00E261D2" w14:paraId="4AF7F67E" w14:textId="77777777" w:rsidTr="002B0FCD">
        <w:trPr>
          <w:trHeight w:val="557"/>
        </w:trPr>
        <w:tc>
          <w:tcPr>
            <w:tcW w:w="2891" w:type="dxa"/>
          </w:tcPr>
          <w:p w14:paraId="1734D576" w14:textId="77777777" w:rsidR="007F0EF2" w:rsidRPr="00F960CA" w:rsidRDefault="007F0EF2" w:rsidP="007F0EF2">
            <w:pPr>
              <w:pStyle w:val="Listeavsnitt"/>
              <w:numPr>
                <w:ilvl w:val="0"/>
                <w:numId w:val="16"/>
              </w:numPr>
              <w:rPr>
                <w:rFonts w:ascii="Calibri" w:eastAsia="Calibri" w:hAnsi="Calibri"/>
              </w:rPr>
            </w:pPr>
            <w:r>
              <w:rPr>
                <w:rFonts w:ascii="Calibri" w:eastAsia="Calibri" w:hAnsi="Calibri"/>
              </w:rPr>
              <w:t xml:space="preserve">Bærekraftig soya i dyrefôr </w:t>
            </w:r>
          </w:p>
        </w:tc>
        <w:tc>
          <w:tcPr>
            <w:tcW w:w="1857" w:type="dxa"/>
          </w:tcPr>
          <w:p w14:paraId="60EDD2ED" w14:textId="77777777" w:rsidR="007F0EF2" w:rsidRDefault="007F0EF2" w:rsidP="002B0FCD">
            <w:pPr>
              <w:rPr>
                <w:rFonts w:ascii="Calibri" w:eastAsia="Calibri" w:hAnsi="Calibri"/>
              </w:rPr>
            </w:pPr>
            <w:r>
              <w:rPr>
                <w:rFonts w:ascii="Calibri" w:eastAsia="Calibri" w:hAnsi="Calibri"/>
              </w:rPr>
              <w:t xml:space="preserve">Kontraktsvilkår </w:t>
            </w:r>
          </w:p>
        </w:tc>
        <w:tc>
          <w:tcPr>
            <w:tcW w:w="1206" w:type="dxa"/>
          </w:tcPr>
          <w:p w14:paraId="1EC1BDBE" w14:textId="77777777" w:rsidR="007F0EF2" w:rsidRDefault="007F0EF2" w:rsidP="002B0FCD">
            <w:pPr>
              <w:rPr>
                <w:rFonts w:ascii="Calibri" w:eastAsia="Calibri" w:hAnsi="Calibri"/>
              </w:rPr>
            </w:pPr>
            <w:r>
              <w:rPr>
                <w:rFonts w:ascii="Calibri" w:eastAsia="Calibri" w:hAnsi="Calibri"/>
              </w:rPr>
              <w:t xml:space="preserve">Ambisiøs </w:t>
            </w:r>
          </w:p>
        </w:tc>
        <w:tc>
          <w:tcPr>
            <w:tcW w:w="5387" w:type="dxa"/>
          </w:tcPr>
          <w:p w14:paraId="0998EE3B" w14:textId="77777777" w:rsidR="007F0EF2" w:rsidRDefault="007F0EF2" w:rsidP="002B0FCD">
            <w:pPr>
              <w:contextualSpacing/>
              <w:rPr>
                <w:rFonts w:ascii="Calibri" w:eastAsia="Calibri" w:hAnsi="Calibri"/>
              </w:rPr>
            </w:pPr>
            <w:r>
              <w:rPr>
                <w:rFonts w:ascii="Calibri" w:eastAsia="Calibri" w:hAnsi="Calibri"/>
              </w:rPr>
              <w:t xml:space="preserve">Soya som inngår i dyrefôr skal være produsert under bærekraftige forhold, og ikke bidratt til avskoging. </w:t>
            </w:r>
          </w:p>
        </w:tc>
      </w:tr>
      <w:tr w:rsidR="007F0EF2" w:rsidRPr="00E261D2" w14:paraId="5D7794B7" w14:textId="77777777" w:rsidTr="002B0FCD">
        <w:trPr>
          <w:trHeight w:val="557"/>
        </w:trPr>
        <w:tc>
          <w:tcPr>
            <w:tcW w:w="2891" w:type="dxa"/>
          </w:tcPr>
          <w:p w14:paraId="25B82E4B" w14:textId="77777777" w:rsidR="007F0EF2" w:rsidRPr="00AC6F88" w:rsidRDefault="007F0EF2" w:rsidP="007F0EF2">
            <w:pPr>
              <w:pStyle w:val="Listeavsnitt"/>
              <w:numPr>
                <w:ilvl w:val="0"/>
                <w:numId w:val="16"/>
              </w:numPr>
              <w:rPr>
                <w:rFonts w:ascii="Calibri" w:eastAsia="Calibri" w:hAnsi="Calibri"/>
              </w:rPr>
            </w:pPr>
            <w:r>
              <w:rPr>
                <w:rFonts w:ascii="Calibri" w:eastAsia="Calibri" w:hAnsi="Calibri"/>
              </w:rPr>
              <w:t>System og rutiner for bærekraftig palmeolje i matprodukter og kraftfôr</w:t>
            </w:r>
          </w:p>
        </w:tc>
        <w:tc>
          <w:tcPr>
            <w:tcW w:w="1857" w:type="dxa"/>
          </w:tcPr>
          <w:p w14:paraId="25D4CA04" w14:textId="77777777" w:rsidR="007F0EF2" w:rsidRDefault="007F0EF2" w:rsidP="002B0FCD">
            <w:pPr>
              <w:rPr>
                <w:rFonts w:ascii="Calibri" w:eastAsia="Calibri" w:hAnsi="Calibri"/>
              </w:rPr>
            </w:pPr>
            <w:r>
              <w:rPr>
                <w:rFonts w:ascii="Calibri" w:eastAsia="Calibri" w:hAnsi="Calibri"/>
              </w:rPr>
              <w:t xml:space="preserve">Kontraktsvilkår </w:t>
            </w:r>
          </w:p>
        </w:tc>
        <w:tc>
          <w:tcPr>
            <w:tcW w:w="1206" w:type="dxa"/>
          </w:tcPr>
          <w:p w14:paraId="6F56BBF7" w14:textId="77777777" w:rsidR="007F0EF2" w:rsidRDefault="007F0EF2" w:rsidP="002B0FCD">
            <w:pPr>
              <w:rPr>
                <w:rFonts w:ascii="Calibri" w:eastAsia="Calibri" w:hAnsi="Calibri"/>
              </w:rPr>
            </w:pPr>
            <w:r>
              <w:rPr>
                <w:rFonts w:ascii="Calibri" w:eastAsia="Calibri" w:hAnsi="Calibri"/>
              </w:rPr>
              <w:t xml:space="preserve">Basis </w:t>
            </w:r>
          </w:p>
        </w:tc>
        <w:tc>
          <w:tcPr>
            <w:tcW w:w="5387" w:type="dxa"/>
          </w:tcPr>
          <w:p w14:paraId="6D75DBA1" w14:textId="77777777" w:rsidR="007F0EF2" w:rsidRDefault="007F0EF2" w:rsidP="002B0FCD">
            <w:pPr>
              <w:rPr>
                <w:rFonts w:ascii="Calibri" w:eastAsia="Calibri" w:hAnsi="Calibri"/>
              </w:rPr>
            </w:pPr>
            <w:r>
              <w:rPr>
                <w:rFonts w:ascii="Calibri" w:eastAsia="Calibri" w:hAnsi="Calibri"/>
              </w:rPr>
              <w:t>L</w:t>
            </w:r>
            <w:r w:rsidRPr="00C67793">
              <w:rPr>
                <w:rFonts w:ascii="Calibri" w:eastAsia="Calibri" w:hAnsi="Calibri"/>
              </w:rPr>
              <w:t>everandøren og eventuelle underleverandør jobber aktivt med å hindre at palmeolje som inngår i produkter, herunder palmeolje i dyrefôret, har ført til avskoging</w:t>
            </w:r>
            <w:r>
              <w:rPr>
                <w:rFonts w:ascii="Calibri" w:eastAsia="Calibri" w:hAnsi="Calibri"/>
              </w:rPr>
              <w:t xml:space="preserve"> eller skogforringelse</w:t>
            </w:r>
            <w:r w:rsidRPr="00C67793">
              <w:rPr>
                <w:rFonts w:ascii="Calibri" w:eastAsia="Calibri" w:hAnsi="Calibri"/>
              </w:rPr>
              <w:t>.</w:t>
            </w:r>
          </w:p>
        </w:tc>
      </w:tr>
      <w:tr w:rsidR="007F0EF2" w:rsidRPr="00E261D2" w14:paraId="5C5058EB" w14:textId="77777777" w:rsidTr="002B0FCD">
        <w:trPr>
          <w:trHeight w:val="557"/>
        </w:trPr>
        <w:tc>
          <w:tcPr>
            <w:tcW w:w="2891" w:type="dxa"/>
          </w:tcPr>
          <w:p w14:paraId="4F91199B" w14:textId="77777777" w:rsidR="007F0EF2" w:rsidRPr="00AC6F88" w:rsidRDefault="007F0EF2" w:rsidP="007F0EF2">
            <w:pPr>
              <w:pStyle w:val="Listeavsnitt"/>
              <w:numPr>
                <w:ilvl w:val="0"/>
                <w:numId w:val="16"/>
              </w:numPr>
              <w:rPr>
                <w:rFonts w:ascii="Calibri" w:eastAsia="Calibri" w:hAnsi="Calibri"/>
              </w:rPr>
            </w:pPr>
            <w:r>
              <w:rPr>
                <w:rFonts w:ascii="Calibri" w:eastAsia="Calibri" w:hAnsi="Calibri"/>
              </w:rPr>
              <w:t xml:space="preserve">System og rutiner for bærekraftig palmeolje i matprodukter og kraftfôr  </w:t>
            </w:r>
          </w:p>
        </w:tc>
        <w:tc>
          <w:tcPr>
            <w:tcW w:w="1857" w:type="dxa"/>
          </w:tcPr>
          <w:p w14:paraId="0C902315" w14:textId="77777777" w:rsidR="007F0EF2" w:rsidRDefault="007F0EF2" w:rsidP="002B0FCD">
            <w:pPr>
              <w:rPr>
                <w:rFonts w:ascii="Calibri" w:eastAsia="Calibri" w:hAnsi="Calibri"/>
              </w:rPr>
            </w:pPr>
            <w:r>
              <w:rPr>
                <w:rFonts w:ascii="Calibri" w:eastAsia="Calibri" w:hAnsi="Calibri"/>
              </w:rPr>
              <w:t xml:space="preserve">Kontraktsvilkår </w:t>
            </w:r>
          </w:p>
        </w:tc>
        <w:tc>
          <w:tcPr>
            <w:tcW w:w="1206" w:type="dxa"/>
          </w:tcPr>
          <w:p w14:paraId="109E92F5" w14:textId="77777777" w:rsidR="007F0EF2" w:rsidRDefault="007F0EF2" w:rsidP="002B0FCD">
            <w:pPr>
              <w:rPr>
                <w:rFonts w:ascii="Calibri" w:eastAsia="Calibri" w:hAnsi="Calibri"/>
              </w:rPr>
            </w:pPr>
            <w:r>
              <w:rPr>
                <w:rFonts w:ascii="Calibri" w:eastAsia="Calibri" w:hAnsi="Calibri"/>
              </w:rPr>
              <w:t xml:space="preserve">Ambisiøs </w:t>
            </w:r>
          </w:p>
        </w:tc>
        <w:tc>
          <w:tcPr>
            <w:tcW w:w="5387" w:type="dxa"/>
          </w:tcPr>
          <w:p w14:paraId="2E786891" w14:textId="77777777" w:rsidR="007F0EF2" w:rsidRDefault="007F0EF2" w:rsidP="002B0FCD">
            <w:pPr>
              <w:contextualSpacing/>
              <w:rPr>
                <w:rFonts w:ascii="Calibri" w:eastAsia="Calibri" w:hAnsi="Calibri"/>
              </w:rPr>
            </w:pPr>
            <w:r>
              <w:rPr>
                <w:rFonts w:ascii="Calibri" w:eastAsia="Calibri" w:hAnsi="Calibri"/>
              </w:rPr>
              <w:t>L</w:t>
            </w:r>
            <w:r>
              <w:rPr>
                <w:rStyle w:val="normaltextrun"/>
                <w:rFonts w:ascii="Arial" w:hAnsi="Arial" w:cs="Arial"/>
                <w:color w:val="000000"/>
                <w:sz w:val="20"/>
                <w:szCs w:val="20"/>
                <w:bdr w:val="none" w:sz="0" w:space="0" w:color="auto" w:frame="1"/>
              </w:rPr>
              <w:t>everandøren og eventuelle underleverandør jobber aktivt med å hindre at palmeolje som inngår i produkter, herunder palmeolje i dyrefôret, har ført til avskoging. Bidra til overgang til bruk av bærekraftig palmeolje eller utfasing av palmeolje.</w:t>
            </w:r>
          </w:p>
        </w:tc>
      </w:tr>
      <w:tr w:rsidR="007F0EF2" w:rsidRPr="00E261D2" w14:paraId="278749B9" w14:textId="77777777" w:rsidTr="002B0FCD">
        <w:trPr>
          <w:trHeight w:val="557"/>
        </w:trPr>
        <w:tc>
          <w:tcPr>
            <w:tcW w:w="2891" w:type="dxa"/>
          </w:tcPr>
          <w:p w14:paraId="11700BD6" w14:textId="77777777" w:rsidR="007F0EF2" w:rsidRPr="00FD5656" w:rsidRDefault="007F0EF2" w:rsidP="007F0EF2">
            <w:pPr>
              <w:pStyle w:val="Listeavsnitt"/>
              <w:numPr>
                <w:ilvl w:val="0"/>
                <w:numId w:val="16"/>
              </w:numPr>
              <w:rPr>
                <w:rFonts w:ascii="Calibri" w:eastAsia="Calibri" w:hAnsi="Calibri"/>
              </w:rPr>
            </w:pPr>
            <w:r>
              <w:rPr>
                <w:rFonts w:ascii="Calibri" w:eastAsia="Calibri" w:hAnsi="Calibri"/>
              </w:rPr>
              <w:t>Oversikt over matprodukter i palmeolje</w:t>
            </w:r>
          </w:p>
        </w:tc>
        <w:tc>
          <w:tcPr>
            <w:tcW w:w="1857" w:type="dxa"/>
          </w:tcPr>
          <w:p w14:paraId="1282C9C4" w14:textId="77777777" w:rsidR="007F0EF2" w:rsidRDefault="007F0EF2" w:rsidP="002B0FCD">
            <w:pPr>
              <w:rPr>
                <w:rFonts w:ascii="Calibri" w:eastAsia="Calibri" w:hAnsi="Calibri"/>
              </w:rPr>
            </w:pPr>
            <w:r>
              <w:rPr>
                <w:rFonts w:ascii="Calibri" w:eastAsia="Calibri" w:hAnsi="Calibri"/>
              </w:rPr>
              <w:t xml:space="preserve">Kontraktsvilkår </w:t>
            </w:r>
          </w:p>
        </w:tc>
        <w:tc>
          <w:tcPr>
            <w:tcW w:w="1206" w:type="dxa"/>
          </w:tcPr>
          <w:p w14:paraId="3E832072" w14:textId="77777777" w:rsidR="007F0EF2" w:rsidRDefault="007F0EF2" w:rsidP="002B0FCD">
            <w:pPr>
              <w:rPr>
                <w:rFonts w:ascii="Calibri" w:eastAsia="Calibri" w:hAnsi="Calibri"/>
              </w:rPr>
            </w:pPr>
            <w:r>
              <w:rPr>
                <w:rFonts w:ascii="Calibri" w:eastAsia="Calibri" w:hAnsi="Calibri"/>
              </w:rPr>
              <w:t xml:space="preserve">Ambisiøs </w:t>
            </w:r>
          </w:p>
        </w:tc>
        <w:tc>
          <w:tcPr>
            <w:tcW w:w="5387" w:type="dxa"/>
          </w:tcPr>
          <w:p w14:paraId="478090C0" w14:textId="77777777" w:rsidR="007F0EF2" w:rsidRDefault="007F0EF2" w:rsidP="002B0FCD">
            <w:pPr>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Leverandøren skal i løpet av kontraktsperioden kunne levere matprodukter hvor tilsatt palmeolje </w:t>
            </w:r>
            <w:r>
              <w:rPr>
                <w:rStyle w:val="normaltextrun"/>
                <w:rFonts w:ascii="Arial" w:hAnsi="Arial" w:cs="Arial"/>
                <w:color w:val="000000"/>
                <w:sz w:val="20"/>
                <w:szCs w:val="20"/>
                <w:shd w:val="clear" w:color="auto" w:fill="FFFFFF"/>
              </w:rPr>
              <w:lastRenderedPageBreak/>
              <w:t>ikke har bidratt til avskoging eller skogforringelse, og som er produsert under bærekraftige forhold, og/eller fase ut bruk av palmeolje i produkter.</w:t>
            </w:r>
            <w:r>
              <w:rPr>
                <w:rStyle w:val="eop"/>
                <w:rFonts w:ascii="Arial" w:hAnsi="Arial" w:cs="Arial"/>
                <w:color w:val="000000"/>
                <w:sz w:val="20"/>
                <w:szCs w:val="20"/>
                <w:shd w:val="clear" w:color="auto" w:fill="FFFFFF"/>
              </w:rPr>
              <w:t> </w:t>
            </w:r>
          </w:p>
          <w:p w14:paraId="2A3DFFB3" w14:textId="77777777" w:rsidR="007F0EF2" w:rsidRDefault="007F0EF2" w:rsidP="002B0FCD">
            <w:pPr>
              <w:contextualSpacing/>
              <w:rPr>
                <w:rFonts w:ascii="Calibri" w:eastAsia="Calibri" w:hAnsi="Calibri"/>
              </w:rPr>
            </w:pPr>
          </w:p>
        </w:tc>
      </w:tr>
    </w:tbl>
    <w:p w14:paraId="09186FE2" w14:textId="77777777" w:rsidR="004C3CDC" w:rsidRDefault="004C3CDC" w:rsidP="004C3CDC">
      <w:pPr>
        <w:pStyle w:val="Brdtekstuavstand"/>
        <w:tabs>
          <w:tab w:val="left" w:pos="6733"/>
        </w:tabs>
        <w:ind w:firstLine="5103"/>
        <w:rPr>
          <w:rFonts w:ascii="Times New Roman" w:hAnsi="Times New Roman"/>
        </w:rPr>
      </w:pPr>
    </w:p>
    <w:p w14:paraId="5C475F2B" w14:textId="77777777" w:rsidR="00D11C05" w:rsidRDefault="00D11C05" w:rsidP="008D752D">
      <w:pPr>
        <w:pStyle w:val="Overskrift2"/>
        <w:rPr>
          <w:b/>
          <w:bCs/>
          <w:color w:val="auto"/>
        </w:rPr>
      </w:pPr>
    </w:p>
    <w:p w14:paraId="5B375AD2" w14:textId="68D50FBB" w:rsidR="00383E82" w:rsidRPr="008D752D" w:rsidRDefault="00383E82" w:rsidP="008D752D">
      <w:pPr>
        <w:pStyle w:val="Overskrift2"/>
        <w:rPr>
          <w:b/>
          <w:bCs/>
          <w:color w:val="auto"/>
        </w:rPr>
      </w:pPr>
      <w:r w:rsidRPr="008D752D">
        <w:rPr>
          <w:b/>
          <w:bCs/>
          <w:color w:val="auto"/>
        </w:rPr>
        <w:t xml:space="preserve">Krav til emballasje </w:t>
      </w:r>
    </w:p>
    <w:p w14:paraId="613F67CA" w14:textId="6F79DF5E" w:rsidR="000A4929" w:rsidRDefault="00DD65CA" w:rsidP="00383E82">
      <w:r>
        <w:t xml:space="preserve">Dersom emballasjeavfall brukes til å lage nye produkter eller emballasje brukes flere ganger, reduseres ressursbruken, </w:t>
      </w:r>
      <w:r w:rsidR="000A4929">
        <w:t xml:space="preserve">som igjen gir klima- og miljøgevinst. </w:t>
      </w:r>
      <w:r w:rsidR="000C3D3B">
        <w:t>God emballering av mat kan også gi maten lengre holdbarhet, og kan være ett av flere tiltak for å redusere matsvinn</w:t>
      </w:r>
      <w:r w:rsidR="00D93F1B">
        <w:t xml:space="preserve">. </w:t>
      </w:r>
      <w:r w:rsidR="000C3D3B">
        <w:t xml:space="preserve"> </w:t>
      </w:r>
    </w:p>
    <w:p w14:paraId="2C2F37C2" w14:textId="5F14507E" w:rsidR="00705FD3" w:rsidRDefault="000A4929" w:rsidP="00383E82">
      <w:r>
        <w:t xml:space="preserve">I Norge gjelder grunnleggende krav til emballasjens sammensetning og mulighet for ombruk og gjenvinning, som kommer fra EUs direktiv for emballasje og emballasjeavfall. </w:t>
      </w:r>
      <w:r w:rsidR="00C53C50">
        <w:t xml:space="preserve">Videre er </w:t>
      </w:r>
      <w:r w:rsidR="005336F9">
        <w:t>virksomheter som produserer eller importerer mer enn 1000 kg av en emballasjetype</w:t>
      </w:r>
      <w:r w:rsidR="00705FD3">
        <w:t>,</w:t>
      </w:r>
      <w:r w:rsidR="00C53C50">
        <w:t xml:space="preserve"> pålagt</w:t>
      </w:r>
      <w:r w:rsidR="005336F9">
        <w:t xml:space="preserve"> å ha medlemskap</w:t>
      </w:r>
      <w:r w:rsidR="00196CD4">
        <w:t xml:space="preserve"> </w:t>
      </w:r>
      <w:r w:rsidR="00705FD3">
        <w:t xml:space="preserve">i et godkjent returselskap for emballasje, for å sørge for </w:t>
      </w:r>
      <w:r w:rsidR="009916DD">
        <w:t xml:space="preserve">innsamling og </w:t>
      </w:r>
      <w:r w:rsidR="00705FD3">
        <w:t xml:space="preserve">materialgjenvinning av emballasjeavfallet. </w:t>
      </w:r>
    </w:p>
    <w:p w14:paraId="5C32B172" w14:textId="64EAA11C" w:rsidR="004078EA" w:rsidRDefault="005A6CF4" w:rsidP="00383E82">
      <w:r>
        <w:t xml:space="preserve">Bakgrunnen for de foreslåtte kontraktsvilkårene </w:t>
      </w:r>
      <w:r w:rsidR="008619CD">
        <w:t xml:space="preserve">som gjelder emballasje er å sikre at de lovpålagte krav om sammensetning og medlemskap i godkjent returselskap </w:t>
      </w:r>
      <w:r w:rsidR="00D9000D">
        <w:t>overholdes,</w:t>
      </w:r>
      <w:r w:rsidR="0084084F">
        <w:t xml:space="preserve"> samt</w:t>
      </w:r>
      <w:r w:rsidR="00D9000D">
        <w:t xml:space="preserve"> å øke andelen emballasjen som gjenbrukes eller materialgjenvinnes</w:t>
      </w:r>
      <w:r w:rsidR="007E10E2">
        <w:t xml:space="preserve">. </w:t>
      </w:r>
      <w:r w:rsidR="0084084F">
        <w:t xml:space="preserve">Kontraktsvilkårene </w:t>
      </w:r>
      <w:r w:rsidR="00E73CEF">
        <w:t xml:space="preserve">for leveringsemballasje og emballasje som er i direkte kontakt med mat </w:t>
      </w:r>
      <w:r w:rsidR="00375818">
        <w:t xml:space="preserve">åpner for at emballasjen både kan </w:t>
      </w:r>
      <w:r w:rsidR="00D91D09">
        <w:t>gjenbrukes eller materialgjenvinnes. Dette er for å ta høyde for at</w:t>
      </w:r>
      <w:r w:rsidR="003B7A4B">
        <w:t xml:space="preserve"> det finnes mange typer emballasje, og formålene med emballasjen i stor grad varierer. D</w:t>
      </w:r>
      <w:r w:rsidR="00D91D09">
        <w:t xml:space="preserve">et er viktig å gjøre undersøkelser om det er </w:t>
      </w:r>
      <w:r w:rsidR="003B7A4B">
        <w:t xml:space="preserve">best med ombruk, materialgjenvinning eller </w:t>
      </w:r>
      <w:r w:rsidR="00707011">
        <w:t xml:space="preserve">energigjenvinning.  </w:t>
      </w:r>
      <w:r w:rsidR="003B7A4B">
        <w:t xml:space="preserve"> </w:t>
      </w:r>
    </w:p>
    <w:p w14:paraId="52E60484" w14:textId="77777777" w:rsidR="007E10E2" w:rsidRDefault="007E10E2" w:rsidP="00383E82"/>
    <w:tbl>
      <w:tblPr>
        <w:tblStyle w:val="Tabellrutenett"/>
        <w:tblW w:w="11057" w:type="dxa"/>
        <w:tblInd w:w="-714" w:type="dxa"/>
        <w:tblLook w:val="04A0" w:firstRow="1" w:lastRow="0" w:firstColumn="1" w:lastColumn="0" w:noHBand="0" w:noVBand="1"/>
      </w:tblPr>
      <w:tblGrid>
        <w:gridCol w:w="8222"/>
        <w:gridCol w:w="2835"/>
      </w:tblGrid>
      <w:tr w:rsidR="00A86EAB" w:rsidRPr="00E261D2" w14:paraId="7A8FB5E2" w14:textId="77777777" w:rsidTr="00E8619A">
        <w:trPr>
          <w:trHeight w:val="654"/>
        </w:trPr>
        <w:tc>
          <w:tcPr>
            <w:tcW w:w="8222" w:type="dxa"/>
            <w:shd w:val="clear" w:color="auto" w:fill="F2F2F2"/>
          </w:tcPr>
          <w:p w14:paraId="58A43A95" w14:textId="77777777" w:rsidR="00A86EAB" w:rsidRPr="00057C64" w:rsidRDefault="00A86EAB" w:rsidP="00A86EAB">
            <w:pPr>
              <w:pStyle w:val="Listeavsnitt"/>
              <w:numPr>
                <w:ilvl w:val="0"/>
                <w:numId w:val="7"/>
              </w:numPr>
              <w:rPr>
                <w:rFonts w:ascii="Calibri" w:eastAsia="Calibri" w:hAnsi="Calibri"/>
                <w:b/>
                <w:bCs/>
                <w:sz w:val="28"/>
                <w:szCs w:val="28"/>
              </w:rPr>
            </w:pPr>
            <w:r w:rsidRPr="00057C64">
              <w:rPr>
                <w:rFonts w:ascii="Calibri" w:eastAsia="Calibri" w:hAnsi="Calibri"/>
                <w:b/>
                <w:bCs/>
                <w:sz w:val="28"/>
                <w:szCs w:val="28"/>
              </w:rPr>
              <w:t>Leveringsemballasje (transport, pakkekasser, fruktkurver e.l.)</w:t>
            </w:r>
            <w:r w:rsidRPr="00D25BFD">
              <w:rPr>
                <w:rFonts w:ascii="Calibri" w:eastAsia="Calibri" w:hAnsi="Calibri"/>
                <w:b/>
                <w:bCs/>
                <w:color w:val="C00000"/>
                <w:sz w:val="28"/>
                <w:szCs w:val="28"/>
              </w:rPr>
              <w:t>*</w:t>
            </w:r>
          </w:p>
        </w:tc>
        <w:tc>
          <w:tcPr>
            <w:tcW w:w="2835" w:type="dxa"/>
            <w:shd w:val="clear" w:color="auto" w:fill="F2F2F2"/>
          </w:tcPr>
          <w:p w14:paraId="2F68399A" w14:textId="77777777" w:rsidR="00A86EAB" w:rsidRPr="00E261D2" w:rsidRDefault="00A86EAB" w:rsidP="00E8619A">
            <w:pPr>
              <w:rPr>
                <w:rFonts w:ascii="Calibri" w:eastAsia="Calibri" w:hAnsi="Calibri"/>
              </w:rPr>
            </w:pPr>
            <w:r w:rsidRPr="00E261D2">
              <w:rPr>
                <w:rFonts w:ascii="Calibri" w:eastAsia="Calibri" w:hAnsi="Calibri"/>
                <w:b/>
                <w:bCs/>
              </w:rPr>
              <w:t>Nivå:</w:t>
            </w:r>
            <w:r w:rsidRPr="00E261D2">
              <w:rPr>
                <w:rFonts w:ascii="Calibri" w:eastAsia="Calibri" w:hAnsi="Calibri"/>
              </w:rPr>
              <w:t xml:space="preserve"> </w:t>
            </w:r>
            <w:r>
              <w:rPr>
                <w:rFonts w:ascii="Calibri" w:eastAsia="Calibri" w:hAnsi="Calibri"/>
              </w:rPr>
              <w:t xml:space="preserve">Basis </w:t>
            </w:r>
          </w:p>
          <w:p w14:paraId="4C7689C2" w14:textId="77777777" w:rsidR="00A86EAB" w:rsidRPr="00E261D2" w:rsidRDefault="00A86EAB" w:rsidP="00E8619A">
            <w:pPr>
              <w:rPr>
                <w:rFonts w:ascii="Calibri" w:eastAsia="Calibri" w:hAnsi="Calibri"/>
              </w:rPr>
            </w:pPr>
            <w:r w:rsidRPr="00E261D2">
              <w:rPr>
                <w:rFonts w:ascii="Calibri" w:eastAsia="Calibri" w:hAnsi="Calibri"/>
                <w:b/>
                <w:bCs/>
              </w:rPr>
              <w:t>Spesifikasjonstype:</w:t>
            </w:r>
            <w:r w:rsidRPr="00E261D2">
              <w:rPr>
                <w:rFonts w:ascii="Calibri" w:eastAsia="Calibri" w:hAnsi="Calibri"/>
              </w:rPr>
              <w:t xml:space="preserve"> </w:t>
            </w:r>
            <w:r>
              <w:rPr>
                <w:rFonts w:ascii="Calibri" w:eastAsia="Calibri" w:hAnsi="Calibri"/>
              </w:rPr>
              <w:t xml:space="preserve">Kontraktsvilkår </w:t>
            </w:r>
          </w:p>
        </w:tc>
      </w:tr>
      <w:tr w:rsidR="00A86EAB" w:rsidRPr="00E261D2" w14:paraId="6D384418" w14:textId="77777777" w:rsidTr="00E8619A">
        <w:trPr>
          <w:trHeight w:val="841"/>
        </w:trPr>
        <w:tc>
          <w:tcPr>
            <w:tcW w:w="11057" w:type="dxa"/>
            <w:gridSpan w:val="2"/>
          </w:tcPr>
          <w:p w14:paraId="76419A35" w14:textId="77777777" w:rsidR="00A86EAB" w:rsidRPr="00E261D2" w:rsidRDefault="00A86EAB" w:rsidP="00E8619A">
            <w:pPr>
              <w:rPr>
                <w:rFonts w:ascii="Calibri" w:eastAsia="Calibri" w:hAnsi="Calibri"/>
                <w:b/>
                <w:bCs/>
              </w:rPr>
            </w:pPr>
            <w:r w:rsidRPr="00E261D2">
              <w:rPr>
                <w:rFonts w:ascii="Calibri" w:eastAsia="Calibri" w:hAnsi="Calibri"/>
                <w:b/>
                <w:bCs/>
              </w:rPr>
              <w:t>Formål med k</w:t>
            </w:r>
            <w:r>
              <w:rPr>
                <w:rFonts w:ascii="Calibri" w:eastAsia="Calibri" w:hAnsi="Calibri"/>
                <w:b/>
                <w:bCs/>
              </w:rPr>
              <w:t>ontraktsvilkåret</w:t>
            </w:r>
            <w:r w:rsidRPr="00E261D2">
              <w:rPr>
                <w:rFonts w:ascii="Calibri" w:eastAsia="Calibri" w:hAnsi="Calibri"/>
                <w:b/>
                <w:bCs/>
              </w:rPr>
              <w:t xml:space="preserve">: </w:t>
            </w:r>
          </w:p>
          <w:p w14:paraId="4DC5CDE0" w14:textId="77777777" w:rsidR="00A86EAB" w:rsidRDefault="00A86EAB" w:rsidP="00E8619A">
            <w:pPr>
              <w:rPr>
                <w:rStyle w:val="normaltextrun"/>
                <w:rFonts w:ascii="Arial" w:hAnsi="Arial" w:cs="Arial"/>
                <w:color w:val="000000"/>
                <w:sz w:val="20"/>
                <w:szCs w:val="20"/>
                <w:bdr w:val="none" w:sz="0" w:space="0" w:color="auto" w:frame="1"/>
              </w:rPr>
            </w:pPr>
            <w:r>
              <w:rPr>
                <w:rFonts w:ascii="Calibri" w:eastAsia="Calibri" w:hAnsi="Calibri"/>
              </w:rPr>
              <w:t xml:space="preserve">Formålet med kontraktsvilkåret er å øke andelen gjenbrukt eller materialgjenvunnet emballasje. </w:t>
            </w:r>
            <w:r>
              <w:rPr>
                <w:rStyle w:val="normaltextrun"/>
                <w:rFonts w:ascii="Arial" w:hAnsi="Arial" w:cs="Arial"/>
                <w:color w:val="000000"/>
                <w:sz w:val="20"/>
                <w:szCs w:val="20"/>
                <w:bdr w:val="none" w:sz="0" w:space="0" w:color="auto" w:frame="1"/>
              </w:rPr>
              <w:t xml:space="preserve">Å etterspørre slik leveringsemballasje vil bidra til økt grad av sirkulærøkonomi, ved at emballasjen må designes og uformes slik at ombruk eller materialgjenvinning er mulig. </w:t>
            </w:r>
          </w:p>
          <w:p w14:paraId="3877F67F" w14:textId="77777777" w:rsidR="00A86EAB" w:rsidRPr="00E261D2" w:rsidRDefault="00A86EAB" w:rsidP="00E8619A">
            <w:pPr>
              <w:rPr>
                <w:rFonts w:ascii="Calibri" w:eastAsia="Calibri" w:hAnsi="Calibri"/>
              </w:rPr>
            </w:pPr>
          </w:p>
        </w:tc>
      </w:tr>
      <w:tr w:rsidR="00A86EAB" w:rsidRPr="00E261D2" w14:paraId="509B7782" w14:textId="77777777" w:rsidTr="00E8619A">
        <w:trPr>
          <w:trHeight w:val="699"/>
        </w:trPr>
        <w:tc>
          <w:tcPr>
            <w:tcW w:w="11057" w:type="dxa"/>
            <w:gridSpan w:val="2"/>
            <w:shd w:val="clear" w:color="auto" w:fill="DEEAF6"/>
          </w:tcPr>
          <w:p w14:paraId="22994462" w14:textId="77777777" w:rsidR="00A86EAB" w:rsidRDefault="00A86EAB" w:rsidP="00E8619A">
            <w:pPr>
              <w:rPr>
                <w:rFonts w:ascii="Calibri" w:eastAsia="Calibri" w:hAnsi="Calibri"/>
                <w:b/>
                <w:bCs/>
                <w:highlight w:val="yellow"/>
              </w:rPr>
            </w:pPr>
            <w:r w:rsidRPr="00C44FA4">
              <w:rPr>
                <w:rFonts w:ascii="Calibri" w:eastAsia="Calibri" w:hAnsi="Calibri"/>
                <w:b/>
                <w:bCs/>
                <w:highlight w:val="yellow"/>
              </w:rPr>
              <w:t>Kravformulering:</w:t>
            </w:r>
          </w:p>
          <w:p w14:paraId="12B7E682" w14:textId="77777777" w:rsidR="00A86EAB" w:rsidRDefault="00A86EAB" w:rsidP="00E8619A">
            <w:pPr>
              <w:rPr>
                <w:rFonts w:ascii="Calibri" w:eastAsia="Calibri" w:hAnsi="Calibri"/>
              </w:rPr>
            </w:pPr>
            <w:r w:rsidRPr="0015452E">
              <w:rPr>
                <w:rFonts w:ascii="Calibri" w:eastAsia="Calibri" w:hAnsi="Calibri"/>
              </w:rPr>
              <w:t xml:space="preserve">Leveringsemballasje (for eksempel transportemballasje, pakkekasser, fruktkurver </w:t>
            </w:r>
            <w:r>
              <w:rPr>
                <w:rFonts w:ascii="Calibri" w:eastAsia="Calibri" w:hAnsi="Calibri"/>
              </w:rPr>
              <w:t>e.l.</w:t>
            </w:r>
            <w:r w:rsidRPr="0015452E">
              <w:rPr>
                <w:rFonts w:ascii="Calibri" w:eastAsia="Calibri" w:hAnsi="Calibri"/>
              </w:rPr>
              <w:t xml:space="preserve">) som benyttes ved levering etter avtalen skal inngå i et ombrukssystem. Alternativt må det være mulig </w:t>
            </w:r>
            <w:r>
              <w:rPr>
                <w:rFonts w:ascii="Calibri" w:eastAsia="Calibri" w:hAnsi="Calibri"/>
              </w:rPr>
              <w:t xml:space="preserve">at leveringsemballasjen </w:t>
            </w:r>
            <w:r w:rsidRPr="0015452E">
              <w:rPr>
                <w:rFonts w:ascii="Calibri" w:eastAsia="Calibri" w:hAnsi="Calibri"/>
              </w:rPr>
              <w:t>materialgjenvinne</w:t>
            </w:r>
            <w:r>
              <w:rPr>
                <w:rFonts w:ascii="Calibri" w:eastAsia="Calibri" w:hAnsi="Calibri"/>
              </w:rPr>
              <w:t xml:space="preserve">s, </w:t>
            </w:r>
            <w:r w:rsidRPr="0015452E">
              <w:rPr>
                <w:rFonts w:ascii="Calibri" w:eastAsia="Calibri" w:hAnsi="Calibri"/>
              </w:rPr>
              <w:t>og leverandør må sikre at den samles inn og kildesorteres, og leveres inn til lovlig avfallsanlegg som har avtale med godkjent returselskap.</w:t>
            </w:r>
          </w:p>
          <w:p w14:paraId="3412CEFC" w14:textId="77777777" w:rsidR="00A86EAB" w:rsidRPr="0015452E" w:rsidRDefault="00A86EAB" w:rsidP="00E8619A">
            <w:pPr>
              <w:rPr>
                <w:rFonts w:ascii="Calibri" w:eastAsia="Calibri" w:hAnsi="Calibri"/>
                <w:highlight w:val="yellow"/>
              </w:rPr>
            </w:pPr>
          </w:p>
        </w:tc>
      </w:tr>
      <w:tr w:rsidR="00A86EAB" w:rsidRPr="00E261D2" w14:paraId="4444DB83" w14:textId="77777777" w:rsidTr="00E8619A">
        <w:trPr>
          <w:trHeight w:val="699"/>
        </w:trPr>
        <w:tc>
          <w:tcPr>
            <w:tcW w:w="11057" w:type="dxa"/>
            <w:gridSpan w:val="2"/>
            <w:shd w:val="clear" w:color="auto" w:fill="DEEAF6"/>
          </w:tcPr>
          <w:p w14:paraId="77448785" w14:textId="77777777" w:rsidR="00A86EAB" w:rsidRDefault="00A86EAB" w:rsidP="00E8619A">
            <w:pPr>
              <w:rPr>
                <w:rFonts w:ascii="Calibri" w:eastAsia="Calibri" w:hAnsi="Calibri"/>
                <w:b/>
                <w:bCs/>
              </w:rPr>
            </w:pPr>
            <w:r w:rsidRPr="00C44FA4">
              <w:rPr>
                <w:rFonts w:ascii="Calibri" w:eastAsia="Calibri" w:hAnsi="Calibri"/>
                <w:b/>
                <w:bCs/>
                <w:highlight w:val="yellow"/>
              </w:rPr>
              <w:t>Dokumentasjon av kontraktsvilkåret:</w:t>
            </w:r>
            <w:r>
              <w:rPr>
                <w:rFonts w:ascii="Calibri" w:eastAsia="Calibri" w:hAnsi="Calibri"/>
                <w:b/>
                <w:bCs/>
              </w:rPr>
              <w:t xml:space="preserve"> </w:t>
            </w:r>
          </w:p>
          <w:p w14:paraId="4F5A0FAF" w14:textId="77777777" w:rsidR="00A86EAB" w:rsidRPr="0006199E" w:rsidRDefault="00A86EAB" w:rsidP="00E8619A">
            <w:pPr>
              <w:rPr>
                <w:rFonts w:ascii="Calibri" w:eastAsia="Calibri" w:hAnsi="Calibri"/>
              </w:rPr>
            </w:pPr>
            <w:r w:rsidRPr="0006199E">
              <w:rPr>
                <w:rFonts w:ascii="Calibri" w:eastAsia="Calibri" w:hAnsi="Calibri"/>
              </w:rPr>
              <w:t>Leverandøren skal bekrefte at emballasjen inngår i et ombrukssystem eller at den kan materialgjenvinnes,</w:t>
            </w:r>
            <w:r>
              <w:rPr>
                <w:rFonts w:ascii="Calibri" w:eastAsia="Calibri" w:hAnsi="Calibri"/>
              </w:rPr>
              <w:t xml:space="preserve"> </w:t>
            </w:r>
            <w:r w:rsidRPr="0006199E">
              <w:rPr>
                <w:rFonts w:ascii="Calibri" w:eastAsia="Calibri" w:hAnsi="Calibri"/>
              </w:rPr>
              <w:t xml:space="preserve">og kort beskrive hvordan de sikrer at den faktisk blir levert inn til lovlig avfallsanlegg som har avtale med godkjent returselskap.  </w:t>
            </w:r>
          </w:p>
          <w:p w14:paraId="4D189CD1" w14:textId="77777777" w:rsidR="00A86EAB" w:rsidRPr="00CF45C9" w:rsidRDefault="00A86EAB" w:rsidP="00E8619A">
            <w:pPr>
              <w:rPr>
                <w:rFonts w:ascii="Calibri" w:eastAsia="Calibri" w:hAnsi="Calibri"/>
                <w:b/>
                <w:bCs/>
              </w:rPr>
            </w:pPr>
          </w:p>
        </w:tc>
      </w:tr>
      <w:tr w:rsidR="00A86EAB" w:rsidRPr="00E261D2" w14:paraId="2EBCB6C8" w14:textId="77777777" w:rsidTr="00E8619A">
        <w:trPr>
          <w:trHeight w:val="699"/>
        </w:trPr>
        <w:tc>
          <w:tcPr>
            <w:tcW w:w="11057" w:type="dxa"/>
            <w:gridSpan w:val="2"/>
            <w:shd w:val="clear" w:color="auto" w:fill="auto"/>
          </w:tcPr>
          <w:p w14:paraId="20A60569" w14:textId="77777777" w:rsidR="00A86EAB" w:rsidRDefault="00A86EAB" w:rsidP="00E8619A">
            <w:pPr>
              <w:rPr>
                <w:rFonts w:ascii="Calibri" w:eastAsia="Calibri" w:hAnsi="Calibri"/>
                <w:b/>
                <w:bCs/>
              </w:rPr>
            </w:pPr>
            <w:r>
              <w:rPr>
                <w:rFonts w:ascii="Calibri" w:eastAsia="Calibri" w:hAnsi="Calibri"/>
                <w:b/>
                <w:bCs/>
              </w:rPr>
              <w:lastRenderedPageBreak/>
              <w:t xml:space="preserve">Informasjon til innkjøpere som skal bruke kontraktsvilkåret: </w:t>
            </w:r>
          </w:p>
          <w:p w14:paraId="1C2A584D" w14:textId="782F9BB7" w:rsidR="00A86EAB" w:rsidRDefault="00A86EAB" w:rsidP="00E8619A">
            <w:pPr>
              <w:rPr>
                <w:rFonts w:ascii="Calibri" w:eastAsia="Calibri" w:hAnsi="Calibri"/>
              </w:rPr>
            </w:pPr>
            <w:r>
              <w:rPr>
                <w:rFonts w:ascii="Calibri" w:eastAsia="Calibri" w:hAnsi="Calibri"/>
              </w:rPr>
              <w:t xml:space="preserve">Hvilken type leveringsemballasje som trengs vil variere etter hva du kjøper, og leveringsemballasje kommer også i ulike typer materiale. </w:t>
            </w:r>
            <w:r w:rsidRPr="00946B2C">
              <w:rPr>
                <w:rFonts w:ascii="Calibri" w:eastAsia="Calibri" w:hAnsi="Calibri"/>
              </w:rPr>
              <w:t xml:space="preserve">Ombruk vil ikke i alltid være mer miljøvennlig enn materialgjenvinning, men du bør prøve å komme så langt opp i avfallshierarkiet som mulig.  </w:t>
            </w:r>
          </w:p>
          <w:p w14:paraId="1F8A3C92" w14:textId="77777777" w:rsidR="00A86EAB" w:rsidRPr="00946B2C" w:rsidRDefault="00A86EAB" w:rsidP="00E8619A">
            <w:pPr>
              <w:rPr>
                <w:rFonts w:ascii="Calibri" w:eastAsia="Calibri" w:hAnsi="Calibri"/>
              </w:rPr>
            </w:pPr>
          </w:p>
          <w:p w14:paraId="433BEF91" w14:textId="36509647" w:rsidR="00A86EAB" w:rsidRDefault="00A86EAB" w:rsidP="00E8619A">
            <w:pPr>
              <w:rPr>
                <w:rFonts w:ascii="Calibri" w:eastAsia="Calibri" w:hAnsi="Calibri"/>
              </w:rPr>
            </w:pPr>
            <w:r w:rsidRPr="00946B2C">
              <w:rPr>
                <w:rFonts w:ascii="Calibri" w:eastAsia="Calibri" w:hAnsi="Calibri"/>
              </w:rPr>
              <w:t xml:space="preserve">Kontraktsvilkåret er formulert slik at det gjelder all leveringsemballasje i avtalen. </w:t>
            </w:r>
            <w:r w:rsidR="00187F56">
              <w:rPr>
                <w:rFonts w:ascii="Calibri" w:eastAsia="Calibri" w:hAnsi="Calibri"/>
              </w:rPr>
              <w:t>Oppdragsgiver</w:t>
            </w:r>
            <w:r w:rsidRPr="00946B2C">
              <w:rPr>
                <w:rFonts w:ascii="Calibri" w:eastAsia="Calibri" w:hAnsi="Calibri"/>
              </w:rPr>
              <w:t xml:space="preserve"> bør gjøre markedsundersøkelser blant mulige leverandører for å undersøke om materialgjenvinning eller ombruk er det mest miljøvennlige alternativet for de ulike typene leveringsemballasje. Dersom det skulle vise seg at ombruk er et miljømessig bedre alternativ for en eller flere av typene av leveringsemballasje, kan oppdragsgiver tilpasse kontraktsvilkåret til krav om ombruksemballasje for den aktuelle leveringsemballasje. </w:t>
            </w:r>
          </w:p>
          <w:p w14:paraId="1542622B" w14:textId="298F62A8" w:rsidR="00E07D7C" w:rsidRPr="00873DDB" w:rsidRDefault="00E07D7C" w:rsidP="00E8619A">
            <w:pPr>
              <w:rPr>
                <w:rFonts w:ascii="Calibri" w:eastAsia="Calibri" w:hAnsi="Calibri"/>
              </w:rPr>
            </w:pPr>
            <w:r>
              <w:rPr>
                <w:rFonts w:ascii="Calibri" w:eastAsia="Calibri" w:hAnsi="Calibri"/>
              </w:rPr>
              <w:t xml:space="preserve">Vi anbefaler å bruke dette kontraktsvilkåret i kombinasjon med kontraktsvilkåret «Håndtering av emballasje og emballasjeavfall». </w:t>
            </w:r>
          </w:p>
        </w:tc>
      </w:tr>
      <w:tr w:rsidR="00A86EAB" w:rsidRPr="00E261D2" w14:paraId="701896FD" w14:textId="77777777" w:rsidTr="00E8619A">
        <w:trPr>
          <w:trHeight w:val="699"/>
        </w:trPr>
        <w:tc>
          <w:tcPr>
            <w:tcW w:w="11057" w:type="dxa"/>
            <w:gridSpan w:val="2"/>
            <w:shd w:val="clear" w:color="auto" w:fill="C5E0B3" w:themeFill="accent6" w:themeFillTint="66"/>
          </w:tcPr>
          <w:p w14:paraId="18BCE21D" w14:textId="77777777" w:rsidR="00A86EAB" w:rsidRDefault="00A86EAB" w:rsidP="00E8619A">
            <w:pPr>
              <w:rPr>
                <w:rFonts w:ascii="Calibri" w:eastAsia="Calibri" w:hAnsi="Calibri"/>
                <w:b/>
                <w:bCs/>
              </w:rPr>
            </w:pPr>
            <w:r w:rsidRPr="00C44FA4">
              <w:rPr>
                <w:rFonts w:ascii="Calibri" w:eastAsia="Calibri" w:hAnsi="Calibri"/>
                <w:b/>
                <w:bCs/>
                <w:highlight w:val="yellow"/>
              </w:rPr>
              <w:t>Konkrete spørsmål vi ønsker tilbakemelding på:</w:t>
            </w:r>
            <w:r>
              <w:rPr>
                <w:rFonts w:ascii="Calibri" w:eastAsia="Calibri" w:hAnsi="Calibri"/>
                <w:b/>
                <w:bCs/>
              </w:rPr>
              <w:t xml:space="preserve">  </w:t>
            </w:r>
          </w:p>
          <w:p w14:paraId="213B22A4" w14:textId="77777777" w:rsidR="00A86EAB" w:rsidRDefault="00A86EAB" w:rsidP="00A86EAB">
            <w:pPr>
              <w:pStyle w:val="Listeavsnitt"/>
              <w:numPr>
                <w:ilvl w:val="0"/>
                <w:numId w:val="2"/>
              </w:numPr>
              <w:rPr>
                <w:rFonts w:ascii="Calibri" w:eastAsia="Calibri" w:hAnsi="Calibri"/>
              </w:rPr>
            </w:pPr>
            <w:r>
              <w:rPr>
                <w:rFonts w:ascii="Calibri" w:eastAsia="Calibri" w:hAnsi="Calibri"/>
              </w:rPr>
              <w:t xml:space="preserve">Til innkjøpere: Er kontraktsvilkåret lett å bruke? </w:t>
            </w:r>
          </w:p>
          <w:p w14:paraId="74ACB894" w14:textId="77777777" w:rsidR="00A86EAB" w:rsidRDefault="00A86EAB" w:rsidP="00A86EAB">
            <w:pPr>
              <w:pStyle w:val="Listeavsnitt"/>
              <w:numPr>
                <w:ilvl w:val="0"/>
                <w:numId w:val="2"/>
              </w:numPr>
              <w:rPr>
                <w:rFonts w:ascii="Calibri" w:eastAsia="Calibri" w:hAnsi="Calibri"/>
              </w:rPr>
            </w:pPr>
            <w:r>
              <w:rPr>
                <w:rFonts w:ascii="Calibri" w:eastAsia="Calibri" w:hAnsi="Calibri"/>
              </w:rPr>
              <w:t xml:space="preserve">Til innkjøpere og leverandører: Er det noen uklarheter rundt hva som er ment? </w:t>
            </w:r>
          </w:p>
          <w:p w14:paraId="2131FF27" w14:textId="77777777" w:rsidR="00A86EAB" w:rsidRDefault="00A86EAB" w:rsidP="00A86EAB">
            <w:pPr>
              <w:pStyle w:val="Listeavsnitt"/>
              <w:numPr>
                <w:ilvl w:val="0"/>
                <w:numId w:val="2"/>
              </w:numPr>
              <w:rPr>
                <w:rFonts w:ascii="Calibri" w:eastAsia="Calibri" w:hAnsi="Calibri"/>
              </w:rPr>
            </w:pPr>
            <w:r>
              <w:rPr>
                <w:rFonts w:ascii="Calibri" w:eastAsia="Calibri" w:hAnsi="Calibri"/>
              </w:rPr>
              <w:t xml:space="preserve">Til innkjøpere og leverandører: har dere mulighet til å gjennomføre LCA-analyser for å avgjøre hvorvidt ombruk er mer miljøvennlig enn materialgjenvinning for enkelte emballasjetyper? </w:t>
            </w:r>
          </w:p>
          <w:p w14:paraId="1616388A" w14:textId="77777777" w:rsidR="00A86EAB" w:rsidRPr="00873DDB" w:rsidRDefault="00A86EAB" w:rsidP="00A86EAB">
            <w:pPr>
              <w:pStyle w:val="Listeavsnitt"/>
              <w:numPr>
                <w:ilvl w:val="0"/>
                <w:numId w:val="2"/>
              </w:numPr>
              <w:rPr>
                <w:rFonts w:ascii="Calibri" w:eastAsia="Calibri" w:hAnsi="Calibri"/>
              </w:rPr>
            </w:pPr>
            <w:r>
              <w:rPr>
                <w:rFonts w:ascii="Calibri" w:eastAsia="Calibri" w:hAnsi="Calibri"/>
              </w:rPr>
              <w:t xml:space="preserve">Til leverandører/bransjeaktører: Er det for noen emballasjetyper alltid bedre å be ombruk fremfor materialgjenvinning og omvendt? Slik informasjon kan være nyttig å bruke som veiledning til innkjøpere. </w:t>
            </w:r>
          </w:p>
          <w:p w14:paraId="6D83B08A" w14:textId="77777777" w:rsidR="00A86EAB" w:rsidRPr="00E63042" w:rsidRDefault="00A86EAB" w:rsidP="00E8619A">
            <w:pPr>
              <w:rPr>
                <w:rFonts w:ascii="Calibri" w:eastAsia="Calibri" w:hAnsi="Calibri"/>
              </w:rPr>
            </w:pPr>
          </w:p>
        </w:tc>
      </w:tr>
      <w:tr w:rsidR="00A86EAB" w:rsidRPr="00E261D2" w14:paraId="6DEFA740" w14:textId="77777777" w:rsidTr="00E8619A">
        <w:trPr>
          <w:trHeight w:val="699"/>
        </w:trPr>
        <w:tc>
          <w:tcPr>
            <w:tcW w:w="11057" w:type="dxa"/>
            <w:gridSpan w:val="2"/>
            <w:shd w:val="clear" w:color="auto" w:fill="C5E0B3" w:themeFill="accent6" w:themeFillTint="66"/>
          </w:tcPr>
          <w:p w14:paraId="7A6567A9" w14:textId="77777777" w:rsidR="00A86EAB" w:rsidRDefault="00A86EAB" w:rsidP="00E8619A">
            <w:pPr>
              <w:rPr>
                <w:rFonts w:ascii="Calibri" w:eastAsia="Calibri" w:hAnsi="Calibri"/>
                <w:b/>
                <w:bCs/>
              </w:rPr>
            </w:pPr>
            <w:r w:rsidRPr="00C44FA4">
              <w:rPr>
                <w:rFonts w:ascii="Calibri" w:eastAsia="Calibri" w:hAnsi="Calibri"/>
                <w:b/>
                <w:bCs/>
                <w:highlight w:val="yellow"/>
              </w:rPr>
              <w:t>Fyll inn dine svar og eventuelle andre innspill her:</w:t>
            </w:r>
            <w:r>
              <w:rPr>
                <w:rFonts w:ascii="Calibri" w:eastAsia="Calibri" w:hAnsi="Calibri"/>
                <w:b/>
                <w:bCs/>
              </w:rPr>
              <w:t xml:space="preserve"> </w:t>
            </w:r>
          </w:p>
          <w:p w14:paraId="1F46B30F" w14:textId="77777777" w:rsidR="00A86EAB" w:rsidRDefault="00A86EAB" w:rsidP="00E8619A">
            <w:pPr>
              <w:rPr>
                <w:rFonts w:ascii="Calibri" w:eastAsia="Calibri" w:hAnsi="Calibri"/>
                <w:b/>
                <w:bCs/>
              </w:rPr>
            </w:pPr>
          </w:p>
          <w:p w14:paraId="7650193E" w14:textId="77777777" w:rsidR="00A86EAB" w:rsidRDefault="00A86EAB" w:rsidP="00E8619A">
            <w:pPr>
              <w:rPr>
                <w:rFonts w:ascii="Calibri" w:eastAsia="Calibri" w:hAnsi="Calibri"/>
                <w:b/>
                <w:bCs/>
              </w:rPr>
            </w:pPr>
          </w:p>
          <w:p w14:paraId="79E554B5" w14:textId="77777777" w:rsidR="00A86EAB" w:rsidRDefault="00A86EAB" w:rsidP="00E8619A">
            <w:pPr>
              <w:rPr>
                <w:rFonts w:ascii="Calibri" w:eastAsia="Calibri" w:hAnsi="Calibri"/>
                <w:b/>
                <w:bCs/>
              </w:rPr>
            </w:pPr>
          </w:p>
        </w:tc>
      </w:tr>
    </w:tbl>
    <w:p w14:paraId="38236D71" w14:textId="77777777" w:rsidR="00903D64" w:rsidRDefault="00903D64" w:rsidP="00D018DF"/>
    <w:p w14:paraId="02D6659E" w14:textId="77777777" w:rsidR="00DC2B75" w:rsidRDefault="00DC2B75" w:rsidP="00D018DF"/>
    <w:tbl>
      <w:tblPr>
        <w:tblStyle w:val="Tabellrutenett1"/>
        <w:tblW w:w="11057" w:type="dxa"/>
        <w:tblInd w:w="-714" w:type="dxa"/>
        <w:tblLook w:val="04A0" w:firstRow="1" w:lastRow="0" w:firstColumn="1" w:lastColumn="0" w:noHBand="0" w:noVBand="1"/>
      </w:tblPr>
      <w:tblGrid>
        <w:gridCol w:w="8222"/>
        <w:gridCol w:w="2835"/>
      </w:tblGrid>
      <w:tr w:rsidR="00B97D83" w:rsidRPr="00C44FA4" w14:paraId="0D96875E" w14:textId="77777777" w:rsidTr="00E8619A">
        <w:trPr>
          <w:trHeight w:val="654"/>
        </w:trPr>
        <w:tc>
          <w:tcPr>
            <w:tcW w:w="8222" w:type="dxa"/>
            <w:shd w:val="clear" w:color="auto" w:fill="F2F2F2"/>
          </w:tcPr>
          <w:p w14:paraId="45001075" w14:textId="77777777" w:rsidR="00B97D83" w:rsidRPr="0063166B" w:rsidRDefault="00B97D83" w:rsidP="00B97D83">
            <w:pPr>
              <w:pStyle w:val="Listeavsnitt"/>
              <w:numPr>
                <w:ilvl w:val="0"/>
                <w:numId w:val="7"/>
              </w:numPr>
              <w:rPr>
                <w:rFonts w:ascii="Calibri" w:eastAsia="Calibri" w:hAnsi="Calibri"/>
                <w:b/>
                <w:bCs/>
                <w:sz w:val="28"/>
                <w:szCs w:val="28"/>
              </w:rPr>
            </w:pPr>
            <w:r w:rsidRPr="0063166B">
              <w:rPr>
                <w:rFonts w:ascii="Calibri" w:eastAsia="Calibri" w:hAnsi="Calibri"/>
                <w:b/>
                <w:bCs/>
                <w:sz w:val="28"/>
                <w:szCs w:val="28"/>
              </w:rPr>
              <w:t>Emballasje i direkte kontakt med mat</w:t>
            </w:r>
            <w:r w:rsidRPr="0063166B">
              <w:rPr>
                <w:rFonts w:ascii="Calibri" w:eastAsia="Calibri" w:hAnsi="Calibri"/>
                <w:b/>
                <w:bCs/>
                <w:color w:val="C00000"/>
                <w:sz w:val="28"/>
                <w:szCs w:val="28"/>
              </w:rPr>
              <w:t xml:space="preserve">* </w:t>
            </w:r>
          </w:p>
        </w:tc>
        <w:tc>
          <w:tcPr>
            <w:tcW w:w="2835" w:type="dxa"/>
            <w:shd w:val="clear" w:color="auto" w:fill="F2F2F2"/>
          </w:tcPr>
          <w:p w14:paraId="2E84224F" w14:textId="77777777" w:rsidR="00B97D83" w:rsidRPr="00C44FA4" w:rsidRDefault="00B97D83" w:rsidP="00E8619A">
            <w:pPr>
              <w:rPr>
                <w:rFonts w:ascii="Calibri" w:eastAsia="Calibri" w:hAnsi="Calibri"/>
              </w:rPr>
            </w:pPr>
            <w:r w:rsidRPr="00C44FA4">
              <w:rPr>
                <w:rFonts w:ascii="Calibri" w:eastAsia="Calibri" w:hAnsi="Calibri"/>
                <w:b/>
                <w:bCs/>
              </w:rPr>
              <w:t>Nivå:</w:t>
            </w:r>
            <w:r w:rsidRPr="00C44FA4">
              <w:rPr>
                <w:rFonts w:ascii="Calibri" w:eastAsia="Calibri" w:hAnsi="Calibri"/>
              </w:rPr>
              <w:t xml:space="preserve"> </w:t>
            </w:r>
            <w:r>
              <w:rPr>
                <w:rFonts w:ascii="Calibri" w:eastAsia="Calibri" w:hAnsi="Calibri"/>
              </w:rPr>
              <w:t xml:space="preserve">Basis </w:t>
            </w:r>
          </w:p>
          <w:p w14:paraId="1E250752" w14:textId="77777777" w:rsidR="00B97D83" w:rsidRPr="00C44FA4" w:rsidRDefault="00B97D83" w:rsidP="00E8619A">
            <w:pPr>
              <w:rPr>
                <w:rFonts w:ascii="Calibri" w:eastAsia="Calibri" w:hAnsi="Calibri"/>
              </w:rPr>
            </w:pPr>
            <w:r w:rsidRPr="00C44FA4">
              <w:rPr>
                <w:rFonts w:ascii="Calibri" w:eastAsia="Calibri" w:hAnsi="Calibri"/>
                <w:b/>
                <w:bCs/>
              </w:rPr>
              <w:t>Spesifikasjonstype:</w:t>
            </w:r>
            <w:r w:rsidRPr="00C44FA4">
              <w:rPr>
                <w:rFonts w:ascii="Calibri" w:eastAsia="Calibri" w:hAnsi="Calibri"/>
              </w:rPr>
              <w:t xml:space="preserve"> </w:t>
            </w:r>
            <w:r>
              <w:rPr>
                <w:rFonts w:ascii="Calibri" w:eastAsia="Calibri" w:hAnsi="Calibri"/>
              </w:rPr>
              <w:t xml:space="preserve">Kontraktsvilkår </w:t>
            </w:r>
          </w:p>
        </w:tc>
      </w:tr>
      <w:tr w:rsidR="00B97D83" w:rsidRPr="00C44FA4" w14:paraId="0D0B4280" w14:textId="77777777" w:rsidTr="00E8619A">
        <w:trPr>
          <w:trHeight w:val="841"/>
        </w:trPr>
        <w:tc>
          <w:tcPr>
            <w:tcW w:w="11057" w:type="dxa"/>
            <w:gridSpan w:val="2"/>
          </w:tcPr>
          <w:p w14:paraId="62D3EBED" w14:textId="77777777" w:rsidR="00B97D83" w:rsidRDefault="00B97D83" w:rsidP="00E8619A">
            <w:pPr>
              <w:rPr>
                <w:rFonts w:ascii="Calibri" w:eastAsia="Calibri" w:hAnsi="Calibri"/>
                <w:b/>
                <w:bCs/>
              </w:rPr>
            </w:pPr>
            <w:r w:rsidRPr="00C44FA4">
              <w:rPr>
                <w:rFonts w:ascii="Calibri" w:eastAsia="Calibri" w:hAnsi="Calibri"/>
                <w:b/>
                <w:bCs/>
              </w:rPr>
              <w:t xml:space="preserve">Formål med </w:t>
            </w:r>
            <w:r>
              <w:rPr>
                <w:rFonts w:ascii="Calibri" w:eastAsia="Calibri" w:hAnsi="Calibri"/>
                <w:b/>
                <w:bCs/>
              </w:rPr>
              <w:t>kontraktsvilkåret</w:t>
            </w:r>
            <w:r w:rsidRPr="00C44FA4">
              <w:rPr>
                <w:rFonts w:ascii="Calibri" w:eastAsia="Calibri" w:hAnsi="Calibri"/>
                <w:b/>
                <w:bCs/>
              </w:rPr>
              <w:t xml:space="preserve">: </w:t>
            </w:r>
          </w:p>
          <w:p w14:paraId="770EC793" w14:textId="77777777" w:rsidR="00B97D83" w:rsidRPr="00C44FA4" w:rsidRDefault="00B97D83" w:rsidP="00E8619A">
            <w:pPr>
              <w:rPr>
                <w:rFonts w:ascii="Calibri" w:eastAsia="Calibri" w:hAnsi="Calibri"/>
              </w:rPr>
            </w:pPr>
            <w:r>
              <w:rPr>
                <w:rStyle w:val="normaltextrun"/>
                <w:rFonts w:ascii="Arial" w:hAnsi="Arial" w:cs="Arial"/>
                <w:color w:val="000000"/>
                <w:sz w:val="20"/>
                <w:szCs w:val="20"/>
                <w:shd w:val="clear" w:color="auto" w:fill="FFFFFF"/>
              </w:rPr>
              <w:t>Hovedformålet med dette kontraktsvilkåret er å øke andel emballasje som går til materialgjenvinning, og dermed bidra til økt grad av sirkulærøkonomi. </w:t>
            </w:r>
            <w:r>
              <w:rPr>
                <w:rStyle w:val="eop"/>
                <w:rFonts w:ascii="Arial" w:hAnsi="Arial" w:cs="Arial"/>
                <w:color w:val="000000"/>
                <w:sz w:val="20"/>
                <w:szCs w:val="20"/>
                <w:shd w:val="clear" w:color="auto" w:fill="FFFFFF"/>
              </w:rPr>
              <w:t> </w:t>
            </w:r>
          </w:p>
        </w:tc>
      </w:tr>
      <w:tr w:rsidR="00B97D83" w:rsidRPr="00C44FA4" w14:paraId="3D5E389D" w14:textId="77777777" w:rsidTr="00E8619A">
        <w:trPr>
          <w:trHeight w:val="699"/>
        </w:trPr>
        <w:tc>
          <w:tcPr>
            <w:tcW w:w="11057" w:type="dxa"/>
            <w:gridSpan w:val="2"/>
            <w:shd w:val="clear" w:color="auto" w:fill="DEEAF6"/>
          </w:tcPr>
          <w:p w14:paraId="0402D1CA" w14:textId="77777777" w:rsidR="00B97D83" w:rsidRDefault="00B97D83" w:rsidP="00E8619A">
            <w:pPr>
              <w:rPr>
                <w:rFonts w:ascii="Calibri" w:eastAsia="Calibri" w:hAnsi="Calibri"/>
                <w:b/>
                <w:bCs/>
                <w:highlight w:val="yellow"/>
              </w:rPr>
            </w:pPr>
            <w:r w:rsidRPr="00C44FA4">
              <w:rPr>
                <w:rFonts w:ascii="Calibri" w:eastAsia="Calibri" w:hAnsi="Calibri"/>
                <w:b/>
                <w:bCs/>
                <w:highlight w:val="yellow"/>
              </w:rPr>
              <w:t>Kravformulering:</w:t>
            </w:r>
          </w:p>
          <w:p w14:paraId="7B36E914" w14:textId="77777777" w:rsidR="00B97D83" w:rsidRDefault="00B97D83" w:rsidP="00E8619A">
            <w:pPr>
              <w:textAlignment w:val="baseline"/>
              <w:rPr>
                <w:rFonts w:ascii="Arial" w:eastAsia="Times New Roman" w:hAnsi="Arial" w:cs="Arial"/>
                <w:sz w:val="20"/>
                <w:szCs w:val="20"/>
                <w:lang w:val="en-US"/>
              </w:rPr>
            </w:pPr>
            <w:r w:rsidRPr="00BD3C64">
              <w:rPr>
                <w:rFonts w:ascii="Arial" w:eastAsia="Times New Roman" w:hAnsi="Arial" w:cs="Arial"/>
                <w:sz w:val="20"/>
                <w:szCs w:val="20"/>
              </w:rPr>
              <w:t>Emballasjen som brukes for å beskytte produktene i denne avtalen skal kunne materialgjenvinnes og til enhver tid oppfylle kravene i avfallsforskriften § 7-4, «Grunnleggende krav til emballasjens sammensetting mv.».</w:t>
            </w:r>
            <w:r w:rsidRPr="00BD3C64">
              <w:rPr>
                <w:rFonts w:ascii="Arial" w:eastAsia="Times New Roman" w:hAnsi="Arial" w:cs="Arial"/>
                <w:sz w:val="20"/>
                <w:szCs w:val="20"/>
                <w:lang w:val="en-US"/>
              </w:rPr>
              <w:t> </w:t>
            </w:r>
          </w:p>
          <w:p w14:paraId="04989509" w14:textId="77777777" w:rsidR="00B97D83" w:rsidRPr="00BD3C64" w:rsidRDefault="00B97D83" w:rsidP="00E8619A">
            <w:pPr>
              <w:textAlignment w:val="baseline"/>
              <w:rPr>
                <w:rFonts w:ascii="Segoe UI" w:eastAsia="Times New Roman" w:hAnsi="Segoe UI" w:cs="Segoe UI"/>
                <w:sz w:val="18"/>
                <w:szCs w:val="18"/>
                <w:lang w:val="en-US"/>
              </w:rPr>
            </w:pPr>
          </w:p>
          <w:p w14:paraId="6C9A3BFB" w14:textId="77777777" w:rsidR="00B97D83" w:rsidRDefault="00B97D83" w:rsidP="00E8619A">
            <w:pPr>
              <w:textAlignment w:val="baseline"/>
              <w:rPr>
                <w:rFonts w:ascii="Arial" w:eastAsia="Times New Roman" w:hAnsi="Arial" w:cs="Arial"/>
                <w:sz w:val="20"/>
                <w:szCs w:val="20"/>
              </w:rPr>
            </w:pPr>
            <w:r w:rsidRPr="00BD3C64">
              <w:rPr>
                <w:rFonts w:ascii="Arial" w:eastAsia="Times New Roman" w:hAnsi="Arial" w:cs="Arial"/>
                <w:sz w:val="20"/>
                <w:szCs w:val="20"/>
              </w:rPr>
              <w:t>Leverandøren skal til enhver tid sikre at brukeren har nødvendig og korrekt informasjon for kildesortering av emballasjen til produktene som leveres på denne avtalen, ved at emballasjen er tydelig og korrekt merket med hvordan den skal kildesorteres</w:t>
            </w:r>
            <w:r>
              <w:rPr>
                <w:rFonts w:ascii="Arial" w:eastAsia="Times New Roman" w:hAnsi="Arial" w:cs="Arial"/>
                <w:sz w:val="20"/>
                <w:szCs w:val="20"/>
              </w:rPr>
              <w:t xml:space="preserve">. </w:t>
            </w:r>
          </w:p>
          <w:p w14:paraId="73FBF17C" w14:textId="77777777" w:rsidR="00B97D83" w:rsidRPr="00BD3C64" w:rsidRDefault="00B97D83" w:rsidP="00E8619A">
            <w:pPr>
              <w:textAlignment w:val="baseline"/>
              <w:rPr>
                <w:rFonts w:ascii="Segoe UI" w:eastAsia="Times New Roman" w:hAnsi="Segoe UI" w:cs="Segoe UI"/>
                <w:sz w:val="18"/>
                <w:szCs w:val="18"/>
              </w:rPr>
            </w:pPr>
            <w:r w:rsidRPr="00BD3C64">
              <w:rPr>
                <w:rFonts w:ascii="Arial" w:eastAsia="Times New Roman" w:hAnsi="Arial" w:cs="Arial"/>
                <w:sz w:val="20"/>
                <w:szCs w:val="20"/>
              </w:rPr>
              <w:t> </w:t>
            </w:r>
          </w:p>
          <w:p w14:paraId="236C1211" w14:textId="77777777" w:rsidR="00B97D83" w:rsidRPr="00BD3C64" w:rsidRDefault="00B97D83" w:rsidP="00E8619A">
            <w:pPr>
              <w:textAlignment w:val="baseline"/>
              <w:rPr>
                <w:rFonts w:ascii="Segoe UI" w:eastAsia="Times New Roman" w:hAnsi="Segoe UI" w:cs="Segoe UI"/>
                <w:sz w:val="18"/>
                <w:szCs w:val="18"/>
                <w:lang w:val="en-US"/>
              </w:rPr>
            </w:pPr>
            <w:r w:rsidRPr="00BD3C64">
              <w:rPr>
                <w:rFonts w:ascii="Arial" w:eastAsia="Times New Roman" w:hAnsi="Arial" w:cs="Arial"/>
                <w:sz w:val="20"/>
                <w:szCs w:val="20"/>
              </w:rPr>
              <w:t>Leverandør skal kontrollere at kontraktsvilkåret overholdes i hele kontraktsperioden, for eksempel ved stikkprøvekontroll. Slik kontroll vil være en del av den generelle oppfølgingen av kontrakten.</w:t>
            </w:r>
            <w:r w:rsidRPr="00BD3C64">
              <w:rPr>
                <w:rFonts w:ascii="Arial" w:eastAsia="Times New Roman" w:hAnsi="Arial" w:cs="Arial"/>
                <w:sz w:val="20"/>
                <w:szCs w:val="20"/>
                <w:lang w:val="en-US"/>
              </w:rPr>
              <w:t> </w:t>
            </w:r>
          </w:p>
          <w:p w14:paraId="03FDDEEF" w14:textId="77777777" w:rsidR="00B97D83" w:rsidRPr="00C44FA4" w:rsidRDefault="00B97D83" w:rsidP="00E8619A">
            <w:pPr>
              <w:pStyle w:val="paragraph"/>
              <w:spacing w:before="0" w:beforeAutospacing="0" w:after="0" w:afterAutospacing="0"/>
              <w:textAlignment w:val="baseline"/>
              <w:rPr>
                <w:rFonts w:ascii="Calibri" w:eastAsia="Calibri" w:hAnsi="Calibri"/>
                <w:highlight w:val="yellow"/>
              </w:rPr>
            </w:pPr>
          </w:p>
        </w:tc>
      </w:tr>
      <w:tr w:rsidR="00B97D83" w:rsidRPr="00C44FA4" w14:paraId="375A820A" w14:textId="77777777" w:rsidTr="00E8619A">
        <w:trPr>
          <w:trHeight w:val="699"/>
        </w:trPr>
        <w:tc>
          <w:tcPr>
            <w:tcW w:w="11057" w:type="dxa"/>
            <w:gridSpan w:val="2"/>
            <w:shd w:val="clear" w:color="auto" w:fill="DEEAF6"/>
          </w:tcPr>
          <w:p w14:paraId="62AEA4F1" w14:textId="77777777" w:rsidR="00B97D83" w:rsidRPr="00E773A5" w:rsidRDefault="00B97D83" w:rsidP="00E8619A">
            <w:pPr>
              <w:rPr>
                <w:rFonts w:ascii="Calibri" w:eastAsia="Calibri" w:hAnsi="Calibri"/>
                <w:b/>
                <w:bCs/>
              </w:rPr>
            </w:pPr>
            <w:r w:rsidRPr="00C44FA4">
              <w:rPr>
                <w:rFonts w:ascii="Calibri" w:eastAsia="Calibri" w:hAnsi="Calibri"/>
                <w:b/>
                <w:bCs/>
                <w:highlight w:val="yellow"/>
              </w:rPr>
              <w:lastRenderedPageBreak/>
              <w:t>Dokumentasjon av kontraktsvilkåret:</w:t>
            </w:r>
            <w:r w:rsidRPr="00C44FA4">
              <w:rPr>
                <w:rFonts w:ascii="Calibri" w:eastAsia="Calibri" w:hAnsi="Calibri"/>
                <w:b/>
                <w:bCs/>
              </w:rPr>
              <w:t xml:space="preserve"> </w:t>
            </w:r>
          </w:p>
          <w:p w14:paraId="60FA9D72" w14:textId="77777777" w:rsidR="00B97D83" w:rsidRPr="00563FA4" w:rsidRDefault="00B97D83" w:rsidP="00E8619A">
            <w:pPr>
              <w:rPr>
                <w:rFonts w:ascii="Calibri" w:eastAsia="Calibri" w:hAnsi="Calibri"/>
              </w:rPr>
            </w:pPr>
            <w:r w:rsidRPr="00563FA4">
              <w:rPr>
                <w:rFonts w:ascii="Calibri" w:eastAsia="Calibri" w:hAnsi="Calibri"/>
              </w:rPr>
              <w:t>Dersom det for noen produkter ikke er mulig å benytte materialgjenvinnbar emballasje, skal det opplyses om hvorfor det ikke er mulig. Det forutsettes da at emballasjen er egnet for energigjenvinning.</w:t>
            </w:r>
          </w:p>
          <w:p w14:paraId="09770DD6" w14:textId="77777777" w:rsidR="00B97D83" w:rsidRPr="00C44FA4" w:rsidRDefault="00B97D83" w:rsidP="00E8619A">
            <w:pPr>
              <w:pStyle w:val="paragraph"/>
              <w:spacing w:before="0" w:beforeAutospacing="0" w:after="0" w:afterAutospacing="0"/>
              <w:textAlignment w:val="baseline"/>
              <w:rPr>
                <w:rFonts w:ascii="Calibri" w:eastAsia="Calibri" w:hAnsi="Calibri"/>
                <w:b/>
                <w:bCs/>
              </w:rPr>
            </w:pPr>
          </w:p>
        </w:tc>
      </w:tr>
      <w:tr w:rsidR="00B97D83" w:rsidRPr="00C44FA4" w14:paraId="56701956" w14:textId="77777777" w:rsidTr="00E8619A">
        <w:trPr>
          <w:trHeight w:val="699"/>
        </w:trPr>
        <w:tc>
          <w:tcPr>
            <w:tcW w:w="11057" w:type="dxa"/>
            <w:gridSpan w:val="2"/>
            <w:shd w:val="clear" w:color="auto" w:fill="auto"/>
          </w:tcPr>
          <w:p w14:paraId="263B956C" w14:textId="77777777" w:rsidR="00B97D83" w:rsidRPr="00C44FA4" w:rsidRDefault="00B97D83" w:rsidP="00E8619A">
            <w:pPr>
              <w:rPr>
                <w:rFonts w:ascii="Calibri" w:eastAsia="Calibri" w:hAnsi="Calibri"/>
                <w:b/>
                <w:bCs/>
              </w:rPr>
            </w:pPr>
            <w:r w:rsidRPr="00C44FA4">
              <w:rPr>
                <w:rFonts w:ascii="Calibri" w:eastAsia="Calibri" w:hAnsi="Calibri"/>
                <w:b/>
                <w:bCs/>
              </w:rPr>
              <w:t xml:space="preserve">Informasjon til innkjøpere som skal bruke kontraktsvilkåret: </w:t>
            </w:r>
          </w:p>
          <w:p w14:paraId="56E01744" w14:textId="77777777" w:rsidR="00B97D83" w:rsidRDefault="00B97D83" w:rsidP="00E8619A">
            <w:pPr>
              <w:textAlignment w:val="baseline"/>
              <w:rPr>
                <w:rFonts w:ascii="Arial" w:eastAsia="Times New Roman" w:hAnsi="Arial" w:cs="Arial"/>
                <w:sz w:val="20"/>
                <w:szCs w:val="20"/>
              </w:rPr>
            </w:pPr>
            <w:r>
              <w:rPr>
                <w:rStyle w:val="normaltextrun"/>
                <w:rFonts w:ascii="Arial" w:hAnsi="Arial" w:cs="Arial"/>
                <w:color w:val="000000"/>
                <w:sz w:val="20"/>
                <w:szCs w:val="20"/>
                <w:bdr w:val="none" w:sz="0" w:space="0" w:color="auto" w:frame="1"/>
              </w:rPr>
              <w:t>Emballasje er viktig for å beskytte matproduktene og ivareta kvalitet og har en særlig funksjon for å ivareta mattrygghet og forebygge matsvinn</w:t>
            </w:r>
          </w:p>
          <w:p w14:paraId="6DE96D08" w14:textId="77777777" w:rsidR="00B97D83" w:rsidRDefault="00B97D83" w:rsidP="00E8619A">
            <w:pPr>
              <w:textAlignment w:val="baseline"/>
              <w:rPr>
                <w:rFonts w:ascii="Arial" w:eastAsia="Times New Roman" w:hAnsi="Arial" w:cs="Arial"/>
                <w:sz w:val="20"/>
                <w:szCs w:val="20"/>
              </w:rPr>
            </w:pPr>
          </w:p>
          <w:p w14:paraId="5276E355" w14:textId="7D4BFD75" w:rsidR="00B97D83" w:rsidRPr="00487BA6" w:rsidRDefault="00B97D83" w:rsidP="00E8619A">
            <w:pPr>
              <w:textAlignment w:val="baseline"/>
              <w:rPr>
                <w:rFonts w:ascii="Arial" w:eastAsia="Times New Roman" w:hAnsi="Arial" w:cs="Arial"/>
                <w:sz w:val="20"/>
                <w:szCs w:val="20"/>
                <w:lang w:val="en-US"/>
              </w:rPr>
            </w:pPr>
            <w:r w:rsidRPr="00B639BC">
              <w:rPr>
                <w:rFonts w:ascii="Arial" w:eastAsia="Times New Roman" w:hAnsi="Arial" w:cs="Arial"/>
                <w:sz w:val="20"/>
                <w:szCs w:val="20"/>
              </w:rPr>
              <w:t>Emballasjemarkedet er i stadig utvikling og hvilke typer materialer som kan gjenvinnes øker i omfang. Det er derfor ikke alltid like hensiktsmessig å stille spesifikke krav til emballasjens materialer eller bestanddeler, men heller at man krever at emballasjen skal «være egnet for ombruk eller kunne materialgjenvinnes».</w:t>
            </w:r>
            <w:r w:rsidRPr="00B639BC">
              <w:rPr>
                <w:rFonts w:ascii="Arial" w:eastAsia="Times New Roman" w:hAnsi="Arial" w:cs="Arial"/>
                <w:sz w:val="20"/>
                <w:szCs w:val="20"/>
                <w:lang w:val="en-US"/>
              </w:rPr>
              <w:t> </w:t>
            </w:r>
            <w:r w:rsidRPr="00B639BC">
              <w:rPr>
                <w:rFonts w:ascii="Arial" w:eastAsia="Times New Roman" w:hAnsi="Arial" w:cs="Arial"/>
                <w:sz w:val="20"/>
                <w:szCs w:val="20"/>
              </w:rPr>
              <w:t>Ikke all emballasje er materialgjenvinnbar. Noen materialer må brukes for å sikre produktenes kvalitet og holdbarhet. Energien fra emballasjen er imidlertid gjenvinnbar</w:t>
            </w:r>
            <w:r>
              <w:rPr>
                <w:rFonts w:ascii="Arial" w:eastAsia="Times New Roman" w:hAnsi="Arial" w:cs="Arial"/>
                <w:sz w:val="20"/>
                <w:szCs w:val="20"/>
              </w:rPr>
              <w:t xml:space="preserve">. </w:t>
            </w:r>
          </w:p>
          <w:p w14:paraId="35FC1703" w14:textId="77777777" w:rsidR="00B97D83" w:rsidRDefault="00B97D83" w:rsidP="00E8619A">
            <w:pPr>
              <w:textAlignment w:val="baseline"/>
              <w:rPr>
                <w:rFonts w:ascii="Arial" w:eastAsia="Times New Roman" w:hAnsi="Arial" w:cs="Arial"/>
                <w:sz w:val="20"/>
                <w:szCs w:val="20"/>
              </w:rPr>
            </w:pPr>
          </w:p>
          <w:p w14:paraId="230B8D7B" w14:textId="77777777" w:rsidR="00B97D83" w:rsidRPr="004C225D" w:rsidRDefault="00B97D83" w:rsidP="00E8619A">
            <w:pPr>
              <w:textAlignment w:val="baseline"/>
              <w:rPr>
                <w:rStyle w:val="normaltextrun"/>
                <w:rFonts w:ascii="Arial" w:eastAsia="Times New Roman" w:hAnsi="Arial" w:cs="Arial"/>
                <w:sz w:val="20"/>
                <w:szCs w:val="20"/>
              </w:rPr>
            </w:pPr>
            <w:r>
              <w:rPr>
                <w:rFonts w:ascii="Arial" w:eastAsia="Times New Roman" w:hAnsi="Arial" w:cs="Arial"/>
                <w:sz w:val="20"/>
                <w:szCs w:val="20"/>
              </w:rPr>
              <w:t xml:space="preserve">Vi anbefaler å bruke dette kontraktsvilkåret i kombinasjon med kontraktsvilkåret «Håndtering av emballasje og emballasjeavfall». </w:t>
            </w:r>
          </w:p>
          <w:p w14:paraId="0D3F74CA" w14:textId="77777777" w:rsidR="00B97D83" w:rsidRPr="00C44FA4" w:rsidRDefault="00B97D83" w:rsidP="00E8619A">
            <w:pPr>
              <w:pStyle w:val="paragraph"/>
              <w:spacing w:before="0" w:beforeAutospacing="0" w:after="0" w:afterAutospacing="0"/>
              <w:textAlignment w:val="baseline"/>
              <w:rPr>
                <w:rFonts w:ascii="Calibri" w:eastAsia="Calibri" w:hAnsi="Calibri"/>
              </w:rPr>
            </w:pPr>
          </w:p>
        </w:tc>
      </w:tr>
      <w:tr w:rsidR="00B97D83" w:rsidRPr="00C44FA4" w14:paraId="3F70D7F7" w14:textId="77777777" w:rsidTr="00E8619A">
        <w:trPr>
          <w:trHeight w:val="699"/>
        </w:trPr>
        <w:tc>
          <w:tcPr>
            <w:tcW w:w="11057" w:type="dxa"/>
            <w:gridSpan w:val="2"/>
            <w:shd w:val="clear" w:color="auto" w:fill="C5E0B3" w:themeFill="accent6" w:themeFillTint="66"/>
          </w:tcPr>
          <w:p w14:paraId="2588DBAD" w14:textId="77777777" w:rsidR="00B97D83" w:rsidRDefault="00B97D83" w:rsidP="00E8619A">
            <w:pPr>
              <w:rPr>
                <w:rFonts w:ascii="Calibri" w:eastAsia="Calibri" w:hAnsi="Calibri"/>
                <w:b/>
                <w:bCs/>
              </w:rPr>
            </w:pPr>
            <w:r w:rsidRPr="00C44FA4">
              <w:rPr>
                <w:rFonts w:ascii="Calibri" w:eastAsia="Calibri" w:hAnsi="Calibri"/>
                <w:b/>
                <w:bCs/>
                <w:highlight w:val="yellow"/>
              </w:rPr>
              <w:t>Konkrete spørsmål vi ønsker tilbakemelding på:</w:t>
            </w:r>
            <w:r w:rsidRPr="00C44FA4">
              <w:rPr>
                <w:rFonts w:ascii="Calibri" w:eastAsia="Calibri" w:hAnsi="Calibri"/>
                <w:b/>
                <w:bCs/>
              </w:rPr>
              <w:t xml:space="preserve">  </w:t>
            </w:r>
          </w:p>
          <w:p w14:paraId="0E6030C0" w14:textId="77777777" w:rsidR="00B97D83" w:rsidRDefault="00B97D83" w:rsidP="00B97D83">
            <w:pPr>
              <w:pStyle w:val="Listeavsnitt"/>
              <w:numPr>
                <w:ilvl w:val="0"/>
                <w:numId w:val="2"/>
              </w:numPr>
              <w:spacing w:after="160" w:line="259" w:lineRule="auto"/>
              <w:rPr>
                <w:rFonts w:ascii="Calibri" w:eastAsia="Calibri" w:hAnsi="Calibri"/>
              </w:rPr>
            </w:pPr>
            <w:r>
              <w:rPr>
                <w:rFonts w:ascii="Calibri" w:eastAsia="Calibri" w:hAnsi="Calibri"/>
              </w:rPr>
              <w:t xml:space="preserve">Til innkjøpere: Har dere erfaringer med bruk av dette kontraktsvilkåret? Hva funket bra, og hva funket mindre bra?  </w:t>
            </w:r>
          </w:p>
          <w:p w14:paraId="1B3AF25F" w14:textId="77777777" w:rsidR="00B97D83" w:rsidRPr="00A65AA7" w:rsidRDefault="00B97D83" w:rsidP="00B97D83">
            <w:pPr>
              <w:pStyle w:val="Listeavsnitt"/>
              <w:numPr>
                <w:ilvl w:val="0"/>
                <w:numId w:val="2"/>
              </w:numPr>
              <w:spacing w:after="160" w:line="259" w:lineRule="auto"/>
              <w:rPr>
                <w:rFonts w:ascii="Calibri" w:eastAsia="Calibri" w:hAnsi="Calibri"/>
              </w:rPr>
            </w:pPr>
            <w:r>
              <w:rPr>
                <w:rFonts w:ascii="Calibri" w:eastAsia="Calibri" w:hAnsi="Calibri"/>
              </w:rPr>
              <w:t xml:space="preserve">Til leverandører/bransjeaktører: Er det for noen emballasjetyper alltid bedre å be ombruk fremfor materialgjenvinning og omvendt? Slik informasjon kan være nyttig å bruke som veiledning til innkjøpere. </w:t>
            </w:r>
          </w:p>
        </w:tc>
      </w:tr>
      <w:tr w:rsidR="00B97D83" w:rsidRPr="00C44FA4" w14:paraId="6C29B011" w14:textId="77777777" w:rsidTr="00E8619A">
        <w:trPr>
          <w:trHeight w:val="699"/>
        </w:trPr>
        <w:tc>
          <w:tcPr>
            <w:tcW w:w="11057" w:type="dxa"/>
            <w:gridSpan w:val="2"/>
            <w:shd w:val="clear" w:color="auto" w:fill="C5E0B3" w:themeFill="accent6" w:themeFillTint="66"/>
          </w:tcPr>
          <w:p w14:paraId="6719F412" w14:textId="77777777" w:rsidR="00B97D83" w:rsidRPr="00C44FA4" w:rsidRDefault="00B97D83" w:rsidP="00E8619A">
            <w:pPr>
              <w:rPr>
                <w:rFonts w:ascii="Calibri" w:eastAsia="Calibri" w:hAnsi="Calibri"/>
                <w:b/>
                <w:bCs/>
              </w:rPr>
            </w:pPr>
            <w:r w:rsidRPr="00C44FA4">
              <w:rPr>
                <w:rFonts w:ascii="Calibri" w:eastAsia="Calibri" w:hAnsi="Calibri"/>
                <w:b/>
                <w:bCs/>
                <w:highlight w:val="yellow"/>
              </w:rPr>
              <w:t>Fyll inn dine svar og eventuelle andre innspill her:</w:t>
            </w:r>
            <w:r w:rsidRPr="00C44FA4">
              <w:rPr>
                <w:rFonts w:ascii="Calibri" w:eastAsia="Calibri" w:hAnsi="Calibri"/>
                <w:b/>
                <w:bCs/>
              </w:rPr>
              <w:t xml:space="preserve"> </w:t>
            </w:r>
          </w:p>
          <w:p w14:paraId="69B55278" w14:textId="77777777" w:rsidR="00B97D83" w:rsidRPr="00C44FA4" w:rsidRDefault="00B97D83" w:rsidP="00E8619A">
            <w:pPr>
              <w:rPr>
                <w:rFonts w:ascii="Calibri" w:eastAsia="Calibri" w:hAnsi="Calibri"/>
                <w:b/>
                <w:bCs/>
              </w:rPr>
            </w:pPr>
          </w:p>
        </w:tc>
      </w:tr>
    </w:tbl>
    <w:p w14:paraId="2E36D411" w14:textId="77777777" w:rsidR="00B97D83" w:rsidRDefault="00B97D83" w:rsidP="00D018DF"/>
    <w:p w14:paraId="5CCBC3C7" w14:textId="77777777" w:rsidR="00903D64" w:rsidRDefault="00903D64" w:rsidP="00D018DF"/>
    <w:tbl>
      <w:tblPr>
        <w:tblStyle w:val="Tabellrutenett1"/>
        <w:tblW w:w="11057" w:type="dxa"/>
        <w:tblInd w:w="-714" w:type="dxa"/>
        <w:tblLook w:val="04A0" w:firstRow="1" w:lastRow="0" w:firstColumn="1" w:lastColumn="0" w:noHBand="0" w:noVBand="1"/>
      </w:tblPr>
      <w:tblGrid>
        <w:gridCol w:w="8222"/>
        <w:gridCol w:w="2835"/>
      </w:tblGrid>
      <w:tr w:rsidR="00C44FA4" w:rsidRPr="00C44FA4" w14:paraId="64F0162D" w14:textId="77777777" w:rsidTr="006B734E">
        <w:trPr>
          <w:trHeight w:val="654"/>
        </w:trPr>
        <w:tc>
          <w:tcPr>
            <w:tcW w:w="8222" w:type="dxa"/>
            <w:shd w:val="clear" w:color="auto" w:fill="F2F2F2"/>
          </w:tcPr>
          <w:p w14:paraId="723620B5" w14:textId="0ABD6787" w:rsidR="00C44FA4" w:rsidRPr="00057C64" w:rsidRDefault="00DE4DF5" w:rsidP="00057C64">
            <w:pPr>
              <w:pStyle w:val="Listeavsnitt"/>
              <w:numPr>
                <w:ilvl w:val="0"/>
                <w:numId w:val="7"/>
              </w:numPr>
              <w:rPr>
                <w:rFonts w:ascii="Calibri" w:eastAsia="Calibri" w:hAnsi="Calibri"/>
                <w:b/>
                <w:bCs/>
                <w:sz w:val="28"/>
                <w:szCs w:val="28"/>
              </w:rPr>
            </w:pPr>
            <w:bookmarkStart w:id="1" w:name="_Hlk106091323"/>
            <w:r>
              <w:rPr>
                <w:rFonts w:ascii="Calibri" w:eastAsia="Calibri" w:hAnsi="Calibri"/>
                <w:b/>
                <w:bCs/>
                <w:sz w:val="28"/>
                <w:szCs w:val="28"/>
              </w:rPr>
              <w:t>Håndtering av emballasje og emballasjeavfall</w:t>
            </w:r>
            <w:r w:rsidR="002B10D7" w:rsidRPr="002B10D7">
              <w:rPr>
                <w:rFonts w:ascii="Calibri" w:eastAsia="Calibri" w:hAnsi="Calibri"/>
                <w:b/>
                <w:bCs/>
                <w:color w:val="C00000"/>
                <w:sz w:val="28"/>
                <w:szCs w:val="28"/>
              </w:rPr>
              <w:t>*</w:t>
            </w:r>
          </w:p>
        </w:tc>
        <w:tc>
          <w:tcPr>
            <w:tcW w:w="2835" w:type="dxa"/>
            <w:shd w:val="clear" w:color="auto" w:fill="F2F2F2"/>
          </w:tcPr>
          <w:p w14:paraId="2191AAC1" w14:textId="15253254" w:rsidR="00C44FA4" w:rsidRPr="00C44FA4" w:rsidRDefault="00C44FA4" w:rsidP="00C44FA4">
            <w:pPr>
              <w:rPr>
                <w:rFonts w:ascii="Calibri" w:eastAsia="Calibri" w:hAnsi="Calibri"/>
              </w:rPr>
            </w:pPr>
            <w:r w:rsidRPr="00C44FA4">
              <w:rPr>
                <w:rFonts w:ascii="Calibri" w:eastAsia="Calibri" w:hAnsi="Calibri"/>
                <w:b/>
                <w:bCs/>
              </w:rPr>
              <w:t>Nivå:</w:t>
            </w:r>
            <w:r w:rsidRPr="00C44FA4">
              <w:rPr>
                <w:rFonts w:ascii="Calibri" w:eastAsia="Calibri" w:hAnsi="Calibri"/>
              </w:rPr>
              <w:t xml:space="preserve"> </w:t>
            </w:r>
            <w:r w:rsidR="00084F4E">
              <w:rPr>
                <w:rFonts w:ascii="Calibri" w:eastAsia="Calibri" w:hAnsi="Calibri"/>
              </w:rPr>
              <w:t xml:space="preserve">Basis </w:t>
            </w:r>
          </w:p>
          <w:p w14:paraId="6C507046" w14:textId="3FD77F3E" w:rsidR="00C44FA4" w:rsidRPr="00C44FA4" w:rsidRDefault="00C44FA4" w:rsidP="00C44FA4">
            <w:pPr>
              <w:rPr>
                <w:rFonts w:ascii="Calibri" w:eastAsia="Calibri" w:hAnsi="Calibri"/>
              </w:rPr>
            </w:pPr>
            <w:r w:rsidRPr="00C44FA4">
              <w:rPr>
                <w:rFonts w:ascii="Calibri" w:eastAsia="Calibri" w:hAnsi="Calibri"/>
                <w:b/>
                <w:bCs/>
              </w:rPr>
              <w:t>Spesifikasjonstype:</w:t>
            </w:r>
            <w:r w:rsidRPr="00C44FA4">
              <w:rPr>
                <w:rFonts w:ascii="Calibri" w:eastAsia="Calibri" w:hAnsi="Calibri"/>
              </w:rPr>
              <w:t xml:space="preserve"> </w:t>
            </w:r>
            <w:r w:rsidR="00084F4E">
              <w:rPr>
                <w:rFonts w:ascii="Calibri" w:eastAsia="Calibri" w:hAnsi="Calibri"/>
              </w:rPr>
              <w:t xml:space="preserve">Kontraktsvilkår </w:t>
            </w:r>
          </w:p>
        </w:tc>
      </w:tr>
      <w:tr w:rsidR="00C44FA4" w:rsidRPr="00C44FA4" w14:paraId="7B497414" w14:textId="77777777" w:rsidTr="006B734E">
        <w:trPr>
          <w:trHeight w:val="841"/>
        </w:trPr>
        <w:tc>
          <w:tcPr>
            <w:tcW w:w="11057" w:type="dxa"/>
            <w:gridSpan w:val="2"/>
          </w:tcPr>
          <w:p w14:paraId="698FBA26" w14:textId="67B60E62" w:rsidR="00C44FA4" w:rsidRDefault="00C44FA4" w:rsidP="00C44FA4">
            <w:pPr>
              <w:rPr>
                <w:rFonts w:ascii="Calibri" w:eastAsia="Calibri" w:hAnsi="Calibri"/>
                <w:b/>
                <w:bCs/>
              </w:rPr>
            </w:pPr>
            <w:r w:rsidRPr="00C44FA4">
              <w:rPr>
                <w:rFonts w:ascii="Calibri" w:eastAsia="Calibri" w:hAnsi="Calibri"/>
                <w:b/>
                <w:bCs/>
              </w:rPr>
              <w:t>Formål med k</w:t>
            </w:r>
            <w:r w:rsidR="00063B9D">
              <w:rPr>
                <w:rFonts w:ascii="Calibri" w:eastAsia="Calibri" w:hAnsi="Calibri"/>
                <w:b/>
                <w:bCs/>
              </w:rPr>
              <w:t>ontraktsvilkåret</w:t>
            </w:r>
            <w:r w:rsidRPr="00C44FA4">
              <w:rPr>
                <w:rFonts w:ascii="Calibri" w:eastAsia="Calibri" w:hAnsi="Calibri"/>
                <w:b/>
                <w:bCs/>
              </w:rPr>
              <w:t xml:space="preserve">: </w:t>
            </w:r>
          </w:p>
          <w:p w14:paraId="326B6F60" w14:textId="3EEA5E2D" w:rsidR="00084F4E" w:rsidRPr="00C44FA4" w:rsidRDefault="00A17C06" w:rsidP="00C44FA4">
            <w:pPr>
              <w:rPr>
                <w:rFonts w:ascii="Calibri" w:eastAsia="Calibri" w:hAnsi="Calibri"/>
              </w:rPr>
            </w:pPr>
            <w:r>
              <w:rPr>
                <w:rStyle w:val="normaltextrun"/>
                <w:rFonts w:ascii="Arial" w:hAnsi="Arial" w:cs="Arial"/>
                <w:color w:val="000000"/>
                <w:sz w:val="20"/>
                <w:szCs w:val="20"/>
                <w:shd w:val="clear" w:color="auto" w:fill="FFFFFF"/>
              </w:rPr>
              <w:t>Hovedformålet er å sikre at produsenter og importører av produkter som leveres til det offentlige som er underlagt pliktig medlemskap i returselskap for emballasje som er godkjent av Miljødirektoratet, har slikt medlemskap. Kontraktsvilkåret sikrer også at mindre produsenter har emballasje som er egnet for ombruk og materialgjenvinning.</w:t>
            </w:r>
            <w:r>
              <w:rPr>
                <w:rStyle w:val="eop"/>
                <w:rFonts w:ascii="Arial" w:hAnsi="Arial" w:cs="Arial"/>
                <w:color w:val="000000"/>
                <w:sz w:val="20"/>
                <w:szCs w:val="20"/>
                <w:shd w:val="clear" w:color="auto" w:fill="FFFFFF"/>
              </w:rPr>
              <w:t> </w:t>
            </w:r>
          </w:p>
          <w:p w14:paraId="49E54308" w14:textId="77777777" w:rsidR="00C44FA4" w:rsidRPr="00C44FA4" w:rsidRDefault="00C44FA4" w:rsidP="00C44FA4">
            <w:pPr>
              <w:rPr>
                <w:rFonts w:ascii="Calibri" w:eastAsia="Calibri" w:hAnsi="Calibri"/>
              </w:rPr>
            </w:pPr>
          </w:p>
        </w:tc>
      </w:tr>
      <w:tr w:rsidR="00C44FA4" w:rsidRPr="00C44FA4" w14:paraId="57748A6F" w14:textId="77777777" w:rsidTr="006B734E">
        <w:trPr>
          <w:trHeight w:val="699"/>
        </w:trPr>
        <w:tc>
          <w:tcPr>
            <w:tcW w:w="11057" w:type="dxa"/>
            <w:gridSpan w:val="2"/>
            <w:shd w:val="clear" w:color="auto" w:fill="DEEAF6"/>
          </w:tcPr>
          <w:p w14:paraId="528A8F2C" w14:textId="77777777" w:rsidR="00C44FA4" w:rsidRPr="00E773A5" w:rsidRDefault="00C44FA4" w:rsidP="00C44FA4">
            <w:pPr>
              <w:rPr>
                <w:rFonts w:ascii="Calibri" w:eastAsia="Calibri" w:hAnsi="Calibri"/>
                <w:b/>
                <w:bCs/>
                <w:highlight w:val="yellow"/>
              </w:rPr>
            </w:pPr>
            <w:r w:rsidRPr="00C44FA4">
              <w:rPr>
                <w:rFonts w:ascii="Calibri" w:eastAsia="Calibri" w:hAnsi="Calibri"/>
                <w:b/>
                <w:bCs/>
                <w:highlight w:val="yellow"/>
              </w:rPr>
              <w:t>Kravformulering:</w:t>
            </w:r>
          </w:p>
          <w:p w14:paraId="2DD84BB7" w14:textId="77777777" w:rsidR="00A17C06" w:rsidRPr="00E773A5" w:rsidRDefault="00A17C06" w:rsidP="00C44FA4">
            <w:pPr>
              <w:rPr>
                <w:rFonts w:ascii="Calibri" w:eastAsia="Calibri" w:hAnsi="Calibri"/>
                <w:b/>
                <w:bCs/>
                <w:highlight w:val="yellow"/>
              </w:rPr>
            </w:pPr>
          </w:p>
          <w:p w14:paraId="2AB108EE" w14:textId="77777777" w:rsidR="00A17C06" w:rsidRPr="00E773A5" w:rsidRDefault="00A17C06" w:rsidP="00A17C06">
            <w:pPr>
              <w:pStyle w:val="paragraph"/>
              <w:spacing w:before="0" w:beforeAutospacing="0" w:after="0" w:afterAutospacing="0"/>
              <w:textAlignment w:val="baseline"/>
              <w:rPr>
                <w:rStyle w:val="eop"/>
                <w:rFonts w:ascii="Arial" w:eastAsiaTheme="majorEastAsia" w:hAnsi="Arial" w:cs="Arial"/>
                <w:color w:val="000000"/>
                <w:sz w:val="20"/>
                <w:szCs w:val="20"/>
                <w:lang w:val="nb-NO"/>
              </w:rPr>
            </w:pPr>
            <w:r w:rsidRPr="00E773A5">
              <w:rPr>
                <w:rStyle w:val="normaltextrun"/>
                <w:rFonts w:ascii="Arial" w:hAnsi="Arial" w:cs="Arial"/>
                <w:color w:val="000000"/>
                <w:sz w:val="20"/>
                <w:szCs w:val="20"/>
                <w:lang w:val="nb-NO"/>
              </w:rPr>
              <w:t>Leverandøren skal sikre at tilbudte produkter som er omfattet av produsentansvaret i avfallsforskriftens § 7 har pliktig medlemskap i et returselskap godkjent av Miljødirektoratet. </w:t>
            </w:r>
            <w:r w:rsidRPr="00E773A5">
              <w:rPr>
                <w:rStyle w:val="eop"/>
                <w:rFonts w:ascii="Arial" w:eastAsiaTheme="majorEastAsia" w:hAnsi="Arial" w:cs="Arial"/>
                <w:color w:val="000000"/>
                <w:sz w:val="20"/>
                <w:szCs w:val="20"/>
                <w:lang w:val="nb-NO"/>
              </w:rPr>
              <w:t> </w:t>
            </w:r>
          </w:p>
          <w:p w14:paraId="12B2D61B" w14:textId="77777777" w:rsidR="00A17C06" w:rsidRPr="00E773A5" w:rsidRDefault="00A17C06" w:rsidP="00A17C06">
            <w:pPr>
              <w:pStyle w:val="paragraph"/>
              <w:spacing w:before="0" w:beforeAutospacing="0" w:after="0" w:afterAutospacing="0"/>
              <w:textAlignment w:val="baseline"/>
              <w:rPr>
                <w:rFonts w:ascii="Segoe UI" w:hAnsi="Segoe UI" w:cs="Segoe UI"/>
                <w:sz w:val="18"/>
                <w:szCs w:val="18"/>
                <w:lang w:val="nb-NO"/>
              </w:rPr>
            </w:pPr>
          </w:p>
          <w:p w14:paraId="64B06016" w14:textId="77777777" w:rsidR="00A17C06" w:rsidRPr="00E773A5" w:rsidRDefault="00A17C06" w:rsidP="00A17C06">
            <w:pPr>
              <w:pStyle w:val="paragraph"/>
              <w:spacing w:before="0" w:beforeAutospacing="0" w:after="0" w:afterAutospacing="0"/>
              <w:textAlignment w:val="baseline"/>
              <w:rPr>
                <w:rFonts w:ascii="Segoe UI" w:hAnsi="Segoe UI" w:cs="Segoe UI"/>
                <w:sz w:val="18"/>
                <w:szCs w:val="18"/>
                <w:lang w:val="nb-NO"/>
              </w:rPr>
            </w:pPr>
            <w:r w:rsidRPr="00E773A5">
              <w:rPr>
                <w:rStyle w:val="normaltextrun"/>
                <w:rFonts w:ascii="Arial" w:hAnsi="Arial" w:cs="Arial"/>
                <w:color w:val="000000"/>
                <w:sz w:val="20"/>
                <w:szCs w:val="20"/>
                <w:lang w:val="nb-NO"/>
              </w:rPr>
              <w:t>For produkter som ikke er omfattet av plikten til medlemskap, skal det foreligge egnede rutiner som sikrer ombruk og materialgjenvinning av emballasjen. Hvem som er godkjente returselskaper, fremgår av Miljødirektoratets nettside.</w:t>
            </w:r>
            <w:r w:rsidRPr="00E773A5">
              <w:rPr>
                <w:rStyle w:val="eop"/>
                <w:rFonts w:ascii="Arial" w:eastAsiaTheme="majorEastAsia" w:hAnsi="Arial" w:cs="Arial"/>
                <w:color w:val="000000"/>
                <w:sz w:val="20"/>
                <w:szCs w:val="20"/>
                <w:lang w:val="nb-NO"/>
              </w:rPr>
              <w:t> </w:t>
            </w:r>
          </w:p>
          <w:p w14:paraId="32B7FD13" w14:textId="202F52DC" w:rsidR="00A17C06" w:rsidRPr="00C44FA4" w:rsidRDefault="00A17C06" w:rsidP="00C44FA4">
            <w:pPr>
              <w:rPr>
                <w:rFonts w:ascii="Calibri" w:eastAsia="Calibri" w:hAnsi="Calibri"/>
                <w:highlight w:val="yellow"/>
              </w:rPr>
            </w:pPr>
          </w:p>
        </w:tc>
      </w:tr>
      <w:tr w:rsidR="00C44FA4" w:rsidRPr="00C44FA4" w14:paraId="7E968E4F" w14:textId="77777777" w:rsidTr="006B734E">
        <w:trPr>
          <w:trHeight w:val="699"/>
        </w:trPr>
        <w:tc>
          <w:tcPr>
            <w:tcW w:w="11057" w:type="dxa"/>
            <w:gridSpan w:val="2"/>
            <w:shd w:val="clear" w:color="auto" w:fill="DEEAF6"/>
          </w:tcPr>
          <w:p w14:paraId="504204E9" w14:textId="77777777" w:rsidR="00C44FA4" w:rsidRPr="00E773A5" w:rsidRDefault="00C44FA4" w:rsidP="00C44FA4">
            <w:pPr>
              <w:rPr>
                <w:rFonts w:ascii="Calibri" w:eastAsia="Calibri" w:hAnsi="Calibri"/>
                <w:b/>
                <w:bCs/>
              </w:rPr>
            </w:pPr>
            <w:r w:rsidRPr="00C44FA4">
              <w:rPr>
                <w:rFonts w:ascii="Calibri" w:eastAsia="Calibri" w:hAnsi="Calibri"/>
                <w:b/>
                <w:bCs/>
                <w:highlight w:val="yellow"/>
              </w:rPr>
              <w:t>Dokumentasjon av kontraktsvilkåret:</w:t>
            </w:r>
            <w:r w:rsidRPr="00C44FA4">
              <w:rPr>
                <w:rFonts w:ascii="Calibri" w:eastAsia="Calibri" w:hAnsi="Calibri"/>
                <w:b/>
                <w:bCs/>
              </w:rPr>
              <w:t xml:space="preserve"> </w:t>
            </w:r>
          </w:p>
          <w:p w14:paraId="01A7DC9D" w14:textId="77777777" w:rsidR="00A17C06" w:rsidRPr="00E773A5" w:rsidRDefault="00A17C06" w:rsidP="00C44FA4">
            <w:pPr>
              <w:rPr>
                <w:rFonts w:ascii="Calibri" w:eastAsia="Calibri" w:hAnsi="Calibri"/>
                <w:b/>
                <w:bCs/>
              </w:rPr>
            </w:pPr>
          </w:p>
          <w:p w14:paraId="76CB4779" w14:textId="77777777" w:rsidR="00C465CE" w:rsidRPr="00E773A5" w:rsidRDefault="00C465CE" w:rsidP="00C465CE">
            <w:pPr>
              <w:pStyle w:val="paragraph"/>
              <w:spacing w:before="0" w:beforeAutospacing="0" w:after="0" w:afterAutospacing="0"/>
              <w:textAlignment w:val="baseline"/>
              <w:rPr>
                <w:rFonts w:ascii="Segoe UI" w:hAnsi="Segoe UI" w:cs="Segoe UI"/>
                <w:sz w:val="18"/>
                <w:szCs w:val="18"/>
                <w:lang w:val="nb-NO"/>
              </w:rPr>
            </w:pPr>
            <w:r w:rsidRPr="00E773A5">
              <w:rPr>
                <w:rStyle w:val="normaltextrun"/>
                <w:rFonts w:ascii="Arial" w:hAnsi="Arial" w:cs="Arial"/>
                <w:color w:val="000000"/>
                <w:sz w:val="20"/>
                <w:szCs w:val="20"/>
                <w:lang w:val="nb-NO"/>
              </w:rPr>
              <w:t>Hvis leverandøren har produsentansvar, skal leverandøren fremlegge medlemsbevis i returselskap godkjent av Miljødirektoratet eller beskrive hvordan avfallsforskriften oppfylles på annen måte senest ved kontraktsignering. </w:t>
            </w:r>
            <w:r w:rsidRPr="00E773A5">
              <w:rPr>
                <w:rStyle w:val="eop"/>
                <w:rFonts w:ascii="Arial" w:eastAsiaTheme="majorEastAsia" w:hAnsi="Arial" w:cs="Arial"/>
                <w:color w:val="000000"/>
                <w:sz w:val="20"/>
                <w:szCs w:val="20"/>
                <w:lang w:val="nb-NO"/>
              </w:rPr>
              <w:t> </w:t>
            </w:r>
          </w:p>
          <w:p w14:paraId="6500EF5C" w14:textId="77777777" w:rsidR="00C465CE" w:rsidRPr="00E773A5" w:rsidRDefault="00C465CE" w:rsidP="00C465CE">
            <w:pPr>
              <w:pStyle w:val="paragraph"/>
              <w:spacing w:before="0" w:beforeAutospacing="0" w:after="0" w:afterAutospacing="0"/>
              <w:textAlignment w:val="baseline"/>
              <w:rPr>
                <w:rStyle w:val="normaltextrun"/>
                <w:rFonts w:ascii="Arial" w:hAnsi="Arial" w:cs="Arial"/>
                <w:color w:val="000000"/>
                <w:sz w:val="20"/>
                <w:szCs w:val="20"/>
                <w:lang w:val="nb-NO"/>
              </w:rPr>
            </w:pPr>
          </w:p>
          <w:p w14:paraId="6F81DB06" w14:textId="0487B394" w:rsidR="00C465CE" w:rsidRPr="00E773A5" w:rsidRDefault="00C465CE" w:rsidP="00C465CE">
            <w:pPr>
              <w:pStyle w:val="paragraph"/>
              <w:spacing w:before="0" w:beforeAutospacing="0" w:after="0" w:afterAutospacing="0"/>
              <w:textAlignment w:val="baseline"/>
              <w:rPr>
                <w:rFonts w:ascii="Segoe UI" w:hAnsi="Segoe UI" w:cs="Segoe UI"/>
                <w:sz w:val="18"/>
                <w:szCs w:val="18"/>
                <w:lang w:val="nb-NO"/>
              </w:rPr>
            </w:pPr>
            <w:r w:rsidRPr="00E773A5">
              <w:rPr>
                <w:rStyle w:val="normaltextrun"/>
                <w:rFonts w:ascii="Arial" w:hAnsi="Arial" w:cs="Arial"/>
                <w:color w:val="000000"/>
                <w:sz w:val="20"/>
                <w:szCs w:val="20"/>
                <w:lang w:val="nb-NO"/>
              </w:rPr>
              <w:t>Leverandør skal kontrollere at kontraktsvilkåret overholdes i hele kontraktsperioden, for eksempel ved stikkprøvekontroll. Slik kontroll vil være en del av den generelle oppfølgingen av kontrakten.</w:t>
            </w:r>
            <w:r w:rsidRPr="00E773A5">
              <w:rPr>
                <w:rStyle w:val="eop"/>
                <w:rFonts w:ascii="Arial" w:eastAsiaTheme="majorEastAsia" w:hAnsi="Arial" w:cs="Arial"/>
                <w:color w:val="000000"/>
                <w:sz w:val="20"/>
                <w:szCs w:val="20"/>
                <w:lang w:val="nb-NO"/>
              </w:rPr>
              <w:t> </w:t>
            </w:r>
          </w:p>
          <w:p w14:paraId="2CEF9792" w14:textId="616F3096" w:rsidR="00C465CE" w:rsidRPr="00C44FA4" w:rsidRDefault="00C465CE" w:rsidP="00C44FA4">
            <w:pPr>
              <w:rPr>
                <w:rFonts w:ascii="Calibri" w:eastAsia="Calibri" w:hAnsi="Calibri"/>
                <w:b/>
                <w:bCs/>
              </w:rPr>
            </w:pPr>
          </w:p>
        </w:tc>
      </w:tr>
      <w:tr w:rsidR="00C44FA4" w:rsidRPr="00C44FA4" w14:paraId="3B902C76" w14:textId="77777777" w:rsidTr="006B734E">
        <w:trPr>
          <w:trHeight w:val="699"/>
        </w:trPr>
        <w:tc>
          <w:tcPr>
            <w:tcW w:w="11057" w:type="dxa"/>
            <w:gridSpan w:val="2"/>
            <w:shd w:val="clear" w:color="auto" w:fill="auto"/>
          </w:tcPr>
          <w:p w14:paraId="70DE5778" w14:textId="77777777" w:rsidR="00C44FA4" w:rsidRPr="00C44FA4" w:rsidRDefault="00C44FA4" w:rsidP="00C44FA4">
            <w:pPr>
              <w:rPr>
                <w:rFonts w:ascii="Calibri" w:eastAsia="Calibri" w:hAnsi="Calibri"/>
                <w:b/>
                <w:bCs/>
              </w:rPr>
            </w:pPr>
            <w:r w:rsidRPr="00C44FA4">
              <w:rPr>
                <w:rFonts w:ascii="Calibri" w:eastAsia="Calibri" w:hAnsi="Calibri"/>
                <w:b/>
                <w:bCs/>
              </w:rPr>
              <w:lastRenderedPageBreak/>
              <w:t xml:space="preserve">Informasjon til innkjøpere som skal bruke kontraktsvilkåret: </w:t>
            </w:r>
          </w:p>
          <w:p w14:paraId="3039666E" w14:textId="77777777" w:rsidR="00E773A5" w:rsidRPr="00E773A5" w:rsidRDefault="00420B61" w:rsidP="00A91864">
            <w:pPr>
              <w:pStyle w:val="paragraph"/>
              <w:spacing w:before="0" w:beforeAutospacing="0" w:after="0" w:afterAutospacing="0"/>
              <w:textAlignment w:val="baseline"/>
              <w:rPr>
                <w:rStyle w:val="normaltextrun"/>
                <w:rFonts w:ascii="Arial" w:hAnsi="Arial" w:cs="Arial"/>
                <w:color w:val="000000"/>
                <w:sz w:val="20"/>
                <w:szCs w:val="20"/>
                <w:lang w:val="nb-NO"/>
              </w:rPr>
            </w:pPr>
            <w:r w:rsidRPr="00E773A5">
              <w:rPr>
                <w:rStyle w:val="normaltextrun"/>
                <w:rFonts w:ascii="Arial" w:hAnsi="Arial" w:cs="Arial"/>
                <w:color w:val="000000"/>
                <w:sz w:val="20"/>
                <w:szCs w:val="20"/>
                <w:lang w:val="nb-NO"/>
              </w:rPr>
              <w:t xml:space="preserve">For større produsenter og importører er det </w:t>
            </w:r>
            <w:r w:rsidR="00A91864" w:rsidRPr="00E773A5">
              <w:rPr>
                <w:rStyle w:val="normaltextrun"/>
                <w:rFonts w:ascii="Arial" w:hAnsi="Arial" w:cs="Arial"/>
                <w:color w:val="000000"/>
                <w:sz w:val="20"/>
                <w:szCs w:val="20"/>
                <w:lang w:val="nb-NO"/>
              </w:rPr>
              <w:t>lovpålagt å ha rutiner og systemer for retur av emballasje</w:t>
            </w:r>
            <w:r w:rsidRPr="00E773A5">
              <w:rPr>
                <w:rStyle w:val="normaltextrun"/>
                <w:rFonts w:ascii="Arial" w:hAnsi="Arial" w:cs="Arial"/>
                <w:color w:val="000000"/>
                <w:sz w:val="20"/>
                <w:szCs w:val="20"/>
                <w:lang w:val="nb-NO"/>
              </w:rPr>
              <w:t xml:space="preserve">. Større produsenter og importører </w:t>
            </w:r>
            <w:r w:rsidR="00A91864" w:rsidRPr="00E773A5">
              <w:rPr>
                <w:rStyle w:val="normaltextrun"/>
                <w:rFonts w:ascii="Arial" w:hAnsi="Arial" w:cs="Arial"/>
                <w:color w:val="000000"/>
                <w:sz w:val="20"/>
                <w:szCs w:val="20"/>
                <w:lang w:val="nb-NO"/>
              </w:rPr>
              <w:t xml:space="preserve">vil si de som tilfører markedet mer enn 1000 kilo emballasje. Produsent er i avfallsforskriften § 7-3 definert som enhver som ervervsmessig importerer eller i Norge produserer emballasje eller emballerte produkter til det norske markedet og plikten til medlemskap i returselskap følger av § 7-5. </w:t>
            </w:r>
          </w:p>
          <w:p w14:paraId="220AD81C" w14:textId="77777777" w:rsidR="00E773A5" w:rsidRPr="00E773A5" w:rsidRDefault="00E773A5" w:rsidP="00A91864">
            <w:pPr>
              <w:pStyle w:val="paragraph"/>
              <w:spacing w:before="0" w:beforeAutospacing="0" w:after="0" w:afterAutospacing="0"/>
              <w:textAlignment w:val="baseline"/>
              <w:rPr>
                <w:rStyle w:val="normaltextrun"/>
                <w:rFonts w:ascii="Arial" w:hAnsi="Arial" w:cs="Arial"/>
                <w:color w:val="000000"/>
                <w:sz w:val="20"/>
                <w:szCs w:val="20"/>
                <w:lang w:val="nb-NO"/>
              </w:rPr>
            </w:pPr>
          </w:p>
          <w:p w14:paraId="0592D28E" w14:textId="24F976FB" w:rsidR="00E773A5" w:rsidRPr="00487BA6" w:rsidRDefault="00A91864" w:rsidP="00A91864">
            <w:pPr>
              <w:pStyle w:val="paragraph"/>
              <w:spacing w:before="0" w:beforeAutospacing="0" w:after="0" w:afterAutospacing="0"/>
              <w:textAlignment w:val="baseline"/>
              <w:rPr>
                <w:rStyle w:val="normaltextrun"/>
                <w:rFonts w:ascii="Arial" w:eastAsiaTheme="majorEastAsia" w:hAnsi="Arial" w:cs="Arial"/>
                <w:color w:val="000000"/>
                <w:sz w:val="20"/>
                <w:szCs w:val="20"/>
                <w:lang w:val="nb-NO"/>
              </w:rPr>
            </w:pPr>
            <w:r w:rsidRPr="00E773A5">
              <w:rPr>
                <w:rStyle w:val="normaltextrun"/>
                <w:rFonts w:ascii="Arial" w:hAnsi="Arial" w:cs="Arial"/>
                <w:color w:val="000000"/>
                <w:sz w:val="20"/>
                <w:szCs w:val="20"/>
                <w:lang w:val="nb-NO"/>
              </w:rPr>
              <w:t>Kontraktsvilkåret vil også omfatte mindre produsenter, men da ikke som krav om medlemskap, men at leverandørene skal tilfredsstille krav til emballasjens sammensetning og mulighet for ombruk og materialgjenvinning. </w:t>
            </w:r>
            <w:r w:rsidRPr="00E773A5">
              <w:rPr>
                <w:rStyle w:val="eop"/>
                <w:rFonts w:ascii="Arial" w:eastAsiaTheme="majorEastAsia" w:hAnsi="Arial" w:cs="Arial"/>
                <w:color w:val="000000"/>
                <w:sz w:val="20"/>
                <w:szCs w:val="20"/>
                <w:lang w:val="nb-NO"/>
              </w:rPr>
              <w:t> </w:t>
            </w:r>
          </w:p>
          <w:p w14:paraId="1CCE90A8" w14:textId="77777777" w:rsidR="00C44FA4" w:rsidRPr="00C44FA4" w:rsidRDefault="00C44FA4" w:rsidP="005E7B5A">
            <w:pPr>
              <w:pStyle w:val="paragraph"/>
              <w:spacing w:before="0" w:beforeAutospacing="0" w:after="0" w:afterAutospacing="0"/>
              <w:textAlignment w:val="baseline"/>
              <w:rPr>
                <w:rFonts w:ascii="Calibri" w:eastAsia="Calibri" w:hAnsi="Calibri"/>
              </w:rPr>
            </w:pPr>
          </w:p>
        </w:tc>
      </w:tr>
      <w:tr w:rsidR="00C44FA4" w:rsidRPr="00C44FA4" w14:paraId="1A423869" w14:textId="77777777" w:rsidTr="006B734E">
        <w:trPr>
          <w:trHeight w:val="699"/>
        </w:trPr>
        <w:tc>
          <w:tcPr>
            <w:tcW w:w="11057" w:type="dxa"/>
            <w:gridSpan w:val="2"/>
            <w:shd w:val="clear" w:color="auto" w:fill="C5E0B3" w:themeFill="accent6" w:themeFillTint="66"/>
          </w:tcPr>
          <w:p w14:paraId="06F0D332" w14:textId="77777777" w:rsidR="00C44FA4" w:rsidRPr="00C44FA4" w:rsidRDefault="00C44FA4" w:rsidP="00C44FA4">
            <w:pPr>
              <w:rPr>
                <w:rFonts w:ascii="Calibri" w:eastAsia="Calibri" w:hAnsi="Calibri"/>
                <w:b/>
                <w:bCs/>
              </w:rPr>
            </w:pPr>
            <w:r w:rsidRPr="00C44FA4">
              <w:rPr>
                <w:rFonts w:ascii="Calibri" w:eastAsia="Calibri" w:hAnsi="Calibri"/>
                <w:b/>
                <w:bCs/>
                <w:highlight w:val="yellow"/>
              </w:rPr>
              <w:t>Fyll inn dine svar og eventuelle andre innspill her:</w:t>
            </w:r>
            <w:r w:rsidRPr="00C44FA4">
              <w:rPr>
                <w:rFonts w:ascii="Calibri" w:eastAsia="Calibri" w:hAnsi="Calibri"/>
                <w:b/>
                <w:bCs/>
              </w:rPr>
              <w:t xml:space="preserve"> </w:t>
            </w:r>
          </w:p>
          <w:p w14:paraId="5FE2C8E7" w14:textId="77777777" w:rsidR="00C44FA4" w:rsidRPr="00C44FA4" w:rsidRDefault="00C44FA4" w:rsidP="00C44FA4">
            <w:pPr>
              <w:rPr>
                <w:rFonts w:ascii="Calibri" w:eastAsia="Calibri" w:hAnsi="Calibri"/>
                <w:b/>
                <w:bCs/>
              </w:rPr>
            </w:pPr>
          </w:p>
        </w:tc>
      </w:tr>
      <w:bookmarkEnd w:id="1"/>
    </w:tbl>
    <w:p w14:paraId="591149BA" w14:textId="77777777" w:rsidR="00DC2B75" w:rsidRDefault="00DC2B75" w:rsidP="00BA7329">
      <w:pPr>
        <w:pStyle w:val="Overskrift2"/>
        <w:rPr>
          <w:b/>
          <w:bCs/>
          <w:color w:val="auto"/>
        </w:rPr>
      </w:pPr>
    </w:p>
    <w:p w14:paraId="3ED6E349" w14:textId="50C96415" w:rsidR="00BA7329" w:rsidRDefault="00BA7329" w:rsidP="00BA7329">
      <w:pPr>
        <w:pStyle w:val="Overskrift2"/>
        <w:rPr>
          <w:b/>
          <w:bCs/>
          <w:color w:val="auto"/>
        </w:rPr>
      </w:pPr>
      <w:r w:rsidRPr="00BA7329">
        <w:rPr>
          <w:b/>
          <w:bCs/>
          <w:color w:val="auto"/>
        </w:rPr>
        <w:t>Sosialt ansvar (</w:t>
      </w:r>
      <w:r w:rsidR="004B401C">
        <w:rPr>
          <w:b/>
          <w:bCs/>
          <w:color w:val="auto"/>
        </w:rPr>
        <w:t xml:space="preserve">ivaretagelse av </w:t>
      </w:r>
      <w:r w:rsidRPr="00BA7329">
        <w:rPr>
          <w:b/>
          <w:bCs/>
          <w:color w:val="auto"/>
        </w:rPr>
        <w:t>menneskerettigheter</w:t>
      </w:r>
      <w:r w:rsidR="004B401C">
        <w:rPr>
          <w:b/>
          <w:bCs/>
          <w:color w:val="auto"/>
        </w:rPr>
        <w:t xml:space="preserve"> i leverandørkjeden</w:t>
      </w:r>
      <w:r w:rsidRPr="00BA7329">
        <w:rPr>
          <w:b/>
          <w:bCs/>
          <w:color w:val="auto"/>
        </w:rPr>
        <w:t>)</w:t>
      </w:r>
      <w:r w:rsidR="00487A53">
        <w:rPr>
          <w:b/>
          <w:bCs/>
          <w:color w:val="auto"/>
        </w:rPr>
        <w:t xml:space="preserve"> </w:t>
      </w:r>
    </w:p>
    <w:p w14:paraId="07AC4509" w14:textId="0FCD3E90" w:rsidR="00BA7329" w:rsidRDefault="009F7748" w:rsidP="00BA7329">
      <w:r>
        <w:t xml:space="preserve">Lov om offentlige anskaffelser § 5 pålegger offentlige oppdragsgivere </w:t>
      </w:r>
      <w:r w:rsidR="0099694A">
        <w:t>å</w:t>
      </w:r>
      <w:r>
        <w:t xml:space="preserve"> ha egnede rutiner </w:t>
      </w:r>
      <w:r w:rsidR="0099694A">
        <w:t xml:space="preserve">for å fremme respekt for menneskerettigheter ved offentlige anskaffelser der det er risiko for brudd på slike rettigheter. </w:t>
      </w:r>
    </w:p>
    <w:p w14:paraId="5A8CAEDC" w14:textId="02E16AD8" w:rsidR="0099694A" w:rsidRDefault="006975F0" w:rsidP="00BA7329">
      <w:r>
        <w:t>For en del matvarer er det høy risiko for brudd på grunnleggende menneskerettigheter i produksjonen</w:t>
      </w:r>
      <w:r w:rsidR="0080724A">
        <w:t xml:space="preserve">. </w:t>
      </w:r>
      <w:r w:rsidR="002716E4">
        <w:t xml:space="preserve">For nærmere informasjon om hvilke produkter dette gjelder, se </w:t>
      </w:r>
      <w:hyperlink r:id="rId17" w:history="1">
        <w:r w:rsidR="002716E4">
          <w:rPr>
            <w:rStyle w:val="Hyperkobling"/>
          </w:rPr>
          <w:t>Kjøp av mat og drikke (frukt, grønnsaker, kaffe/te/kakao) | Anskaffelser.no</w:t>
        </w:r>
      </w:hyperlink>
      <w:r w:rsidR="004D7A23">
        <w:rPr>
          <w:rStyle w:val="Fotnotereferanse"/>
        </w:rPr>
        <w:footnoteReference w:id="4"/>
      </w:r>
      <w:r w:rsidR="00725215">
        <w:t xml:space="preserve">. </w:t>
      </w:r>
    </w:p>
    <w:p w14:paraId="39A97EB6" w14:textId="77C1C533" w:rsidR="00725215" w:rsidRPr="00BA7329" w:rsidRDefault="009909C5" w:rsidP="00BA7329">
      <w:r>
        <w:t>Dette forslaget inneholder ett</w:t>
      </w:r>
      <w:r w:rsidR="00407C49">
        <w:t xml:space="preserve"> kontraktsvilkår og en teknisk spesifikasjon. </w:t>
      </w:r>
      <w:r>
        <w:t>Kontraktsvilkåret</w:t>
      </w:r>
      <w:r w:rsidR="002A4E62">
        <w:t xml:space="preserve"> pålegger leverandørene å systematisk arbeide med å avdekke og utbedre brudd på menneskerettigheter i egen virksomhet og leverandørkjeden. Den tekniske spesifikasjonen gjelder produkter som utgjør en risiko for brudd på grunnleggende menneskerettigheter. </w:t>
      </w:r>
    </w:p>
    <w:p w14:paraId="6C7E0655" w14:textId="77777777" w:rsidR="009336F4" w:rsidRDefault="009336F4" w:rsidP="009336F4">
      <w:pPr>
        <w:pStyle w:val="Overskrift2"/>
      </w:pPr>
    </w:p>
    <w:tbl>
      <w:tblPr>
        <w:tblStyle w:val="Tabellrutenett1"/>
        <w:tblW w:w="11057" w:type="dxa"/>
        <w:tblInd w:w="-714" w:type="dxa"/>
        <w:tblLook w:val="04A0" w:firstRow="1" w:lastRow="0" w:firstColumn="1" w:lastColumn="0" w:noHBand="0" w:noVBand="1"/>
      </w:tblPr>
      <w:tblGrid>
        <w:gridCol w:w="8222"/>
        <w:gridCol w:w="2835"/>
      </w:tblGrid>
      <w:tr w:rsidR="00560692" w:rsidRPr="00C44FA4" w14:paraId="5237F740" w14:textId="77777777" w:rsidTr="007F431B">
        <w:trPr>
          <w:trHeight w:val="654"/>
        </w:trPr>
        <w:tc>
          <w:tcPr>
            <w:tcW w:w="8222" w:type="dxa"/>
            <w:shd w:val="clear" w:color="auto" w:fill="F2F2F2"/>
          </w:tcPr>
          <w:p w14:paraId="549D8B5C" w14:textId="3A9272F7" w:rsidR="00560692" w:rsidRPr="00057C64" w:rsidRDefault="00330F8E" w:rsidP="00330F8E">
            <w:pPr>
              <w:pStyle w:val="Listeavsnitt"/>
              <w:numPr>
                <w:ilvl w:val="0"/>
                <w:numId w:val="7"/>
              </w:numPr>
              <w:rPr>
                <w:rFonts w:ascii="Calibri" w:eastAsia="Calibri" w:hAnsi="Calibri"/>
                <w:b/>
                <w:bCs/>
                <w:sz w:val="28"/>
                <w:szCs w:val="28"/>
              </w:rPr>
            </w:pPr>
            <w:r>
              <w:rPr>
                <w:rFonts w:ascii="Calibri" w:eastAsia="Calibri" w:hAnsi="Calibri"/>
                <w:b/>
                <w:bCs/>
                <w:sz w:val="28"/>
                <w:szCs w:val="28"/>
              </w:rPr>
              <w:t>Ivaretakelse av grunnleggende menneskerettigheter i leverandørkjeden</w:t>
            </w:r>
            <w:r w:rsidR="005A308F" w:rsidRPr="00C865C5">
              <w:rPr>
                <w:rFonts w:ascii="Calibri" w:eastAsia="Calibri" w:hAnsi="Calibri"/>
                <w:b/>
                <w:bCs/>
                <w:color w:val="C00000"/>
                <w:sz w:val="28"/>
                <w:szCs w:val="28"/>
              </w:rPr>
              <w:t>*</w:t>
            </w:r>
            <w:r w:rsidR="005A308F">
              <w:rPr>
                <w:rFonts w:ascii="Calibri" w:eastAsia="Calibri" w:hAnsi="Calibri"/>
                <w:b/>
                <w:bCs/>
                <w:sz w:val="28"/>
                <w:szCs w:val="28"/>
              </w:rPr>
              <w:t xml:space="preserve"> </w:t>
            </w:r>
          </w:p>
        </w:tc>
        <w:tc>
          <w:tcPr>
            <w:tcW w:w="2835" w:type="dxa"/>
            <w:shd w:val="clear" w:color="auto" w:fill="F2F2F2"/>
          </w:tcPr>
          <w:p w14:paraId="3AF82B54" w14:textId="1AA2A7F7" w:rsidR="00560692" w:rsidRPr="00C44FA4" w:rsidRDefault="00560692" w:rsidP="007F431B">
            <w:pPr>
              <w:rPr>
                <w:rFonts w:ascii="Calibri" w:eastAsia="Calibri" w:hAnsi="Calibri"/>
              </w:rPr>
            </w:pPr>
            <w:r w:rsidRPr="00C44FA4">
              <w:rPr>
                <w:rFonts w:ascii="Calibri" w:eastAsia="Calibri" w:hAnsi="Calibri"/>
                <w:b/>
                <w:bCs/>
              </w:rPr>
              <w:t>Nivå:</w:t>
            </w:r>
            <w:r w:rsidRPr="00C44FA4">
              <w:rPr>
                <w:rFonts w:ascii="Calibri" w:eastAsia="Calibri" w:hAnsi="Calibri"/>
              </w:rPr>
              <w:t xml:space="preserve"> </w:t>
            </w:r>
            <w:r w:rsidR="00330F8E">
              <w:rPr>
                <w:rFonts w:ascii="Calibri" w:eastAsia="Calibri" w:hAnsi="Calibri"/>
              </w:rPr>
              <w:t xml:space="preserve">Basis </w:t>
            </w:r>
          </w:p>
          <w:p w14:paraId="5DA3065D" w14:textId="77777777" w:rsidR="00560692" w:rsidRPr="00C44FA4" w:rsidRDefault="00560692" w:rsidP="007F431B">
            <w:pPr>
              <w:rPr>
                <w:rFonts w:ascii="Calibri" w:eastAsia="Calibri" w:hAnsi="Calibri"/>
              </w:rPr>
            </w:pPr>
            <w:r w:rsidRPr="00C44FA4">
              <w:rPr>
                <w:rFonts w:ascii="Calibri" w:eastAsia="Calibri" w:hAnsi="Calibri"/>
                <w:b/>
                <w:bCs/>
              </w:rPr>
              <w:t>Spesifikasjonstype:</w:t>
            </w:r>
            <w:r w:rsidRPr="00C44FA4">
              <w:rPr>
                <w:rFonts w:ascii="Calibri" w:eastAsia="Calibri" w:hAnsi="Calibri"/>
              </w:rPr>
              <w:t xml:space="preserve"> </w:t>
            </w:r>
            <w:r>
              <w:rPr>
                <w:rFonts w:ascii="Calibri" w:eastAsia="Calibri" w:hAnsi="Calibri"/>
              </w:rPr>
              <w:t xml:space="preserve">Kontraktsvilkår </w:t>
            </w:r>
          </w:p>
        </w:tc>
      </w:tr>
      <w:tr w:rsidR="00560692" w:rsidRPr="00C44FA4" w14:paraId="331C80B6" w14:textId="77777777" w:rsidTr="007F431B">
        <w:trPr>
          <w:trHeight w:val="841"/>
        </w:trPr>
        <w:tc>
          <w:tcPr>
            <w:tcW w:w="11057" w:type="dxa"/>
            <w:gridSpan w:val="2"/>
          </w:tcPr>
          <w:p w14:paraId="48152771" w14:textId="77777777" w:rsidR="00560692" w:rsidRDefault="00560692" w:rsidP="007F431B">
            <w:pPr>
              <w:rPr>
                <w:rFonts w:ascii="Calibri" w:eastAsia="Calibri" w:hAnsi="Calibri"/>
                <w:b/>
                <w:bCs/>
              </w:rPr>
            </w:pPr>
            <w:r w:rsidRPr="00C44FA4">
              <w:rPr>
                <w:rFonts w:ascii="Calibri" w:eastAsia="Calibri" w:hAnsi="Calibri"/>
                <w:b/>
                <w:bCs/>
              </w:rPr>
              <w:t xml:space="preserve">Formål med </w:t>
            </w:r>
            <w:r>
              <w:rPr>
                <w:rFonts w:ascii="Calibri" w:eastAsia="Calibri" w:hAnsi="Calibri"/>
                <w:b/>
                <w:bCs/>
              </w:rPr>
              <w:t>kontraktsvilkåret</w:t>
            </w:r>
            <w:r w:rsidRPr="00C44FA4">
              <w:rPr>
                <w:rFonts w:ascii="Calibri" w:eastAsia="Calibri" w:hAnsi="Calibri"/>
                <w:b/>
                <w:bCs/>
              </w:rPr>
              <w:t xml:space="preserve">: </w:t>
            </w:r>
          </w:p>
          <w:p w14:paraId="6E97080B" w14:textId="6E9F477F" w:rsidR="00560692" w:rsidRPr="00C44FA4" w:rsidRDefault="001F0E6D" w:rsidP="007F431B">
            <w:pPr>
              <w:rPr>
                <w:rFonts w:ascii="Calibri" w:eastAsia="Calibri" w:hAnsi="Calibri"/>
              </w:rPr>
            </w:pPr>
            <w:r>
              <w:rPr>
                <w:rFonts w:ascii="Calibri" w:eastAsia="Calibri" w:hAnsi="Calibri"/>
              </w:rPr>
              <w:t xml:space="preserve">Hovedformålet med kontraktsvilkåret er </w:t>
            </w:r>
            <w:r w:rsidR="00433FDA">
              <w:rPr>
                <w:rFonts w:ascii="Calibri" w:eastAsia="Calibri" w:hAnsi="Calibri"/>
              </w:rPr>
              <w:t xml:space="preserve">at de produkter som anskaffes er produsert under arbeidsforhold som ivaretar grunnleggende menneskerettigheter for arbeiderne. </w:t>
            </w:r>
          </w:p>
        </w:tc>
      </w:tr>
      <w:tr w:rsidR="00560692" w:rsidRPr="00C44FA4" w14:paraId="59EFCD1E" w14:textId="77777777" w:rsidTr="007F431B">
        <w:trPr>
          <w:trHeight w:val="699"/>
        </w:trPr>
        <w:tc>
          <w:tcPr>
            <w:tcW w:w="11057" w:type="dxa"/>
            <w:gridSpan w:val="2"/>
            <w:shd w:val="clear" w:color="auto" w:fill="DEEAF6"/>
          </w:tcPr>
          <w:p w14:paraId="6782A38D" w14:textId="77777777" w:rsidR="00560692" w:rsidRDefault="00560692" w:rsidP="007F431B">
            <w:pPr>
              <w:rPr>
                <w:rFonts w:ascii="Calibri" w:eastAsia="Calibri" w:hAnsi="Calibri"/>
                <w:b/>
                <w:bCs/>
                <w:highlight w:val="yellow"/>
              </w:rPr>
            </w:pPr>
            <w:r w:rsidRPr="00C44FA4">
              <w:rPr>
                <w:rFonts w:ascii="Calibri" w:eastAsia="Calibri" w:hAnsi="Calibri"/>
                <w:b/>
                <w:bCs/>
                <w:highlight w:val="yellow"/>
              </w:rPr>
              <w:t>Kravformulering:</w:t>
            </w:r>
          </w:p>
          <w:p w14:paraId="4AB5532F" w14:textId="77777777" w:rsidR="00DE1D21" w:rsidRDefault="00DE1D21" w:rsidP="007F431B">
            <w:pPr>
              <w:rPr>
                <w:rFonts w:ascii="Calibri" w:eastAsia="Calibri" w:hAnsi="Calibri"/>
                <w:b/>
                <w:bCs/>
                <w:highlight w:val="yellow"/>
              </w:rPr>
            </w:pPr>
          </w:p>
          <w:p w14:paraId="30CEE819"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Leverandøren skal under hele kontraktsperioden overholde punkt 1-4 i dette kontraktsvilkåret.</w:t>
            </w:r>
            <w:r w:rsidRPr="00DE1D21">
              <w:rPr>
                <w:rFonts w:ascii="Arial" w:eastAsia="Times New Roman" w:hAnsi="Arial" w:cs="Arial"/>
                <w:color w:val="000000"/>
                <w:sz w:val="20"/>
                <w:szCs w:val="20"/>
                <w:lang w:val="en-US"/>
              </w:rPr>
              <w:t> </w:t>
            </w:r>
          </w:p>
          <w:p w14:paraId="0CAADF47"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Kontraktsvilkåret bygger på FNs veiledende prinsipper for næringsliv og menneskerettigheter (UNGP) og OECDs retningslinjer for ansvarlig næringsliv med aktsomhetsvurderinger som metode. Begge rammeverkene anbefaler aktsomhetsvurderinger som foretrukket metode for å kartlegge, forebygge, begrense og gjøre rede for hvordan virksomheter håndterer eventuell negativ påvirkning på arbeidstaker- og menneskerettigheter i egen virksomhet og i leverandørkjeden.</w:t>
            </w:r>
            <w:r w:rsidRPr="00DE1D21">
              <w:rPr>
                <w:rFonts w:ascii="Arial" w:eastAsia="Times New Roman" w:hAnsi="Arial" w:cs="Arial"/>
                <w:color w:val="000000"/>
                <w:sz w:val="20"/>
                <w:szCs w:val="20"/>
                <w:lang w:val="en-US"/>
              </w:rPr>
              <w:t> </w:t>
            </w:r>
          </w:p>
          <w:p w14:paraId="12445241"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lastRenderedPageBreak/>
              <w:t>Dersom leverandøren bruker underleverandører for å oppfylle denne kontrakt, er leverandøren forpliktet til å videreføre og bidra til etterlevelse av kravene i leverandørkjeden.</w:t>
            </w:r>
            <w:r w:rsidRPr="00DE1D21">
              <w:rPr>
                <w:rFonts w:ascii="Arial" w:eastAsia="Times New Roman" w:hAnsi="Arial" w:cs="Arial"/>
                <w:color w:val="000000"/>
                <w:sz w:val="20"/>
                <w:szCs w:val="20"/>
                <w:lang w:val="en-US"/>
              </w:rPr>
              <w:t> </w:t>
            </w:r>
          </w:p>
          <w:p w14:paraId="20CC2404" w14:textId="77777777" w:rsidR="00433FDA" w:rsidRDefault="00433FDA" w:rsidP="00DE1D21">
            <w:pPr>
              <w:textAlignment w:val="baseline"/>
              <w:rPr>
                <w:rFonts w:ascii="Arial" w:eastAsia="Times New Roman" w:hAnsi="Arial" w:cs="Arial"/>
                <w:b/>
                <w:bCs/>
                <w:color w:val="000000"/>
                <w:sz w:val="20"/>
                <w:szCs w:val="20"/>
              </w:rPr>
            </w:pPr>
          </w:p>
          <w:p w14:paraId="62144893" w14:textId="11CDD75F"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b/>
                <w:bCs/>
                <w:color w:val="000000"/>
                <w:sz w:val="20"/>
                <w:szCs w:val="20"/>
              </w:rPr>
              <w:t>1. Overholdelse av internasjonale konvensjoner og arbeidsmiljølovgivningen i produksjonsland</w:t>
            </w:r>
            <w:r w:rsidRPr="00DE1D21">
              <w:rPr>
                <w:rFonts w:ascii="Arial" w:eastAsia="Times New Roman" w:hAnsi="Arial" w:cs="Arial"/>
                <w:color w:val="000000"/>
                <w:sz w:val="20"/>
                <w:szCs w:val="20"/>
                <w:lang w:val="en-US"/>
              </w:rPr>
              <w:t> </w:t>
            </w:r>
          </w:p>
          <w:p w14:paraId="3F311BC0"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Varene og tjenestene som leveres i denne kontrakt skal være fremstilt under forhold som er i overenstemmelse med kravene i konvensjonene og lovgivningen angitt nedenfor. Kravene gjelder i leverandørens egen virksomhet og i leverandørkjeden og omfatter:</w:t>
            </w:r>
            <w:r w:rsidRPr="00DE1D21">
              <w:rPr>
                <w:rFonts w:ascii="Arial" w:eastAsia="Times New Roman" w:hAnsi="Arial" w:cs="Arial"/>
                <w:color w:val="000000"/>
                <w:sz w:val="20"/>
                <w:szCs w:val="20"/>
                <w:lang w:val="en-US"/>
              </w:rPr>
              <w:t> </w:t>
            </w:r>
          </w:p>
          <w:p w14:paraId="5A026140"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 ILOs kjernekonvensjoner om tvangsarbeid, barnearbeid, diskriminering, fagforeningsrettigheter og retten til kollektive forhandlinger: nr. 29, 87, 98, 100, 105, 111, 138 og 182.</w:t>
            </w:r>
            <w:r w:rsidRPr="00DE1D21">
              <w:rPr>
                <w:rFonts w:ascii="Arial" w:eastAsia="Times New Roman" w:hAnsi="Arial" w:cs="Arial"/>
                <w:color w:val="000000"/>
                <w:sz w:val="20"/>
                <w:szCs w:val="20"/>
                <w:lang w:val="en-US"/>
              </w:rPr>
              <w:t> </w:t>
            </w:r>
          </w:p>
          <w:p w14:paraId="2859BF8D"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 Der hvor konvensjon 87 og 98 er begrenset ved nasjonal lov skal arbeidsgiveren legge til rette for, og ikke hindre alternative mekanismer for fri og uavhengig organisering og forhandling.</w:t>
            </w:r>
            <w:r w:rsidRPr="00DE1D21">
              <w:rPr>
                <w:rFonts w:ascii="Arial" w:eastAsia="Times New Roman" w:hAnsi="Arial" w:cs="Arial"/>
                <w:color w:val="000000"/>
                <w:sz w:val="20"/>
                <w:szCs w:val="20"/>
                <w:lang w:val="en-US"/>
              </w:rPr>
              <w:t> </w:t>
            </w:r>
          </w:p>
          <w:p w14:paraId="16163BE6"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 FNs barnekonvensjon, artikkel 32.</w:t>
            </w:r>
            <w:r w:rsidRPr="00DE1D21">
              <w:rPr>
                <w:rFonts w:ascii="Arial" w:eastAsia="Times New Roman" w:hAnsi="Arial" w:cs="Arial"/>
                <w:color w:val="000000"/>
                <w:sz w:val="20"/>
                <w:szCs w:val="20"/>
                <w:lang w:val="en-US"/>
              </w:rPr>
              <w:t> </w:t>
            </w:r>
          </w:p>
          <w:p w14:paraId="6E049874"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 Arbeidsmiljølovgivningen i produksjonsland1. Av særlige relevante forhold fremheves 1) lønns- og arbeidstidsbestemmelser, 2) helse, miljø og sikkerhet, 3) regulære ansettelsesforhold, inklusive arbeidskontrakter, samt 4) lovfestede forsikringer og sosiale ordninger.</w:t>
            </w:r>
            <w:r w:rsidRPr="00DE1D21">
              <w:rPr>
                <w:rFonts w:ascii="Arial" w:eastAsia="Times New Roman" w:hAnsi="Arial" w:cs="Arial"/>
                <w:color w:val="000000"/>
                <w:sz w:val="20"/>
                <w:szCs w:val="20"/>
                <w:lang w:val="en-US"/>
              </w:rPr>
              <w:t> </w:t>
            </w:r>
          </w:p>
          <w:p w14:paraId="4159994B"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Der hvor internasjonale konvensjoner og nasjonal lovgivning omhandler samme tema, skal den høyeste standarden alltid gjelde.</w:t>
            </w:r>
            <w:r w:rsidRPr="00DE1D21">
              <w:rPr>
                <w:rFonts w:ascii="Arial" w:eastAsia="Times New Roman" w:hAnsi="Arial" w:cs="Arial"/>
                <w:color w:val="000000"/>
                <w:sz w:val="20"/>
                <w:szCs w:val="20"/>
                <w:lang w:val="en-US"/>
              </w:rPr>
              <w:t> </w:t>
            </w:r>
          </w:p>
          <w:p w14:paraId="3DC71E00" w14:textId="77777777" w:rsidR="00433FDA" w:rsidRDefault="00433FDA" w:rsidP="00DE1D21">
            <w:pPr>
              <w:textAlignment w:val="baseline"/>
              <w:rPr>
                <w:rFonts w:ascii="Arial" w:eastAsia="Times New Roman" w:hAnsi="Arial" w:cs="Arial"/>
                <w:b/>
                <w:bCs/>
                <w:color w:val="000000"/>
                <w:sz w:val="20"/>
                <w:szCs w:val="20"/>
              </w:rPr>
            </w:pPr>
          </w:p>
          <w:p w14:paraId="255AB587" w14:textId="528E7263"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b/>
                <w:bCs/>
                <w:color w:val="000000"/>
                <w:sz w:val="20"/>
                <w:szCs w:val="20"/>
              </w:rPr>
              <w:t>2. Policys og rutiner for aktsomhetsvurderinger</w:t>
            </w:r>
            <w:r w:rsidRPr="00DE1D21">
              <w:rPr>
                <w:rFonts w:ascii="Arial" w:eastAsia="Times New Roman" w:hAnsi="Arial" w:cs="Arial"/>
                <w:color w:val="000000"/>
                <w:sz w:val="20"/>
                <w:szCs w:val="20"/>
                <w:lang w:val="en-US"/>
              </w:rPr>
              <w:t> </w:t>
            </w:r>
          </w:p>
          <w:p w14:paraId="23F2C95F"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 xml:space="preserve">For å sikre etterlevelse av kravene i punkt 1, samt for å forebygge og håndtere eventuelle avvik fra kravene, skal leverandøren senest innen 6 måneder etter </w:t>
            </w:r>
            <w:proofErr w:type="spellStart"/>
            <w:r w:rsidRPr="00DE1D21">
              <w:rPr>
                <w:rFonts w:ascii="Arial" w:eastAsia="Times New Roman" w:hAnsi="Arial" w:cs="Arial"/>
                <w:color w:val="000000"/>
                <w:sz w:val="20"/>
                <w:szCs w:val="20"/>
              </w:rPr>
              <w:t>kontraktsstart</w:t>
            </w:r>
            <w:proofErr w:type="spellEnd"/>
            <w:r w:rsidRPr="00DE1D21">
              <w:rPr>
                <w:rFonts w:ascii="Arial" w:eastAsia="Times New Roman" w:hAnsi="Arial" w:cs="Arial"/>
                <w:color w:val="000000"/>
                <w:sz w:val="20"/>
                <w:szCs w:val="20"/>
              </w:rPr>
              <w:t xml:space="preserve">, ha policys og rutiner på plass for aktsomhetsvurdering. Virksomheter som er omfattet av åpenhetsloven skal ha dette på plass ved </w:t>
            </w:r>
            <w:proofErr w:type="spellStart"/>
            <w:r w:rsidRPr="00DE1D21">
              <w:rPr>
                <w:rFonts w:ascii="Arial" w:eastAsia="Times New Roman" w:hAnsi="Arial" w:cs="Arial"/>
                <w:color w:val="000000"/>
                <w:sz w:val="20"/>
                <w:szCs w:val="20"/>
              </w:rPr>
              <w:t>kontraktsstart</w:t>
            </w:r>
            <w:proofErr w:type="spellEnd"/>
            <w:r w:rsidRPr="00DE1D21">
              <w:rPr>
                <w:rFonts w:ascii="Arial" w:eastAsia="Times New Roman" w:hAnsi="Arial" w:cs="Arial"/>
                <w:color w:val="000000"/>
                <w:sz w:val="20"/>
                <w:szCs w:val="20"/>
              </w:rPr>
              <w:t>.</w:t>
            </w:r>
            <w:r w:rsidRPr="00DE1D21">
              <w:rPr>
                <w:rFonts w:ascii="Arial" w:eastAsia="Times New Roman" w:hAnsi="Arial" w:cs="Arial"/>
                <w:color w:val="000000"/>
                <w:sz w:val="20"/>
                <w:szCs w:val="20"/>
                <w:lang w:val="en-US"/>
              </w:rPr>
              <w:t> </w:t>
            </w:r>
          </w:p>
          <w:p w14:paraId="3424065F"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Det betyr at leverandøren skal kartlegge, forebygge, begrense og gjøre rede for hvordan de håndterer risiko for negativ påvirkning på kravene i punkt 1, og retter opp skade. I tråd med metoden for aktsomhetsvurderinger skal interessenter, særlig berørte rettighetshavere, involveres. Alvorligst risiko, uavhengig av hvor i leverandørkjeden risikoen er, prioriteres først.</w:t>
            </w:r>
            <w:r w:rsidRPr="00DE1D21">
              <w:rPr>
                <w:rFonts w:ascii="Arial" w:eastAsia="Times New Roman" w:hAnsi="Arial" w:cs="Arial"/>
                <w:color w:val="000000"/>
                <w:sz w:val="20"/>
                <w:szCs w:val="20"/>
                <w:lang w:val="en-US"/>
              </w:rPr>
              <w:t> </w:t>
            </w:r>
          </w:p>
          <w:p w14:paraId="65154194"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Leverandørens aktsomhetsvurderinger skal omfatte:</w:t>
            </w:r>
            <w:r w:rsidRPr="00DE1D21">
              <w:rPr>
                <w:rFonts w:ascii="Arial" w:eastAsia="Times New Roman" w:hAnsi="Arial" w:cs="Arial"/>
                <w:color w:val="000000"/>
                <w:sz w:val="20"/>
                <w:szCs w:val="20"/>
                <w:lang w:val="en-US"/>
              </w:rPr>
              <w:t> </w:t>
            </w:r>
          </w:p>
          <w:p w14:paraId="7B81A726"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2.1 En eller flere offentlig tilgjengelige policys, vedtatt av styret. Innholdet skal som minimum omfatte en forpliktelse om å etterleve kravene i punkt 1, i egen virksomhet og i leverandørkjeden. En eller flere ansatte på ledelsesnivå skal ha ansvar for etterlevelse og rapportering om arbeidet med aktsomhetsvurderinger til styret. Leverandøren skal ha rutiner for formidling og regelmessig oppfølgning av slik policy i egen virksomhet og i leverandørkjeden.</w:t>
            </w:r>
            <w:r w:rsidRPr="00DE1D21">
              <w:rPr>
                <w:rFonts w:ascii="Arial" w:eastAsia="Times New Roman" w:hAnsi="Arial" w:cs="Arial"/>
                <w:color w:val="000000"/>
                <w:sz w:val="20"/>
                <w:szCs w:val="20"/>
                <w:lang w:val="en-US"/>
              </w:rPr>
              <w:t> </w:t>
            </w:r>
          </w:p>
          <w:p w14:paraId="37F65B96"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2.2 Rutiner for å utføre regelmessige risikoanalyser i egen virksomhet og i leverandørkjeden. Det innebærer å kartlegge og vurdere risiko for brudd på kravene i punkt 1.</w:t>
            </w:r>
            <w:r w:rsidRPr="00DE1D21">
              <w:rPr>
                <w:rFonts w:ascii="Arial" w:eastAsia="Times New Roman" w:hAnsi="Arial" w:cs="Arial"/>
                <w:color w:val="000000"/>
                <w:sz w:val="20"/>
                <w:szCs w:val="20"/>
                <w:lang w:val="en-US"/>
              </w:rPr>
              <w:t> </w:t>
            </w:r>
          </w:p>
          <w:p w14:paraId="012449DC"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2.3 Rutinen(e) skal beskrive hvilke tiltak leverandøren vil iverksette for å stanse, forebygge eller redusere negativ påvirkning og skade på kravene i punkt 1.</w:t>
            </w:r>
            <w:r w:rsidRPr="00DE1D21">
              <w:rPr>
                <w:rFonts w:ascii="Arial" w:eastAsia="Times New Roman" w:hAnsi="Arial" w:cs="Arial"/>
                <w:color w:val="000000"/>
                <w:sz w:val="20"/>
                <w:szCs w:val="20"/>
                <w:lang w:val="en-US"/>
              </w:rPr>
              <w:t> </w:t>
            </w:r>
          </w:p>
          <w:p w14:paraId="68323185"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2.4 Leverandøren skal redegjøre for rutiner for å overvåke at tiltakene blir gjennomført og har effekt.</w:t>
            </w:r>
            <w:r w:rsidRPr="00DE1D21">
              <w:rPr>
                <w:rFonts w:ascii="Arial" w:eastAsia="Times New Roman" w:hAnsi="Arial" w:cs="Arial"/>
                <w:color w:val="000000"/>
                <w:sz w:val="20"/>
                <w:szCs w:val="20"/>
                <w:lang w:val="en-US"/>
              </w:rPr>
              <w:t> </w:t>
            </w:r>
          </w:p>
          <w:p w14:paraId="68A2A8C9"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2.5 Leverandøren skal kunne vise til offentlig tilgjengelig informasjon om arbeidet med aktsomhetsvurderinger i egen virksomhet og i leverandørkjeden. Dette omfatter hvordan risiko for brudd på kravene i punkt 1, og eventuell skade i egen virksomhet og i leverandørkjeden, er håndtert.</w:t>
            </w:r>
            <w:r w:rsidRPr="00DE1D21">
              <w:rPr>
                <w:rFonts w:ascii="Arial" w:eastAsia="Times New Roman" w:hAnsi="Arial" w:cs="Arial"/>
                <w:color w:val="000000"/>
                <w:sz w:val="20"/>
                <w:szCs w:val="20"/>
                <w:lang w:val="en-US"/>
              </w:rPr>
              <w:t> </w:t>
            </w:r>
          </w:p>
          <w:p w14:paraId="43321AC9"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2.6 Dersom leverandøren har forårsaket, eller medvirket til skade, skal dette håndteres ved å sørge for eller samarbeide om å rette opp skaden og yte erstatning til skadelidende.</w:t>
            </w:r>
            <w:r w:rsidRPr="00DE1D21">
              <w:rPr>
                <w:rFonts w:ascii="Arial" w:eastAsia="Times New Roman" w:hAnsi="Arial" w:cs="Arial"/>
                <w:color w:val="000000"/>
                <w:sz w:val="20"/>
                <w:szCs w:val="20"/>
                <w:lang w:val="en-US"/>
              </w:rPr>
              <w:t> </w:t>
            </w:r>
          </w:p>
          <w:p w14:paraId="3B4E0F7E" w14:textId="77777777" w:rsidR="00433FDA" w:rsidRDefault="00433FDA" w:rsidP="00DE1D21">
            <w:pPr>
              <w:textAlignment w:val="baseline"/>
              <w:rPr>
                <w:rFonts w:ascii="Arial" w:eastAsia="Times New Roman" w:hAnsi="Arial" w:cs="Arial"/>
                <w:b/>
                <w:bCs/>
                <w:color w:val="000000"/>
                <w:sz w:val="20"/>
                <w:szCs w:val="20"/>
              </w:rPr>
            </w:pPr>
          </w:p>
          <w:p w14:paraId="743A5CD8" w14:textId="1AD6BE45"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b/>
                <w:bCs/>
                <w:color w:val="000000"/>
                <w:sz w:val="20"/>
                <w:szCs w:val="20"/>
              </w:rPr>
              <w:t>3. Kontraktsoppfølging</w:t>
            </w:r>
            <w:r w:rsidRPr="00DE1D21">
              <w:rPr>
                <w:rFonts w:ascii="Arial" w:eastAsia="Times New Roman" w:hAnsi="Arial" w:cs="Arial"/>
                <w:color w:val="000000"/>
                <w:sz w:val="20"/>
                <w:szCs w:val="20"/>
                <w:lang w:val="en-US"/>
              </w:rPr>
              <w:t> </w:t>
            </w:r>
          </w:p>
          <w:p w14:paraId="7E08C3C6"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Leverandøren skal sikre at kravene i punkt 1 og 2 etterleves i egen virksomhet og i leverandørkjeden.</w:t>
            </w:r>
            <w:r w:rsidRPr="00DE1D21">
              <w:rPr>
                <w:rFonts w:ascii="Arial" w:eastAsia="Times New Roman" w:hAnsi="Arial" w:cs="Arial"/>
                <w:color w:val="000000"/>
                <w:sz w:val="20"/>
                <w:szCs w:val="20"/>
                <w:lang w:val="en-US"/>
              </w:rPr>
              <w:t> </w:t>
            </w:r>
          </w:p>
          <w:p w14:paraId="314B8621"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Dersom leverandøren blir klar over forhold i strid med punkt 1 og 2 i leverandørkjeden, skal leverandøren rapportere dette til oppdragsgiver uten ugrunnet opphold.</w:t>
            </w:r>
            <w:r w:rsidRPr="00DE1D21">
              <w:rPr>
                <w:rFonts w:ascii="Arial" w:eastAsia="Times New Roman" w:hAnsi="Arial" w:cs="Arial"/>
                <w:color w:val="000000"/>
                <w:sz w:val="20"/>
                <w:szCs w:val="20"/>
                <w:lang w:val="en-US"/>
              </w:rPr>
              <w:t> </w:t>
            </w:r>
          </w:p>
          <w:p w14:paraId="39657BED"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Oppdragsgiver kan kreve at etterlevelse dokumenteres ved en eller flere av følgende tiltak:</w:t>
            </w:r>
            <w:r w:rsidRPr="00DE1D21">
              <w:rPr>
                <w:rFonts w:ascii="Arial" w:eastAsia="Times New Roman" w:hAnsi="Arial" w:cs="Arial"/>
                <w:color w:val="000000"/>
                <w:sz w:val="20"/>
                <w:szCs w:val="20"/>
                <w:lang w:val="en-US"/>
              </w:rPr>
              <w:t> </w:t>
            </w:r>
          </w:p>
          <w:p w14:paraId="05500812"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3.1 Fremvise vedtatte policys og rutiner, jf. punkt 2.</w:t>
            </w:r>
            <w:r w:rsidRPr="00DE1D21">
              <w:rPr>
                <w:rFonts w:ascii="Arial" w:eastAsia="Times New Roman" w:hAnsi="Arial" w:cs="Arial"/>
                <w:color w:val="000000"/>
                <w:sz w:val="20"/>
                <w:szCs w:val="20"/>
                <w:lang w:val="en-US"/>
              </w:rPr>
              <w:t> </w:t>
            </w:r>
          </w:p>
          <w:p w14:paraId="6A524D43"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3.2 Fremvise en oversikt over produksjonsenheter i leverandørkjeden, inkludert kontaktopplysninger, for utvalgte produkter, og/eller komponenter og/eller råvarer. Oppdragsgiver angir hvilke produkter og hvilken del av leverandørkjeden.</w:t>
            </w:r>
            <w:r w:rsidRPr="00DE1D21">
              <w:rPr>
                <w:rFonts w:ascii="Arial" w:eastAsia="Times New Roman" w:hAnsi="Arial" w:cs="Arial"/>
                <w:color w:val="000000"/>
                <w:sz w:val="20"/>
                <w:szCs w:val="20"/>
                <w:lang w:val="en-US"/>
              </w:rPr>
              <w:t> </w:t>
            </w:r>
          </w:p>
          <w:p w14:paraId="726B026A"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3.3 Besvare egenrapportering senest seks uker etter utsendelse fra oppdragsgiver, med mindre oppdragsgiver har satt en annen frist.</w:t>
            </w:r>
            <w:r w:rsidRPr="00DE1D21">
              <w:rPr>
                <w:rFonts w:ascii="Arial" w:eastAsia="Times New Roman" w:hAnsi="Arial" w:cs="Arial"/>
                <w:color w:val="000000"/>
                <w:sz w:val="20"/>
                <w:szCs w:val="20"/>
                <w:lang w:val="en-US"/>
              </w:rPr>
              <w:t> </w:t>
            </w:r>
          </w:p>
          <w:p w14:paraId="0E489F1C"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3.4 Fremvise gjennomført risikoanalyse, og rapportere om oppfølging og håndtering av funnene.</w:t>
            </w:r>
            <w:r w:rsidRPr="00DE1D21">
              <w:rPr>
                <w:rFonts w:ascii="Arial" w:eastAsia="Times New Roman" w:hAnsi="Arial" w:cs="Arial"/>
                <w:color w:val="000000"/>
                <w:sz w:val="20"/>
                <w:szCs w:val="20"/>
                <w:lang w:val="en-US"/>
              </w:rPr>
              <w:t> </w:t>
            </w:r>
          </w:p>
          <w:p w14:paraId="130CBFBB"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lastRenderedPageBreak/>
              <w:t>3.5 Delta i oppfølgingssamtale(r) med oppdragsgiver og eventuelt andre relevante interessenter.</w:t>
            </w:r>
            <w:r w:rsidRPr="00DE1D21">
              <w:rPr>
                <w:rFonts w:ascii="Arial" w:eastAsia="Times New Roman" w:hAnsi="Arial" w:cs="Arial"/>
                <w:color w:val="000000"/>
                <w:sz w:val="20"/>
                <w:szCs w:val="20"/>
                <w:lang w:val="en-US"/>
              </w:rPr>
              <w:t> </w:t>
            </w:r>
          </w:p>
          <w:p w14:paraId="6B241224"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3.6 Fremvise rapport(er)relevant(e) for kravene i punkt 1 og 2.</w:t>
            </w:r>
            <w:r w:rsidRPr="00DE1D21">
              <w:rPr>
                <w:rFonts w:ascii="Arial" w:eastAsia="Times New Roman" w:hAnsi="Arial" w:cs="Arial"/>
                <w:color w:val="000000"/>
                <w:sz w:val="20"/>
                <w:szCs w:val="20"/>
                <w:lang w:val="en-US"/>
              </w:rPr>
              <w:t> </w:t>
            </w:r>
          </w:p>
          <w:p w14:paraId="61D8EB88"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3.7 Kontroll og revisjon av kravene i punkt 1 og 2 hos leverandøren.</w:t>
            </w:r>
            <w:r w:rsidRPr="00DE1D21">
              <w:rPr>
                <w:rFonts w:ascii="Arial" w:eastAsia="Times New Roman" w:hAnsi="Arial" w:cs="Arial"/>
                <w:color w:val="000000"/>
                <w:sz w:val="20"/>
                <w:szCs w:val="20"/>
                <w:lang w:val="en-US"/>
              </w:rPr>
              <w:t> </w:t>
            </w:r>
          </w:p>
          <w:p w14:paraId="59D0B55E"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3.8 Kontroll og revisjon av kravene i punkt 1 og 2 i leverandørkjeden.</w:t>
            </w:r>
            <w:r w:rsidRPr="00DE1D21">
              <w:rPr>
                <w:rFonts w:ascii="Arial" w:eastAsia="Times New Roman" w:hAnsi="Arial" w:cs="Arial"/>
                <w:color w:val="000000"/>
                <w:sz w:val="20"/>
                <w:szCs w:val="20"/>
                <w:lang w:val="en-US"/>
              </w:rPr>
              <w:t> </w:t>
            </w:r>
          </w:p>
          <w:p w14:paraId="36CAC5BE"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Kontraktsoppfølgingen kan gjennomføres av oppdragsgiver eller av offentlig enhet som oppdragsgiver samarbeider med.</w:t>
            </w:r>
            <w:r w:rsidRPr="00DE1D21">
              <w:rPr>
                <w:rFonts w:ascii="Arial" w:eastAsia="Times New Roman" w:hAnsi="Arial" w:cs="Arial"/>
                <w:color w:val="000000"/>
                <w:sz w:val="20"/>
                <w:szCs w:val="20"/>
                <w:lang w:val="en-US"/>
              </w:rPr>
              <w:t> </w:t>
            </w:r>
          </w:p>
          <w:p w14:paraId="1C10E7C3"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Oppdragsgiver forbeholder seg retten til å dele revisjonsrapporter og annen kontraktsoppfølgingsinformasjon med andre offentlige virksomheter. De offentlige virksomhetene omfattes av taushetsplikten.</w:t>
            </w:r>
            <w:r w:rsidRPr="00DE1D21">
              <w:rPr>
                <w:rFonts w:ascii="Arial" w:eastAsia="Times New Roman" w:hAnsi="Arial" w:cs="Arial"/>
                <w:color w:val="000000"/>
                <w:sz w:val="20"/>
                <w:szCs w:val="20"/>
                <w:lang w:val="en-US"/>
              </w:rPr>
              <w:t> </w:t>
            </w:r>
          </w:p>
          <w:p w14:paraId="0F315E8B" w14:textId="77777777" w:rsidR="00433FDA" w:rsidRDefault="00433FDA" w:rsidP="00DE1D21">
            <w:pPr>
              <w:textAlignment w:val="baseline"/>
              <w:rPr>
                <w:rFonts w:ascii="Arial" w:eastAsia="Times New Roman" w:hAnsi="Arial" w:cs="Arial"/>
                <w:b/>
                <w:bCs/>
                <w:color w:val="000000"/>
                <w:sz w:val="20"/>
                <w:szCs w:val="20"/>
              </w:rPr>
            </w:pPr>
          </w:p>
          <w:p w14:paraId="4F97E03B" w14:textId="3CB537FB"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b/>
                <w:bCs/>
                <w:color w:val="000000"/>
                <w:sz w:val="20"/>
                <w:szCs w:val="20"/>
              </w:rPr>
              <w:t>4. Sanksjoner</w:t>
            </w:r>
            <w:r w:rsidRPr="00DE1D21">
              <w:rPr>
                <w:rFonts w:ascii="Arial" w:eastAsia="Times New Roman" w:hAnsi="Arial" w:cs="Arial"/>
                <w:color w:val="000000"/>
                <w:sz w:val="20"/>
                <w:szCs w:val="20"/>
                <w:lang w:val="en-US"/>
              </w:rPr>
              <w:t> </w:t>
            </w:r>
          </w:p>
          <w:p w14:paraId="108220B6"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Ved brudd på punkt 1-3, eller om det foreligger mangler i dokumentasjonen, gjelder sanksjonsbestemmelser i hovedkontrakten med følgende tillegg og presiseringer. Oppdragsgiver kan:</w:t>
            </w:r>
            <w:r w:rsidRPr="00DE1D21">
              <w:rPr>
                <w:rFonts w:ascii="Arial" w:eastAsia="Times New Roman" w:hAnsi="Arial" w:cs="Arial"/>
                <w:color w:val="000000"/>
                <w:sz w:val="20"/>
                <w:szCs w:val="20"/>
                <w:lang w:val="en-US"/>
              </w:rPr>
              <w:t> </w:t>
            </w:r>
          </w:p>
          <w:p w14:paraId="6B2DA175"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4.1 Kreve retting: Leverandøren skal fremlegge en tiltaksplan for når og hvordan kontraktsbruddene skal rettes. Tiltakene skal være rimelige sett i forhold til bruddenes art og omfang. Tiltaksplanen skal fremlegges innen fire uker. Ved vesentlige kontraktsbrudd kan oppdragsgiver sette en kortere frist. Oppdragsgiver skal godkjenne tiltaksplanen og dokumentasjon av rettelser.</w:t>
            </w:r>
            <w:r w:rsidRPr="00DE1D21">
              <w:rPr>
                <w:rFonts w:ascii="Arial" w:eastAsia="Times New Roman" w:hAnsi="Arial" w:cs="Arial"/>
                <w:color w:val="000000"/>
                <w:sz w:val="20"/>
                <w:szCs w:val="20"/>
                <w:lang w:val="en-US"/>
              </w:rPr>
              <w:t> </w:t>
            </w:r>
          </w:p>
          <w:p w14:paraId="50980050"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4.2 Iverksette midlertidig stans i hele eller deler av leveransen når leverandøren ikke oppfyller kravet om å fremlegge tiltaksplan eller tiltaksplanen ikke blir overholdt.</w:t>
            </w:r>
            <w:r w:rsidRPr="00DE1D21">
              <w:rPr>
                <w:rFonts w:ascii="Arial" w:eastAsia="Times New Roman" w:hAnsi="Arial" w:cs="Arial"/>
                <w:color w:val="000000"/>
                <w:sz w:val="20"/>
                <w:szCs w:val="20"/>
                <w:lang w:val="en-US"/>
              </w:rPr>
              <w:t> </w:t>
            </w:r>
          </w:p>
          <w:p w14:paraId="7250CBCF"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Under stans vil ikke erstatningskjøp som foretas hos annen leverandør anses som kontraktsbrudd.</w:t>
            </w:r>
            <w:r w:rsidRPr="00DE1D21">
              <w:rPr>
                <w:rFonts w:ascii="Arial" w:eastAsia="Times New Roman" w:hAnsi="Arial" w:cs="Arial"/>
                <w:color w:val="000000"/>
                <w:sz w:val="20"/>
                <w:szCs w:val="20"/>
                <w:lang w:val="en-US"/>
              </w:rPr>
              <w:t> </w:t>
            </w:r>
          </w:p>
          <w:p w14:paraId="20A7C0BB"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4.3 Kreve at leverandøren bytter underleverandør ved vesentlige kontraktsbrudd, gjentakende alvorlige brudd eller hvis tiltaksplanen ikke blir overholdt. Dette skal skje uten kostnad for oppdragsgiver.</w:t>
            </w:r>
            <w:r w:rsidRPr="00DE1D21">
              <w:rPr>
                <w:rFonts w:ascii="Arial" w:eastAsia="Times New Roman" w:hAnsi="Arial" w:cs="Arial"/>
                <w:color w:val="000000"/>
                <w:sz w:val="20"/>
                <w:szCs w:val="20"/>
                <w:lang w:val="en-US"/>
              </w:rPr>
              <w:t> </w:t>
            </w:r>
          </w:p>
          <w:p w14:paraId="5E999B93" w14:textId="77777777" w:rsidR="00DE1D21" w:rsidRPr="00DE1D21" w:rsidRDefault="00DE1D21" w:rsidP="00DE1D21">
            <w:pPr>
              <w:textAlignment w:val="baseline"/>
              <w:rPr>
                <w:rFonts w:ascii="Segoe UI" w:eastAsia="Times New Roman" w:hAnsi="Segoe UI" w:cs="Segoe UI"/>
                <w:sz w:val="18"/>
                <w:szCs w:val="18"/>
                <w:lang w:val="en-US"/>
              </w:rPr>
            </w:pPr>
            <w:r w:rsidRPr="00DE1D21">
              <w:rPr>
                <w:rFonts w:ascii="Arial" w:eastAsia="Times New Roman" w:hAnsi="Arial" w:cs="Arial"/>
                <w:color w:val="000000"/>
                <w:sz w:val="20"/>
                <w:szCs w:val="20"/>
              </w:rPr>
              <w:t>4.4 Heve kontrakten: Ved vesentlige kontraktsbrudd, gjentagende alvorlige brudd eller hvis tiltaksplanen ikke blir overholdt</w:t>
            </w:r>
            <w:r w:rsidRPr="00DE1D21">
              <w:rPr>
                <w:rFonts w:ascii="Arial" w:eastAsia="Times New Roman" w:hAnsi="Arial" w:cs="Arial"/>
                <w:color w:val="000000"/>
                <w:sz w:val="20"/>
                <w:szCs w:val="20"/>
                <w:lang w:val="en-US"/>
              </w:rPr>
              <w:t> </w:t>
            </w:r>
          </w:p>
          <w:p w14:paraId="597ADFFD" w14:textId="77777777" w:rsidR="00560692" w:rsidRPr="00C44FA4" w:rsidRDefault="00560692" w:rsidP="007F431B">
            <w:pPr>
              <w:pStyle w:val="paragraph"/>
              <w:spacing w:before="0" w:beforeAutospacing="0" w:after="0" w:afterAutospacing="0"/>
              <w:textAlignment w:val="baseline"/>
              <w:rPr>
                <w:rFonts w:ascii="Calibri" w:eastAsia="Calibri" w:hAnsi="Calibri"/>
                <w:highlight w:val="yellow"/>
              </w:rPr>
            </w:pPr>
          </w:p>
        </w:tc>
      </w:tr>
      <w:tr w:rsidR="00560692" w:rsidRPr="00C44FA4" w14:paraId="717453CF" w14:textId="77777777" w:rsidTr="007F431B">
        <w:trPr>
          <w:trHeight w:val="699"/>
        </w:trPr>
        <w:tc>
          <w:tcPr>
            <w:tcW w:w="11057" w:type="dxa"/>
            <w:gridSpan w:val="2"/>
            <w:shd w:val="clear" w:color="auto" w:fill="DEEAF6"/>
          </w:tcPr>
          <w:p w14:paraId="5F9CDA6D" w14:textId="77777777" w:rsidR="00560692" w:rsidRPr="00E773A5" w:rsidRDefault="00560692" w:rsidP="007F431B">
            <w:pPr>
              <w:rPr>
                <w:rFonts w:ascii="Calibri" w:eastAsia="Calibri" w:hAnsi="Calibri"/>
                <w:b/>
                <w:bCs/>
              </w:rPr>
            </w:pPr>
            <w:r w:rsidRPr="00C44FA4">
              <w:rPr>
                <w:rFonts w:ascii="Calibri" w:eastAsia="Calibri" w:hAnsi="Calibri"/>
                <w:b/>
                <w:bCs/>
                <w:highlight w:val="yellow"/>
              </w:rPr>
              <w:lastRenderedPageBreak/>
              <w:t>Dokumentasjon av kontraktsvilkåret:</w:t>
            </w:r>
            <w:r w:rsidRPr="00C44FA4">
              <w:rPr>
                <w:rFonts w:ascii="Calibri" w:eastAsia="Calibri" w:hAnsi="Calibri"/>
                <w:b/>
                <w:bCs/>
              </w:rPr>
              <w:t xml:space="preserve"> </w:t>
            </w:r>
          </w:p>
          <w:p w14:paraId="1F748255" w14:textId="0FDD2C34" w:rsidR="00560692" w:rsidRPr="006C7D5E" w:rsidRDefault="006C7D5E" w:rsidP="007F431B">
            <w:pPr>
              <w:rPr>
                <w:rFonts w:ascii="Calibri" w:eastAsia="Calibri" w:hAnsi="Calibri"/>
              </w:rPr>
            </w:pPr>
            <w:r w:rsidRPr="006C7D5E">
              <w:rPr>
                <w:rFonts w:ascii="Calibri" w:eastAsia="Calibri" w:hAnsi="Calibri"/>
              </w:rPr>
              <w:t xml:space="preserve">Mal for egenrapportering inneholder forslag til spørsmål du kan stille leverandøren i </w:t>
            </w:r>
            <w:proofErr w:type="spellStart"/>
            <w:r w:rsidRPr="006C7D5E">
              <w:rPr>
                <w:rFonts w:ascii="Calibri" w:eastAsia="Calibri" w:hAnsi="Calibri"/>
              </w:rPr>
              <w:t>kontraktsoppfølgningen</w:t>
            </w:r>
            <w:proofErr w:type="spellEnd"/>
            <w:r w:rsidRPr="006C7D5E">
              <w:rPr>
                <w:rFonts w:ascii="Calibri" w:eastAsia="Calibri" w:hAnsi="Calibri"/>
              </w:rPr>
              <w:t>, og veiledning til hvordan leverandøren skal eller kan svare på spørsmålene, og dokumentere svarene.</w:t>
            </w:r>
          </w:p>
          <w:p w14:paraId="53B8BE96" w14:textId="77777777" w:rsidR="00560692" w:rsidRPr="00C44FA4" w:rsidRDefault="00560692" w:rsidP="007F431B">
            <w:pPr>
              <w:pStyle w:val="paragraph"/>
              <w:spacing w:before="0" w:beforeAutospacing="0" w:after="0" w:afterAutospacing="0"/>
              <w:textAlignment w:val="baseline"/>
              <w:rPr>
                <w:rFonts w:ascii="Calibri" w:eastAsia="Calibri" w:hAnsi="Calibri"/>
                <w:b/>
                <w:bCs/>
              </w:rPr>
            </w:pPr>
          </w:p>
        </w:tc>
      </w:tr>
      <w:tr w:rsidR="00560692" w:rsidRPr="00C44FA4" w14:paraId="2B6779E2" w14:textId="77777777" w:rsidTr="007F431B">
        <w:trPr>
          <w:trHeight w:val="699"/>
        </w:trPr>
        <w:tc>
          <w:tcPr>
            <w:tcW w:w="11057" w:type="dxa"/>
            <w:gridSpan w:val="2"/>
            <w:shd w:val="clear" w:color="auto" w:fill="auto"/>
          </w:tcPr>
          <w:p w14:paraId="16C02BCE" w14:textId="77777777" w:rsidR="00560692" w:rsidRPr="00C44FA4" w:rsidRDefault="00560692" w:rsidP="007F431B">
            <w:pPr>
              <w:rPr>
                <w:rFonts w:ascii="Calibri" w:eastAsia="Calibri" w:hAnsi="Calibri"/>
                <w:b/>
                <w:bCs/>
              </w:rPr>
            </w:pPr>
            <w:r w:rsidRPr="00C44FA4">
              <w:rPr>
                <w:rFonts w:ascii="Calibri" w:eastAsia="Calibri" w:hAnsi="Calibri"/>
                <w:b/>
                <w:bCs/>
              </w:rPr>
              <w:t xml:space="preserve">Informasjon til innkjøpere som skal bruke kontraktsvilkåret: </w:t>
            </w:r>
          </w:p>
          <w:p w14:paraId="24C74830" w14:textId="77777777" w:rsidR="00956BBB" w:rsidRPr="00956BBB" w:rsidRDefault="00956BBB" w:rsidP="00956BBB">
            <w:pPr>
              <w:textAlignment w:val="baseline"/>
              <w:rPr>
                <w:rFonts w:ascii="Segoe UI" w:eastAsia="Times New Roman" w:hAnsi="Segoe UI" w:cs="Segoe UI"/>
                <w:sz w:val="18"/>
                <w:szCs w:val="18"/>
                <w:lang w:val="en-US"/>
              </w:rPr>
            </w:pPr>
            <w:r w:rsidRPr="00956BBB">
              <w:rPr>
                <w:rFonts w:ascii="Arial" w:eastAsia="Times New Roman" w:hAnsi="Arial" w:cs="Arial"/>
                <w:color w:val="000000"/>
                <w:sz w:val="20"/>
                <w:szCs w:val="20"/>
              </w:rPr>
              <w:t>Dersom produktene/komponentene dere skal anskaffe innebærer risiko for brudd på grunnleggende menneskerettigheter i leverandørkjeden, må dere vurdere om det er forholdsmessig å stille etiske krav. I leverandørkjeden til flere mat- og drikkeprodukter, som kaffe, te, kakao, frukt, med mer, er det påvist risiko for brudd på grunnleggende menneskerettigheter</w:t>
            </w:r>
            <w:r w:rsidRPr="00956BBB">
              <w:rPr>
                <w:rFonts w:ascii="Arial" w:eastAsia="Times New Roman" w:hAnsi="Arial" w:cs="Arial"/>
                <w:sz w:val="20"/>
                <w:szCs w:val="20"/>
              </w:rPr>
              <w:t>, da vil det ofte være forholdsmessig å stille etiske krav.</w:t>
            </w:r>
            <w:r w:rsidRPr="00956BBB">
              <w:rPr>
                <w:rFonts w:ascii="Arial" w:eastAsia="Times New Roman" w:hAnsi="Arial" w:cs="Arial"/>
                <w:sz w:val="20"/>
                <w:szCs w:val="20"/>
                <w:lang w:val="en-US"/>
              </w:rPr>
              <w:t> </w:t>
            </w:r>
          </w:p>
          <w:p w14:paraId="7FCCC8E2" w14:textId="77777777" w:rsidR="00956BBB" w:rsidRDefault="00956BBB" w:rsidP="00956BBB">
            <w:pPr>
              <w:textAlignment w:val="baseline"/>
              <w:rPr>
                <w:rFonts w:ascii="Arial" w:eastAsia="Times New Roman" w:hAnsi="Arial" w:cs="Arial"/>
                <w:color w:val="000000"/>
                <w:sz w:val="20"/>
                <w:szCs w:val="20"/>
              </w:rPr>
            </w:pPr>
          </w:p>
          <w:p w14:paraId="0C29232C" w14:textId="38D52BE9" w:rsidR="00956BBB" w:rsidRPr="00956BBB" w:rsidRDefault="00956BBB" w:rsidP="00956BBB">
            <w:pPr>
              <w:textAlignment w:val="baseline"/>
              <w:rPr>
                <w:rFonts w:ascii="Segoe UI" w:eastAsia="Times New Roman" w:hAnsi="Segoe UI" w:cs="Segoe UI"/>
                <w:sz w:val="18"/>
                <w:szCs w:val="18"/>
                <w:lang w:val="en-US"/>
              </w:rPr>
            </w:pPr>
            <w:r w:rsidRPr="00956BBB">
              <w:rPr>
                <w:rFonts w:ascii="Arial" w:eastAsia="Times New Roman" w:hAnsi="Arial" w:cs="Arial"/>
                <w:color w:val="000000"/>
                <w:sz w:val="20"/>
                <w:szCs w:val="20"/>
              </w:rPr>
              <w:t>Kontraktsvilkåret er utarbeidet av D</w:t>
            </w:r>
            <w:r w:rsidR="002810FA">
              <w:rPr>
                <w:rFonts w:ascii="Arial" w:eastAsia="Times New Roman" w:hAnsi="Arial" w:cs="Arial"/>
                <w:color w:val="000000"/>
                <w:sz w:val="20"/>
                <w:szCs w:val="20"/>
              </w:rPr>
              <w:t>FØ</w:t>
            </w:r>
            <w:r w:rsidRPr="00956BBB">
              <w:rPr>
                <w:rFonts w:ascii="Arial" w:eastAsia="Times New Roman" w:hAnsi="Arial" w:cs="Arial"/>
                <w:color w:val="000000"/>
                <w:sz w:val="20"/>
                <w:szCs w:val="20"/>
              </w:rPr>
              <w:t> og Etisk Handel Norge i felless</w:t>
            </w:r>
            <w:r w:rsidRPr="00956BBB">
              <w:rPr>
                <w:rFonts w:ascii="Arial" w:eastAsia="Times New Roman" w:hAnsi="Arial" w:cs="Arial"/>
                <w:sz w:val="20"/>
                <w:szCs w:val="20"/>
              </w:rPr>
              <w:t xml:space="preserve">kap, og ble sist revidert 01.02.2022. </w:t>
            </w:r>
            <w:r w:rsidRPr="00956BBB">
              <w:rPr>
                <w:rFonts w:ascii="Arial" w:eastAsia="Times New Roman" w:hAnsi="Arial" w:cs="Arial"/>
                <w:color w:val="000000"/>
                <w:sz w:val="20"/>
                <w:szCs w:val="20"/>
              </w:rPr>
              <w:t>Kontraktsvilkåret kan benyttes uavhengig av type produkt(er) som skal anskaffes.</w:t>
            </w:r>
            <w:r w:rsidRPr="00956BBB">
              <w:rPr>
                <w:rFonts w:ascii="Arial" w:eastAsia="Times New Roman" w:hAnsi="Arial" w:cs="Arial"/>
                <w:color w:val="000000"/>
                <w:sz w:val="20"/>
                <w:szCs w:val="20"/>
                <w:lang w:val="en-US"/>
              </w:rPr>
              <w:t> </w:t>
            </w:r>
          </w:p>
          <w:p w14:paraId="4528057E" w14:textId="77777777" w:rsidR="00560692" w:rsidRPr="00C44FA4" w:rsidRDefault="00560692" w:rsidP="007F431B">
            <w:pPr>
              <w:pStyle w:val="paragraph"/>
              <w:spacing w:before="0" w:beforeAutospacing="0" w:after="0" w:afterAutospacing="0"/>
              <w:textAlignment w:val="baseline"/>
              <w:rPr>
                <w:rFonts w:ascii="Calibri" w:eastAsia="Calibri" w:hAnsi="Calibri"/>
              </w:rPr>
            </w:pPr>
          </w:p>
        </w:tc>
      </w:tr>
      <w:tr w:rsidR="00560692" w:rsidRPr="00C44FA4" w14:paraId="2651747B" w14:textId="77777777" w:rsidTr="007F431B">
        <w:trPr>
          <w:trHeight w:val="699"/>
        </w:trPr>
        <w:tc>
          <w:tcPr>
            <w:tcW w:w="11057" w:type="dxa"/>
            <w:gridSpan w:val="2"/>
            <w:shd w:val="clear" w:color="auto" w:fill="C5E0B3" w:themeFill="accent6" w:themeFillTint="66"/>
          </w:tcPr>
          <w:p w14:paraId="1AEFC40C" w14:textId="77777777" w:rsidR="00560692" w:rsidRDefault="00560692" w:rsidP="007F431B">
            <w:pPr>
              <w:rPr>
                <w:rFonts w:ascii="Calibri" w:eastAsia="Calibri" w:hAnsi="Calibri"/>
                <w:b/>
                <w:bCs/>
              </w:rPr>
            </w:pPr>
            <w:r w:rsidRPr="00C44FA4">
              <w:rPr>
                <w:rFonts w:ascii="Calibri" w:eastAsia="Calibri" w:hAnsi="Calibri"/>
                <w:b/>
                <w:bCs/>
                <w:highlight w:val="yellow"/>
              </w:rPr>
              <w:t>Konkrete spørsmål vi ønsker tilbakemelding på:</w:t>
            </w:r>
            <w:r w:rsidRPr="00C44FA4">
              <w:rPr>
                <w:rFonts w:ascii="Calibri" w:eastAsia="Calibri" w:hAnsi="Calibri"/>
                <w:b/>
                <w:bCs/>
              </w:rPr>
              <w:t xml:space="preserve">  </w:t>
            </w:r>
          </w:p>
          <w:p w14:paraId="74879121" w14:textId="76D89B1F" w:rsidR="00956BBB" w:rsidRDefault="00956BBB" w:rsidP="00433FDA">
            <w:pPr>
              <w:pStyle w:val="Listeavsnitt"/>
              <w:numPr>
                <w:ilvl w:val="0"/>
                <w:numId w:val="2"/>
              </w:numPr>
              <w:rPr>
                <w:rFonts w:ascii="Calibri" w:eastAsia="Calibri" w:hAnsi="Calibri"/>
              </w:rPr>
            </w:pPr>
            <w:r w:rsidRPr="00433FDA">
              <w:rPr>
                <w:rFonts w:ascii="Calibri" w:eastAsia="Calibri" w:hAnsi="Calibri"/>
              </w:rPr>
              <w:t>B</w:t>
            </w:r>
            <w:r w:rsidR="002810FA">
              <w:rPr>
                <w:rFonts w:ascii="Calibri" w:eastAsia="Calibri" w:hAnsi="Calibri"/>
              </w:rPr>
              <w:t xml:space="preserve">ruker dere dette kontraktsvilkåret i anskaffelser av måltidstjenester i dag? </w:t>
            </w:r>
            <w:r w:rsidRPr="00433FDA">
              <w:rPr>
                <w:rFonts w:ascii="Calibri" w:eastAsia="Calibri" w:hAnsi="Calibri"/>
              </w:rPr>
              <w:t xml:space="preserve"> </w:t>
            </w:r>
          </w:p>
          <w:p w14:paraId="4A828B6D" w14:textId="6BA7A700" w:rsidR="00F572EF" w:rsidRPr="00433FDA" w:rsidRDefault="00F572EF" w:rsidP="00F572EF">
            <w:pPr>
              <w:pStyle w:val="Listeavsnitt"/>
              <w:numPr>
                <w:ilvl w:val="0"/>
                <w:numId w:val="2"/>
              </w:numPr>
              <w:spacing w:after="160" w:line="259" w:lineRule="auto"/>
              <w:rPr>
                <w:rFonts w:ascii="Calibri" w:eastAsia="Calibri" w:hAnsi="Calibri"/>
              </w:rPr>
            </w:pPr>
            <w:r>
              <w:rPr>
                <w:rFonts w:ascii="Calibri" w:eastAsia="Calibri" w:hAnsi="Calibri"/>
              </w:rPr>
              <w:t xml:space="preserve">Hvordan følger dere opp kontraktsvilkåret ila. kontraktsperioden? Hvis dere følger opp, hvordan fungerer det? Hvis dere ikke følger opp, hvorfor ikke? </w:t>
            </w:r>
          </w:p>
          <w:p w14:paraId="3BBB950A" w14:textId="475A76AC" w:rsidR="00433FDA" w:rsidRPr="00956BBB" w:rsidRDefault="00433FDA" w:rsidP="007F431B">
            <w:pPr>
              <w:rPr>
                <w:rFonts w:ascii="Calibri" w:eastAsia="Calibri" w:hAnsi="Calibri"/>
              </w:rPr>
            </w:pPr>
          </w:p>
        </w:tc>
      </w:tr>
      <w:tr w:rsidR="00560692" w:rsidRPr="00C44FA4" w14:paraId="535517BE" w14:textId="77777777" w:rsidTr="007F431B">
        <w:trPr>
          <w:trHeight w:val="699"/>
        </w:trPr>
        <w:tc>
          <w:tcPr>
            <w:tcW w:w="11057" w:type="dxa"/>
            <w:gridSpan w:val="2"/>
            <w:shd w:val="clear" w:color="auto" w:fill="C5E0B3" w:themeFill="accent6" w:themeFillTint="66"/>
          </w:tcPr>
          <w:p w14:paraId="1DEE4FFA" w14:textId="77777777" w:rsidR="00560692" w:rsidRPr="00C44FA4" w:rsidRDefault="00560692" w:rsidP="007F431B">
            <w:pPr>
              <w:rPr>
                <w:rFonts w:ascii="Calibri" w:eastAsia="Calibri" w:hAnsi="Calibri"/>
                <w:b/>
                <w:bCs/>
              </w:rPr>
            </w:pPr>
            <w:r w:rsidRPr="00C44FA4">
              <w:rPr>
                <w:rFonts w:ascii="Calibri" w:eastAsia="Calibri" w:hAnsi="Calibri"/>
                <w:b/>
                <w:bCs/>
                <w:highlight w:val="yellow"/>
              </w:rPr>
              <w:t>Fyll inn dine svar og eventuelle andre innspill her:</w:t>
            </w:r>
            <w:r w:rsidRPr="00C44FA4">
              <w:rPr>
                <w:rFonts w:ascii="Calibri" w:eastAsia="Calibri" w:hAnsi="Calibri"/>
                <w:b/>
                <w:bCs/>
              </w:rPr>
              <w:t xml:space="preserve"> </w:t>
            </w:r>
          </w:p>
          <w:p w14:paraId="5A7EF3A0" w14:textId="77777777" w:rsidR="00560692" w:rsidRPr="00C44FA4" w:rsidRDefault="00560692" w:rsidP="007F431B">
            <w:pPr>
              <w:rPr>
                <w:rFonts w:ascii="Calibri" w:eastAsia="Calibri" w:hAnsi="Calibri"/>
                <w:b/>
                <w:bCs/>
              </w:rPr>
            </w:pPr>
          </w:p>
        </w:tc>
      </w:tr>
    </w:tbl>
    <w:p w14:paraId="2CE1E906" w14:textId="77777777" w:rsidR="00560692" w:rsidRDefault="00560692" w:rsidP="00D018DF"/>
    <w:p w14:paraId="02FD6182" w14:textId="77777777" w:rsidR="00DC2B75" w:rsidRDefault="00DC2B75" w:rsidP="00D018DF"/>
    <w:tbl>
      <w:tblPr>
        <w:tblStyle w:val="Tabellrutenett1"/>
        <w:tblW w:w="11057" w:type="dxa"/>
        <w:tblInd w:w="-714" w:type="dxa"/>
        <w:tblLook w:val="04A0" w:firstRow="1" w:lastRow="0" w:firstColumn="1" w:lastColumn="0" w:noHBand="0" w:noVBand="1"/>
      </w:tblPr>
      <w:tblGrid>
        <w:gridCol w:w="8222"/>
        <w:gridCol w:w="2835"/>
      </w:tblGrid>
      <w:tr w:rsidR="00560692" w:rsidRPr="00C44FA4" w14:paraId="309484CF" w14:textId="77777777" w:rsidTr="007F431B">
        <w:trPr>
          <w:trHeight w:val="654"/>
        </w:trPr>
        <w:tc>
          <w:tcPr>
            <w:tcW w:w="8222" w:type="dxa"/>
            <w:shd w:val="clear" w:color="auto" w:fill="F2F2F2"/>
          </w:tcPr>
          <w:p w14:paraId="340DA8D4" w14:textId="326C5D53" w:rsidR="00560692" w:rsidRPr="00057C64" w:rsidRDefault="00754A66" w:rsidP="00754A66">
            <w:pPr>
              <w:pStyle w:val="Listeavsnitt"/>
              <w:numPr>
                <w:ilvl w:val="0"/>
                <w:numId w:val="7"/>
              </w:numPr>
              <w:rPr>
                <w:rFonts w:ascii="Calibri" w:eastAsia="Calibri" w:hAnsi="Calibri"/>
                <w:b/>
                <w:bCs/>
                <w:sz w:val="28"/>
                <w:szCs w:val="28"/>
              </w:rPr>
            </w:pPr>
            <w:bookmarkStart w:id="2" w:name="_Hlk106093059"/>
            <w:r>
              <w:rPr>
                <w:rFonts w:ascii="Calibri" w:eastAsia="Calibri" w:hAnsi="Calibri"/>
                <w:b/>
                <w:bCs/>
                <w:sz w:val="28"/>
                <w:szCs w:val="28"/>
              </w:rPr>
              <w:t>Sosialt ansvarlig produksjon – utvalgte produkter</w:t>
            </w:r>
            <w:r w:rsidR="002C62C5" w:rsidRPr="002C62C5">
              <w:rPr>
                <w:rFonts w:ascii="Calibri" w:eastAsia="Calibri" w:hAnsi="Calibri"/>
                <w:b/>
                <w:bCs/>
                <w:color w:val="C00000"/>
                <w:sz w:val="28"/>
                <w:szCs w:val="28"/>
              </w:rPr>
              <w:t>*</w:t>
            </w:r>
            <w:r w:rsidR="002C62C5">
              <w:rPr>
                <w:rFonts w:ascii="Calibri" w:eastAsia="Calibri" w:hAnsi="Calibri"/>
                <w:b/>
                <w:bCs/>
                <w:sz w:val="28"/>
                <w:szCs w:val="28"/>
              </w:rPr>
              <w:t xml:space="preserve"> </w:t>
            </w:r>
          </w:p>
        </w:tc>
        <w:tc>
          <w:tcPr>
            <w:tcW w:w="2835" w:type="dxa"/>
            <w:shd w:val="clear" w:color="auto" w:fill="F2F2F2"/>
          </w:tcPr>
          <w:p w14:paraId="0B12A62F" w14:textId="1C5DFB85" w:rsidR="00560692" w:rsidRPr="00C44FA4" w:rsidRDefault="00560692" w:rsidP="007F431B">
            <w:pPr>
              <w:rPr>
                <w:rFonts w:ascii="Calibri" w:eastAsia="Calibri" w:hAnsi="Calibri"/>
              </w:rPr>
            </w:pPr>
            <w:r w:rsidRPr="00C44FA4">
              <w:rPr>
                <w:rFonts w:ascii="Calibri" w:eastAsia="Calibri" w:hAnsi="Calibri"/>
                <w:b/>
                <w:bCs/>
              </w:rPr>
              <w:t>Nivå:</w:t>
            </w:r>
            <w:r w:rsidRPr="00C44FA4">
              <w:rPr>
                <w:rFonts w:ascii="Calibri" w:eastAsia="Calibri" w:hAnsi="Calibri"/>
              </w:rPr>
              <w:t xml:space="preserve"> </w:t>
            </w:r>
            <w:r w:rsidR="00754A66">
              <w:rPr>
                <w:rFonts w:ascii="Calibri" w:eastAsia="Calibri" w:hAnsi="Calibri"/>
              </w:rPr>
              <w:t>Ambisiøs</w:t>
            </w:r>
          </w:p>
          <w:p w14:paraId="657E1264" w14:textId="04783D05" w:rsidR="00560692" w:rsidRPr="00C44FA4" w:rsidRDefault="00560692" w:rsidP="007F431B">
            <w:pPr>
              <w:rPr>
                <w:rFonts w:ascii="Calibri" w:eastAsia="Calibri" w:hAnsi="Calibri"/>
              </w:rPr>
            </w:pPr>
            <w:r w:rsidRPr="00C44FA4">
              <w:rPr>
                <w:rFonts w:ascii="Calibri" w:eastAsia="Calibri" w:hAnsi="Calibri"/>
                <w:b/>
                <w:bCs/>
              </w:rPr>
              <w:lastRenderedPageBreak/>
              <w:t>Spesifikasjonstype:</w:t>
            </w:r>
            <w:r w:rsidRPr="00C44FA4">
              <w:rPr>
                <w:rFonts w:ascii="Calibri" w:eastAsia="Calibri" w:hAnsi="Calibri"/>
              </w:rPr>
              <w:t xml:space="preserve"> </w:t>
            </w:r>
            <w:r w:rsidR="00754A66">
              <w:rPr>
                <w:rFonts w:ascii="Calibri" w:eastAsia="Calibri" w:hAnsi="Calibri"/>
              </w:rPr>
              <w:t xml:space="preserve">Teknisk spesifikasjon </w:t>
            </w:r>
          </w:p>
        </w:tc>
      </w:tr>
      <w:tr w:rsidR="00560692" w:rsidRPr="00C44FA4" w14:paraId="486AE798" w14:textId="77777777" w:rsidTr="007F431B">
        <w:trPr>
          <w:trHeight w:val="841"/>
        </w:trPr>
        <w:tc>
          <w:tcPr>
            <w:tcW w:w="11057" w:type="dxa"/>
            <w:gridSpan w:val="2"/>
          </w:tcPr>
          <w:p w14:paraId="4CB7C40D" w14:textId="7382B937" w:rsidR="00560692" w:rsidRDefault="00560692" w:rsidP="007F431B">
            <w:pPr>
              <w:rPr>
                <w:rFonts w:ascii="Calibri" w:eastAsia="Calibri" w:hAnsi="Calibri"/>
                <w:b/>
                <w:bCs/>
              </w:rPr>
            </w:pPr>
            <w:r w:rsidRPr="00C44FA4">
              <w:rPr>
                <w:rFonts w:ascii="Calibri" w:eastAsia="Calibri" w:hAnsi="Calibri"/>
                <w:b/>
                <w:bCs/>
              </w:rPr>
              <w:lastRenderedPageBreak/>
              <w:t xml:space="preserve">Formål med </w:t>
            </w:r>
            <w:r>
              <w:rPr>
                <w:rFonts w:ascii="Calibri" w:eastAsia="Calibri" w:hAnsi="Calibri"/>
                <w:b/>
                <w:bCs/>
              </w:rPr>
              <w:t>k</w:t>
            </w:r>
            <w:r w:rsidR="002574B5">
              <w:rPr>
                <w:rFonts w:ascii="Calibri" w:eastAsia="Calibri" w:hAnsi="Calibri"/>
                <w:b/>
                <w:bCs/>
              </w:rPr>
              <w:t>ravspesifikasjonen</w:t>
            </w:r>
            <w:r w:rsidRPr="00C44FA4">
              <w:rPr>
                <w:rFonts w:ascii="Calibri" w:eastAsia="Calibri" w:hAnsi="Calibri"/>
                <w:b/>
                <w:bCs/>
              </w:rPr>
              <w:t xml:space="preserve">: </w:t>
            </w:r>
          </w:p>
          <w:p w14:paraId="40E9122C" w14:textId="54EFAAE3" w:rsidR="00560692" w:rsidRPr="00C44FA4" w:rsidRDefault="002574B5" w:rsidP="007F431B">
            <w:pPr>
              <w:rPr>
                <w:rFonts w:ascii="Calibri" w:eastAsia="Calibri" w:hAnsi="Calibri"/>
              </w:rPr>
            </w:pPr>
            <w:r>
              <w:rPr>
                <w:rStyle w:val="normaltextrun"/>
                <w:rFonts w:ascii="Arial" w:hAnsi="Arial" w:cs="Arial"/>
                <w:color w:val="000000"/>
                <w:sz w:val="20"/>
                <w:szCs w:val="20"/>
                <w:shd w:val="clear" w:color="auto" w:fill="FFFFFF"/>
              </w:rPr>
              <w:t>Hovedformålet er at produkter som anskaffes skal være produsert under arbeidsforhold som ivaretar grunnleggende menneskerettigheter for arbeidstakerne</w:t>
            </w:r>
            <w:r w:rsidR="006B4B2E">
              <w:rPr>
                <w:rStyle w:val="normaltextrun"/>
                <w:rFonts w:ascii="Arial" w:hAnsi="Arial" w:cs="Arial"/>
                <w:color w:val="000000"/>
                <w:sz w:val="20"/>
                <w:szCs w:val="20"/>
                <w:shd w:val="clear" w:color="auto" w:fill="FFFFFF"/>
              </w:rPr>
              <w:t xml:space="preserve">, og at produktene med slike egenskaper skal være tydelig i bestillingssystemet for å øke sjansen for at de faktisk bestilles. </w:t>
            </w:r>
          </w:p>
        </w:tc>
      </w:tr>
      <w:tr w:rsidR="00560692" w:rsidRPr="00C44FA4" w14:paraId="793AA554" w14:textId="77777777" w:rsidTr="007F431B">
        <w:trPr>
          <w:trHeight w:val="699"/>
        </w:trPr>
        <w:tc>
          <w:tcPr>
            <w:tcW w:w="11057" w:type="dxa"/>
            <w:gridSpan w:val="2"/>
            <w:shd w:val="clear" w:color="auto" w:fill="DEEAF6"/>
          </w:tcPr>
          <w:p w14:paraId="4843823E" w14:textId="77777777" w:rsidR="00560692" w:rsidRDefault="00560692" w:rsidP="007F431B">
            <w:pPr>
              <w:rPr>
                <w:rFonts w:ascii="Calibri" w:eastAsia="Calibri" w:hAnsi="Calibri"/>
                <w:b/>
                <w:bCs/>
                <w:highlight w:val="yellow"/>
              </w:rPr>
            </w:pPr>
            <w:r w:rsidRPr="00C44FA4">
              <w:rPr>
                <w:rFonts w:ascii="Calibri" w:eastAsia="Calibri" w:hAnsi="Calibri"/>
                <w:b/>
                <w:bCs/>
                <w:highlight w:val="yellow"/>
              </w:rPr>
              <w:t>Kravformulering:</w:t>
            </w:r>
          </w:p>
          <w:p w14:paraId="744E9B37" w14:textId="431327B2" w:rsidR="00484205" w:rsidRDefault="00484205" w:rsidP="00484205">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sz w:val="20"/>
                <w:szCs w:val="20"/>
              </w:rPr>
              <w:t>Produktene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som</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fremkommer</w:t>
            </w:r>
            <w:proofErr w:type="spellEnd"/>
            <w:r>
              <w:rPr>
                <w:rStyle w:val="normaltextrun"/>
                <w:rFonts w:ascii="Arial" w:hAnsi="Arial" w:cs="Arial"/>
                <w:sz w:val="20"/>
                <w:szCs w:val="20"/>
              </w:rPr>
              <w:t xml:space="preserve"> av </w:t>
            </w:r>
            <w:proofErr w:type="spellStart"/>
            <w:r>
              <w:rPr>
                <w:rStyle w:val="normaltextrun"/>
                <w:rFonts w:ascii="Arial" w:hAnsi="Arial" w:cs="Arial"/>
                <w:sz w:val="20"/>
                <w:szCs w:val="20"/>
              </w:rPr>
              <w:t>produktlisten</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i</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bilag</w:t>
            </w:r>
            <w:proofErr w:type="spellEnd"/>
            <w:r>
              <w:rPr>
                <w:rStyle w:val="normaltextrun"/>
                <w:rFonts w:ascii="Arial" w:hAnsi="Arial" w:cs="Arial"/>
                <w:sz w:val="20"/>
                <w:szCs w:val="20"/>
              </w:rPr>
              <w:t xml:space="preserve"> [</w:t>
            </w:r>
            <w:r>
              <w:rPr>
                <w:rStyle w:val="spellingerror"/>
                <w:rFonts w:ascii="Arial" w:eastAsiaTheme="majorEastAsia" w:hAnsi="Arial" w:cs="Arial"/>
                <w:sz w:val="20"/>
                <w:szCs w:val="20"/>
              </w:rPr>
              <w:t>X</w:t>
            </w:r>
            <w:r>
              <w:rPr>
                <w:rStyle w:val="normaltextrun"/>
                <w:rFonts w:ascii="Arial" w:hAnsi="Arial" w:cs="Arial"/>
                <w:sz w:val="20"/>
                <w:szCs w:val="20"/>
              </w:rPr>
              <w:t>/</w:t>
            </w:r>
            <w:proofErr w:type="spellStart"/>
            <w:r>
              <w:rPr>
                <w:rStyle w:val="normaltextrun"/>
                <w:rFonts w:ascii="Arial" w:hAnsi="Arial" w:cs="Arial"/>
                <w:sz w:val="20"/>
                <w:szCs w:val="20"/>
              </w:rPr>
              <w:t>Oppdragiver</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angir</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i</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hvilket</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bilag</w:t>
            </w:r>
            <w:proofErr w:type="spellEnd"/>
            <w:r>
              <w:rPr>
                <w:rStyle w:val="normaltextrun"/>
                <w:rFonts w:ascii="Arial" w:hAnsi="Arial" w:cs="Arial"/>
                <w:sz w:val="20"/>
                <w:szCs w:val="20"/>
              </w:rPr>
              <w:t xml:space="preserve"> det </w:t>
            </w:r>
            <w:proofErr w:type="spellStart"/>
            <w:r>
              <w:rPr>
                <w:rStyle w:val="normaltextrun"/>
                <w:rFonts w:ascii="Arial" w:hAnsi="Arial" w:cs="Arial"/>
                <w:sz w:val="20"/>
                <w:szCs w:val="20"/>
              </w:rPr>
              <w:t>fremkommer</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hvilke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produkter</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kravet</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gjelder</w:t>
            </w:r>
            <w:proofErr w:type="spellEnd"/>
            <w:r>
              <w:rPr>
                <w:rStyle w:val="normaltextrun"/>
                <w:rFonts w:ascii="Arial" w:hAnsi="Arial" w:cs="Arial"/>
                <w:sz w:val="20"/>
                <w:szCs w:val="20"/>
              </w:rPr>
              <w:t xml:space="preserve"> for] </w:t>
            </w:r>
            <w:proofErr w:type="spellStart"/>
            <w:r>
              <w:rPr>
                <w:rStyle w:val="normaltextrun"/>
                <w:rFonts w:ascii="Arial" w:hAnsi="Arial" w:cs="Arial"/>
                <w:sz w:val="20"/>
                <w:szCs w:val="20"/>
              </w:rPr>
              <w:t>skal</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være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sosialt</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ansvarlig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produsert</w:t>
            </w:r>
            <w:proofErr w:type="spellEnd"/>
            <w:r>
              <w:rPr>
                <w:rStyle w:val="normaltextrun"/>
                <w:rFonts w:ascii="Arial" w:hAnsi="Arial" w:cs="Arial"/>
                <w:sz w:val="20"/>
                <w:szCs w:val="20"/>
              </w:rPr>
              <w:t xml:space="preserve">. </w:t>
            </w:r>
            <w:r>
              <w:rPr>
                <w:rStyle w:val="eop"/>
                <w:rFonts w:ascii="Arial" w:hAnsi="Arial" w:cs="Arial"/>
                <w:sz w:val="20"/>
                <w:szCs w:val="20"/>
              </w:rPr>
              <w:t> </w:t>
            </w:r>
            <w:r>
              <w:rPr>
                <w:rStyle w:val="eop"/>
                <w:rFonts w:ascii="Arial" w:hAnsi="Arial" w:cs="Arial"/>
                <w:sz w:val="20"/>
                <w:szCs w:val="20"/>
              </w:rPr>
              <w:br/>
            </w:r>
          </w:p>
          <w:p w14:paraId="06A57309" w14:textId="31B32B02" w:rsidR="00484205" w:rsidRDefault="00484205" w:rsidP="004842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At </w:t>
            </w:r>
            <w:proofErr w:type="spellStart"/>
            <w:r>
              <w:rPr>
                <w:rStyle w:val="normaltextrun"/>
                <w:rFonts w:ascii="Arial" w:hAnsi="Arial" w:cs="Arial"/>
                <w:sz w:val="20"/>
                <w:szCs w:val="20"/>
              </w:rPr>
              <w:t>produktene</w:t>
            </w:r>
            <w:proofErr w:type="spellEnd"/>
            <w:r>
              <w:rPr>
                <w:rStyle w:val="normaltextrun"/>
                <w:rFonts w:ascii="Arial" w:hAnsi="Arial" w:cs="Arial"/>
                <w:sz w:val="20"/>
                <w:szCs w:val="20"/>
              </w:rPr>
              <w:t xml:space="preserve"> er </w:t>
            </w:r>
            <w:proofErr w:type="spellStart"/>
            <w:r>
              <w:rPr>
                <w:rStyle w:val="normaltextrun"/>
                <w:rFonts w:ascii="Arial" w:hAnsi="Arial" w:cs="Arial"/>
                <w:sz w:val="20"/>
                <w:szCs w:val="20"/>
              </w:rPr>
              <w:t>sosialt</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ansvarlig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produsert</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innebærer</w:t>
            </w:r>
            <w:proofErr w:type="spellEnd"/>
            <w:r>
              <w:rPr>
                <w:rStyle w:val="normaltextrun"/>
                <w:rFonts w:ascii="Arial" w:hAnsi="Arial" w:cs="Arial"/>
                <w:sz w:val="20"/>
                <w:szCs w:val="20"/>
              </w:rPr>
              <w:t xml:space="preserve"> at de er </w:t>
            </w:r>
            <w:proofErr w:type="spellStart"/>
            <w:r>
              <w:rPr>
                <w:rStyle w:val="normaltextrun"/>
                <w:rFonts w:ascii="Arial" w:hAnsi="Arial" w:cs="Arial"/>
                <w:sz w:val="20"/>
                <w:szCs w:val="20"/>
              </w:rPr>
              <w:t>produsert</w:t>
            </w:r>
            <w:proofErr w:type="spellEnd"/>
            <w:r>
              <w:rPr>
                <w:rStyle w:val="normaltextrun"/>
                <w:rFonts w:ascii="Arial" w:hAnsi="Arial" w:cs="Arial"/>
                <w:sz w:val="20"/>
                <w:szCs w:val="20"/>
              </w:rPr>
              <w:t xml:space="preserve"> under </w:t>
            </w:r>
            <w:proofErr w:type="spellStart"/>
            <w:r>
              <w:rPr>
                <w:rStyle w:val="normaltextrun"/>
                <w:rFonts w:ascii="Arial" w:hAnsi="Arial" w:cs="Arial"/>
                <w:sz w:val="20"/>
                <w:szCs w:val="20"/>
              </w:rPr>
              <w:t>arbeidsforhold</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som</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oppfyller</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følgende</w:t>
            </w:r>
            <w:proofErr w:type="spellEnd"/>
            <w:r>
              <w:rPr>
                <w:rStyle w:val="normaltextrun"/>
                <w:rFonts w:ascii="Arial" w:hAnsi="Arial" w:cs="Arial"/>
                <w:sz w:val="20"/>
                <w:szCs w:val="20"/>
              </w:rPr>
              <w:t>: </w:t>
            </w:r>
            <w:r>
              <w:rPr>
                <w:rStyle w:val="eop"/>
                <w:rFonts w:ascii="Arial" w:hAnsi="Arial" w:cs="Arial"/>
                <w:sz w:val="20"/>
                <w:szCs w:val="20"/>
              </w:rPr>
              <w:t> </w:t>
            </w:r>
            <w:r>
              <w:rPr>
                <w:rStyle w:val="eop"/>
                <w:rFonts w:ascii="Arial" w:hAnsi="Arial" w:cs="Arial"/>
                <w:sz w:val="20"/>
                <w:szCs w:val="20"/>
              </w:rPr>
              <w:br/>
            </w:r>
          </w:p>
          <w:p w14:paraId="143AE309" w14:textId="4185BF92" w:rsidR="00484205" w:rsidRDefault="00484205" w:rsidP="00484205">
            <w:pPr>
              <w:pStyle w:val="paragraph"/>
              <w:numPr>
                <w:ilvl w:val="0"/>
                <w:numId w:val="9"/>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 xml:space="preserve">ILOs </w:t>
            </w:r>
            <w:proofErr w:type="spellStart"/>
            <w:r>
              <w:rPr>
                <w:rStyle w:val="normaltextrun"/>
                <w:rFonts w:ascii="Arial" w:hAnsi="Arial" w:cs="Arial"/>
                <w:sz w:val="20"/>
                <w:szCs w:val="20"/>
              </w:rPr>
              <w:t>kjernekonvensjoner</w:t>
            </w:r>
            <w:proofErr w:type="spellEnd"/>
            <w:r>
              <w:rPr>
                <w:rStyle w:val="normaltextrun"/>
                <w:rFonts w:ascii="Arial" w:hAnsi="Arial" w:cs="Arial"/>
                <w:sz w:val="20"/>
                <w:szCs w:val="20"/>
              </w:rPr>
              <w:t xml:space="preserve"> om </w:t>
            </w:r>
            <w:proofErr w:type="spellStart"/>
            <w:r>
              <w:rPr>
                <w:rStyle w:val="normaltextrun"/>
                <w:rFonts w:ascii="Arial" w:hAnsi="Arial" w:cs="Arial"/>
                <w:sz w:val="20"/>
                <w:szCs w:val="20"/>
              </w:rPr>
              <w:t>tvangsarbeid</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barnearbeid</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diskriminering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fagforeningsfrihet</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og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kollektive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forhandlinger</w:t>
            </w:r>
            <w:proofErr w:type="spellEnd"/>
            <w:r>
              <w:rPr>
                <w:rStyle w:val="normaltextrun"/>
                <w:rFonts w:ascii="Arial" w:hAnsi="Arial" w:cs="Arial"/>
                <w:sz w:val="20"/>
                <w:szCs w:val="20"/>
              </w:rPr>
              <w:t xml:space="preserve"> (nr. 29, 87, 98, 100, 105, 111, 138 </w:t>
            </w:r>
            <w:proofErr w:type="spellStart"/>
            <w:r>
              <w:rPr>
                <w:rStyle w:val="normaltextrun"/>
                <w:rFonts w:ascii="Arial" w:hAnsi="Arial" w:cs="Arial"/>
                <w:sz w:val="20"/>
                <w:szCs w:val="20"/>
              </w:rPr>
              <w:t>og</w:t>
            </w:r>
            <w:proofErr w:type="spellEnd"/>
            <w:r>
              <w:rPr>
                <w:rStyle w:val="normaltextrun"/>
                <w:rFonts w:ascii="Arial" w:hAnsi="Arial" w:cs="Arial"/>
                <w:sz w:val="20"/>
                <w:szCs w:val="20"/>
              </w:rPr>
              <w:t xml:space="preserve"> 182)</w:t>
            </w:r>
            <w:r>
              <w:rPr>
                <w:rStyle w:val="eop"/>
                <w:rFonts w:ascii="Arial" w:hAnsi="Arial" w:cs="Arial"/>
                <w:sz w:val="20"/>
                <w:szCs w:val="20"/>
              </w:rPr>
              <w:t> </w:t>
            </w:r>
            <w:r>
              <w:rPr>
                <w:rStyle w:val="eop"/>
                <w:rFonts w:ascii="Arial" w:hAnsi="Arial" w:cs="Arial"/>
                <w:sz w:val="20"/>
                <w:szCs w:val="20"/>
              </w:rPr>
              <w:br/>
            </w:r>
          </w:p>
          <w:p w14:paraId="32247DAD" w14:textId="77777777" w:rsidR="00484205" w:rsidRDefault="00484205" w:rsidP="00484205">
            <w:pPr>
              <w:pStyle w:val="paragraph"/>
              <w:numPr>
                <w:ilvl w:val="0"/>
                <w:numId w:val="10"/>
              </w:numPr>
              <w:spacing w:before="0" w:beforeAutospacing="0" w:after="0" w:afterAutospacing="0"/>
              <w:ind w:left="1080" w:firstLine="0"/>
              <w:textAlignment w:val="baseline"/>
              <w:rPr>
                <w:rFonts w:ascii="Arial" w:hAnsi="Arial" w:cs="Arial"/>
                <w:sz w:val="20"/>
                <w:szCs w:val="20"/>
              </w:rPr>
            </w:pPr>
            <w:proofErr w:type="spellStart"/>
            <w:r>
              <w:rPr>
                <w:rStyle w:val="normaltextrun"/>
                <w:rFonts w:ascii="Arial" w:hAnsi="Arial" w:cs="Arial"/>
                <w:sz w:val="20"/>
                <w:szCs w:val="20"/>
              </w:rPr>
              <w:t>Nasjonal</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lovgivning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i</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produksjonslandet</w:t>
            </w:r>
            <w:proofErr w:type="spellEnd"/>
            <w:r>
              <w:rPr>
                <w:rStyle w:val="normaltextrun"/>
                <w:rFonts w:ascii="Arial" w:hAnsi="Arial" w:cs="Arial"/>
                <w:sz w:val="20"/>
                <w:szCs w:val="20"/>
              </w:rPr>
              <w:t xml:space="preserve">. Av </w:t>
            </w:r>
            <w:proofErr w:type="spellStart"/>
            <w:r>
              <w:rPr>
                <w:rStyle w:val="normaltextrun"/>
                <w:rFonts w:ascii="Arial" w:hAnsi="Arial" w:cs="Arial"/>
                <w:sz w:val="20"/>
                <w:szCs w:val="20"/>
              </w:rPr>
              <w:t>særlig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relevante</w:t>
            </w:r>
            <w:proofErr w:type="spellEnd"/>
            <w:r>
              <w:rPr>
                <w:rStyle w:val="normaltextrun"/>
                <w:rFonts w:ascii="Arial" w:hAnsi="Arial" w:cs="Arial"/>
                <w:sz w:val="20"/>
                <w:szCs w:val="20"/>
              </w:rPr>
              <w:t xml:space="preserve"> forhold </w:t>
            </w:r>
            <w:proofErr w:type="spellStart"/>
            <w:r>
              <w:rPr>
                <w:rStyle w:val="normaltextrun"/>
                <w:rFonts w:ascii="Arial" w:hAnsi="Arial" w:cs="Arial"/>
                <w:sz w:val="20"/>
                <w:szCs w:val="20"/>
              </w:rPr>
              <w:t>fremheves</w:t>
            </w:r>
            <w:proofErr w:type="spellEnd"/>
            <w:r>
              <w:rPr>
                <w:rStyle w:val="normaltextrun"/>
                <w:rFonts w:ascii="Arial" w:hAnsi="Arial" w:cs="Arial"/>
                <w:sz w:val="20"/>
                <w:szCs w:val="20"/>
              </w:rPr>
              <w:t xml:space="preserve"> 1) </w:t>
            </w:r>
            <w:proofErr w:type="spellStart"/>
            <w:r>
              <w:rPr>
                <w:rStyle w:val="normaltextrun"/>
                <w:rFonts w:ascii="Arial" w:hAnsi="Arial" w:cs="Arial"/>
                <w:sz w:val="20"/>
                <w:szCs w:val="20"/>
              </w:rPr>
              <w:t>lønns</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og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arbeidstidsbestemmelser</w:t>
            </w:r>
            <w:proofErr w:type="spellEnd"/>
            <w:r>
              <w:rPr>
                <w:rStyle w:val="normaltextrun"/>
                <w:rFonts w:ascii="Arial" w:hAnsi="Arial" w:cs="Arial"/>
                <w:sz w:val="20"/>
                <w:szCs w:val="20"/>
              </w:rPr>
              <w:t xml:space="preserve">; 2) </w:t>
            </w:r>
            <w:proofErr w:type="spellStart"/>
            <w:r>
              <w:rPr>
                <w:rStyle w:val="normaltextrun"/>
                <w:rFonts w:ascii="Arial" w:hAnsi="Arial" w:cs="Arial"/>
                <w:sz w:val="20"/>
                <w:szCs w:val="20"/>
              </w:rPr>
              <w:t>helse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miljø</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og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sikkerhet</w:t>
            </w:r>
            <w:proofErr w:type="spellEnd"/>
            <w:r>
              <w:rPr>
                <w:rStyle w:val="normaltextrun"/>
                <w:rFonts w:ascii="Arial" w:hAnsi="Arial" w:cs="Arial"/>
                <w:sz w:val="20"/>
                <w:szCs w:val="20"/>
              </w:rPr>
              <w:t xml:space="preserve">; 3) </w:t>
            </w:r>
            <w:proofErr w:type="spellStart"/>
            <w:r>
              <w:rPr>
                <w:rStyle w:val="normaltextrun"/>
                <w:rFonts w:ascii="Arial" w:hAnsi="Arial" w:cs="Arial"/>
                <w:sz w:val="20"/>
                <w:szCs w:val="20"/>
              </w:rPr>
              <w:t>regulære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ansettelsesforhold</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inklusive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arbeidskontrakter</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samt</w:t>
            </w:r>
            <w:proofErr w:type="spellEnd"/>
            <w:r>
              <w:rPr>
                <w:rStyle w:val="normaltextrun"/>
                <w:rFonts w:ascii="Arial" w:hAnsi="Arial" w:cs="Arial"/>
                <w:sz w:val="20"/>
                <w:szCs w:val="20"/>
              </w:rPr>
              <w:t xml:space="preserve"> 4) </w:t>
            </w:r>
            <w:proofErr w:type="spellStart"/>
            <w:r>
              <w:rPr>
                <w:rStyle w:val="normaltextrun"/>
                <w:rFonts w:ascii="Arial" w:hAnsi="Arial" w:cs="Arial"/>
                <w:sz w:val="20"/>
                <w:szCs w:val="20"/>
              </w:rPr>
              <w:t>lovfestede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forsikringer</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og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sosiale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ordninger</w:t>
            </w:r>
            <w:proofErr w:type="spellEnd"/>
            <w:r>
              <w:rPr>
                <w:rStyle w:val="normaltextrun"/>
                <w:rFonts w:ascii="Arial" w:hAnsi="Arial" w:cs="Arial"/>
                <w:sz w:val="20"/>
                <w:szCs w:val="20"/>
              </w:rPr>
              <w:t>.</w:t>
            </w:r>
            <w:r>
              <w:rPr>
                <w:rStyle w:val="eop"/>
                <w:rFonts w:ascii="Arial" w:hAnsi="Arial" w:cs="Arial"/>
                <w:sz w:val="20"/>
                <w:szCs w:val="20"/>
              </w:rPr>
              <w:t> </w:t>
            </w:r>
          </w:p>
          <w:p w14:paraId="04C9183A" w14:textId="77777777" w:rsidR="00484205" w:rsidRDefault="00484205" w:rsidP="00484205">
            <w:pPr>
              <w:pStyle w:val="paragraph"/>
              <w:spacing w:before="0" w:beforeAutospacing="0" w:after="0" w:afterAutospacing="0"/>
              <w:textAlignment w:val="baseline"/>
              <w:rPr>
                <w:rStyle w:val="normaltextrun"/>
                <w:rFonts w:ascii="Arial" w:hAnsi="Arial" w:cs="Arial"/>
                <w:sz w:val="20"/>
                <w:szCs w:val="20"/>
              </w:rPr>
            </w:pPr>
          </w:p>
          <w:p w14:paraId="3CF63289" w14:textId="489E87B5" w:rsidR="00484205" w:rsidRDefault="00484205" w:rsidP="00484205">
            <w:pPr>
              <w:pStyle w:val="paragraph"/>
              <w:spacing w:before="0" w:beforeAutospacing="0" w:after="0" w:afterAutospacing="0"/>
              <w:textAlignment w:val="baseline"/>
              <w:rPr>
                <w:rFonts w:ascii="Segoe UI" w:hAnsi="Segoe UI" w:cs="Segoe UI"/>
                <w:sz w:val="18"/>
                <w:szCs w:val="18"/>
                <w:lang w:val="nb-NO"/>
              </w:rPr>
            </w:pPr>
            <w:r>
              <w:rPr>
                <w:rStyle w:val="normaltextrun"/>
                <w:rFonts w:ascii="Arial" w:hAnsi="Arial" w:cs="Arial"/>
                <w:sz w:val="20"/>
                <w:szCs w:val="20"/>
              </w:rPr>
              <w:t xml:space="preserve">Det </w:t>
            </w:r>
            <w:proofErr w:type="spellStart"/>
            <w:r>
              <w:rPr>
                <w:rStyle w:val="normaltextrun"/>
                <w:rFonts w:ascii="Arial" w:hAnsi="Arial" w:cs="Arial"/>
                <w:sz w:val="20"/>
                <w:szCs w:val="20"/>
              </w:rPr>
              <w:t>skal</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komme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tydelig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frem</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i</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bestillingssystemet</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hvilke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produkter</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som</w:t>
            </w:r>
            <w:proofErr w:type="spellEnd"/>
            <w:r>
              <w:rPr>
                <w:rStyle w:val="normaltextrun"/>
                <w:rFonts w:ascii="Arial" w:hAnsi="Arial" w:cs="Arial"/>
                <w:sz w:val="20"/>
                <w:szCs w:val="20"/>
              </w:rPr>
              <w:t xml:space="preserve"> er </w:t>
            </w:r>
            <w:proofErr w:type="spellStart"/>
            <w:r>
              <w:rPr>
                <w:rStyle w:val="normaltextrun"/>
                <w:rFonts w:ascii="Arial" w:hAnsi="Arial" w:cs="Arial"/>
                <w:sz w:val="20"/>
                <w:szCs w:val="20"/>
              </w:rPr>
              <w:t>sosialt</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ansvarlig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produsert</w:t>
            </w:r>
            <w:proofErr w:type="spellEnd"/>
            <w:r>
              <w:rPr>
                <w:rStyle w:val="normaltextrun"/>
                <w:rFonts w:ascii="Arial" w:hAnsi="Arial" w:cs="Arial"/>
                <w:sz w:val="20"/>
                <w:szCs w:val="20"/>
              </w:rPr>
              <w:t>.</w:t>
            </w:r>
          </w:p>
          <w:p w14:paraId="4D6D67F9" w14:textId="77777777" w:rsidR="00560692" w:rsidRPr="00C44FA4" w:rsidRDefault="00560692" w:rsidP="007F431B">
            <w:pPr>
              <w:pStyle w:val="paragraph"/>
              <w:spacing w:before="0" w:beforeAutospacing="0" w:after="0" w:afterAutospacing="0"/>
              <w:textAlignment w:val="baseline"/>
              <w:rPr>
                <w:rFonts w:ascii="Calibri" w:eastAsia="Calibri" w:hAnsi="Calibri"/>
                <w:highlight w:val="yellow"/>
              </w:rPr>
            </w:pPr>
          </w:p>
        </w:tc>
      </w:tr>
      <w:tr w:rsidR="00560692" w:rsidRPr="00C44FA4" w14:paraId="252DCEB6" w14:textId="77777777" w:rsidTr="007F431B">
        <w:trPr>
          <w:trHeight w:val="699"/>
        </w:trPr>
        <w:tc>
          <w:tcPr>
            <w:tcW w:w="11057" w:type="dxa"/>
            <w:gridSpan w:val="2"/>
            <w:shd w:val="clear" w:color="auto" w:fill="DEEAF6"/>
          </w:tcPr>
          <w:p w14:paraId="2537E4BE" w14:textId="77777777" w:rsidR="006B4B2E" w:rsidRDefault="00560692" w:rsidP="007F431B">
            <w:pPr>
              <w:rPr>
                <w:rFonts w:ascii="Calibri" w:eastAsia="Calibri" w:hAnsi="Calibri"/>
                <w:b/>
                <w:bCs/>
              </w:rPr>
            </w:pPr>
            <w:r w:rsidRPr="00C44FA4">
              <w:rPr>
                <w:rFonts w:ascii="Calibri" w:eastAsia="Calibri" w:hAnsi="Calibri"/>
                <w:b/>
                <w:bCs/>
                <w:highlight w:val="yellow"/>
              </w:rPr>
              <w:t>Dokumentasjon av k</w:t>
            </w:r>
            <w:r w:rsidR="006B4B2E">
              <w:rPr>
                <w:rFonts w:ascii="Calibri" w:eastAsia="Calibri" w:hAnsi="Calibri"/>
                <w:b/>
                <w:bCs/>
                <w:highlight w:val="yellow"/>
              </w:rPr>
              <w:t>ravspesifikasjonen</w:t>
            </w:r>
            <w:r w:rsidRPr="00C44FA4">
              <w:rPr>
                <w:rFonts w:ascii="Calibri" w:eastAsia="Calibri" w:hAnsi="Calibri"/>
                <w:b/>
                <w:bCs/>
                <w:highlight w:val="yellow"/>
              </w:rPr>
              <w:t>:</w:t>
            </w:r>
            <w:r w:rsidR="006B4B2E">
              <w:rPr>
                <w:rFonts w:ascii="Calibri" w:eastAsia="Calibri" w:hAnsi="Calibri"/>
                <w:b/>
                <w:bCs/>
              </w:rPr>
              <w:t xml:space="preserve"> </w:t>
            </w:r>
          </w:p>
          <w:p w14:paraId="09A523EE" w14:textId="77777777" w:rsidR="006B4B2E" w:rsidRDefault="006B4B2E" w:rsidP="006B4B2E">
            <w:pPr>
              <w:textAlignment w:val="baseline"/>
              <w:rPr>
                <w:rFonts w:ascii="Arial" w:eastAsia="Times New Roman" w:hAnsi="Arial" w:cs="Arial"/>
                <w:sz w:val="20"/>
                <w:szCs w:val="20"/>
                <w:lang w:val="en-US"/>
              </w:rPr>
            </w:pPr>
            <w:r w:rsidRPr="006B4B2E">
              <w:rPr>
                <w:rFonts w:ascii="Arial" w:eastAsia="Times New Roman" w:hAnsi="Arial" w:cs="Arial"/>
                <w:sz w:val="20"/>
                <w:szCs w:val="20"/>
              </w:rPr>
              <w:t>Dokumentasjon på at produktene er sosialt ansvarlig produsert kan være at produktene er sertifisert i henhold til en sertifisering for sosialt ansvarlig produksjon, som for eksempel Fairtrade, UTZ, og/eller Rainforest Alliance, eller annen relevant dokumentasjon.</w:t>
            </w:r>
            <w:r w:rsidRPr="006B4B2E">
              <w:rPr>
                <w:rFonts w:ascii="Arial" w:eastAsia="Times New Roman" w:hAnsi="Arial" w:cs="Arial"/>
                <w:sz w:val="20"/>
                <w:szCs w:val="20"/>
                <w:lang w:val="en-US"/>
              </w:rPr>
              <w:t> </w:t>
            </w:r>
          </w:p>
          <w:p w14:paraId="450A1581" w14:textId="77777777" w:rsidR="006B4B2E" w:rsidRPr="006B4B2E" w:rsidRDefault="006B4B2E" w:rsidP="006B4B2E">
            <w:pPr>
              <w:textAlignment w:val="baseline"/>
              <w:rPr>
                <w:rFonts w:ascii="Segoe UI" w:eastAsia="Times New Roman" w:hAnsi="Segoe UI" w:cs="Segoe UI"/>
                <w:sz w:val="18"/>
                <w:szCs w:val="18"/>
                <w:lang w:val="en-US"/>
              </w:rPr>
            </w:pPr>
          </w:p>
          <w:p w14:paraId="1F60208E" w14:textId="77777777" w:rsidR="006B4B2E" w:rsidRDefault="006B4B2E" w:rsidP="006B4B2E">
            <w:pPr>
              <w:textAlignment w:val="baseline"/>
              <w:rPr>
                <w:rFonts w:ascii="Arial" w:eastAsia="Times New Roman" w:hAnsi="Arial" w:cs="Arial"/>
                <w:sz w:val="20"/>
                <w:szCs w:val="20"/>
                <w:lang w:val="en-US"/>
              </w:rPr>
            </w:pPr>
            <w:r w:rsidRPr="006B4B2E">
              <w:rPr>
                <w:rFonts w:ascii="Arial" w:eastAsia="Times New Roman" w:hAnsi="Arial" w:cs="Arial"/>
                <w:sz w:val="20"/>
                <w:szCs w:val="20"/>
              </w:rPr>
              <w:t>Leverandøren skal opplyse i produktlisten hvordan kravet oppfylles for utvalgte produkter, ved angivelse av merkeordning eller på annen måte.</w:t>
            </w:r>
            <w:r w:rsidRPr="006B4B2E">
              <w:rPr>
                <w:rFonts w:ascii="Arial" w:eastAsia="Times New Roman" w:hAnsi="Arial" w:cs="Arial"/>
                <w:sz w:val="20"/>
                <w:szCs w:val="20"/>
                <w:lang w:val="en-US"/>
              </w:rPr>
              <w:t> </w:t>
            </w:r>
          </w:p>
          <w:p w14:paraId="101A86EB" w14:textId="77777777" w:rsidR="006B4B2E" w:rsidRPr="006B4B2E" w:rsidRDefault="006B4B2E" w:rsidP="006B4B2E">
            <w:pPr>
              <w:textAlignment w:val="baseline"/>
              <w:rPr>
                <w:rFonts w:ascii="Segoe UI" w:eastAsia="Times New Roman" w:hAnsi="Segoe UI" w:cs="Segoe UI"/>
                <w:sz w:val="18"/>
                <w:szCs w:val="18"/>
                <w:lang w:val="en-US"/>
              </w:rPr>
            </w:pPr>
          </w:p>
          <w:p w14:paraId="45CD98D0" w14:textId="065836E7" w:rsidR="006B4B2E" w:rsidRDefault="006B4B2E" w:rsidP="006B4B2E">
            <w:pPr>
              <w:textAlignment w:val="baseline"/>
              <w:rPr>
                <w:rFonts w:ascii="Arial" w:eastAsia="Times New Roman" w:hAnsi="Arial" w:cs="Arial"/>
                <w:sz w:val="20"/>
                <w:szCs w:val="20"/>
                <w:lang w:val="en-US"/>
              </w:rPr>
            </w:pPr>
            <w:r w:rsidRPr="006B4B2E">
              <w:rPr>
                <w:rFonts w:ascii="Arial" w:eastAsia="Times New Roman" w:hAnsi="Arial" w:cs="Arial"/>
                <w:sz w:val="20"/>
                <w:szCs w:val="20"/>
              </w:rPr>
              <w:t>Ved bruk av EHF katalog skal sosialt ansvarlige produkter merkes i henhold til formatet</w:t>
            </w:r>
            <w:r>
              <w:rPr>
                <w:rFonts w:ascii="Arial" w:eastAsia="Times New Roman" w:hAnsi="Arial" w:cs="Arial"/>
                <w:sz w:val="20"/>
                <w:szCs w:val="20"/>
              </w:rPr>
              <w:t xml:space="preserve">. </w:t>
            </w:r>
            <w:r w:rsidRPr="006B4B2E">
              <w:rPr>
                <w:rFonts w:ascii="Arial" w:eastAsia="Times New Roman" w:hAnsi="Arial" w:cs="Arial"/>
                <w:sz w:val="20"/>
                <w:szCs w:val="20"/>
                <w:lang w:val="en-US"/>
              </w:rPr>
              <w:t> </w:t>
            </w:r>
          </w:p>
          <w:p w14:paraId="4AB0FE69" w14:textId="77777777" w:rsidR="006B4B2E" w:rsidRPr="006B4B2E" w:rsidRDefault="006B4B2E" w:rsidP="006B4B2E">
            <w:pPr>
              <w:textAlignment w:val="baseline"/>
              <w:rPr>
                <w:rFonts w:ascii="Segoe UI" w:eastAsia="Times New Roman" w:hAnsi="Segoe UI" w:cs="Segoe UI"/>
                <w:sz w:val="18"/>
                <w:szCs w:val="18"/>
                <w:lang w:val="en-US"/>
              </w:rPr>
            </w:pPr>
          </w:p>
          <w:p w14:paraId="7B6C4A5C" w14:textId="77777777" w:rsidR="006B4B2E" w:rsidRPr="006B4B2E" w:rsidRDefault="006B4B2E" w:rsidP="006B4B2E">
            <w:pPr>
              <w:textAlignment w:val="baseline"/>
              <w:rPr>
                <w:rFonts w:ascii="Segoe UI" w:eastAsia="Times New Roman" w:hAnsi="Segoe UI" w:cs="Segoe UI"/>
                <w:sz w:val="18"/>
                <w:szCs w:val="18"/>
                <w:lang w:val="en-US"/>
              </w:rPr>
            </w:pPr>
            <w:r w:rsidRPr="006B4B2E">
              <w:rPr>
                <w:rFonts w:ascii="Arial" w:eastAsia="Times New Roman" w:hAnsi="Arial" w:cs="Arial"/>
                <w:sz w:val="20"/>
                <w:szCs w:val="20"/>
              </w:rPr>
              <w:t>Ved bruk av leverandørens bestillingssystem skal leverandøren oppgi hvordan produktene som er sosialt ansvarlig produsert skal fremheves i systemet. </w:t>
            </w:r>
            <w:r w:rsidRPr="006B4B2E">
              <w:rPr>
                <w:rFonts w:ascii="Arial" w:eastAsia="Times New Roman" w:hAnsi="Arial" w:cs="Arial"/>
                <w:sz w:val="20"/>
                <w:szCs w:val="20"/>
                <w:lang w:val="en-US"/>
              </w:rPr>
              <w:t> </w:t>
            </w:r>
          </w:p>
          <w:p w14:paraId="539D6626" w14:textId="43B5D356" w:rsidR="00560692" w:rsidRPr="00E773A5" w:rsidRDefault="00560692" w:rsidP="007F431B">
            <w:pPr>
              <w:rPr>
                <w:rFonts w:ascii="Calibri" w:eastAsia="Calibri" w:hAnsi="Calibri"/>
                <w:b/>
                <w:bCs/>
              </w:rPr>
            </w:pPr>
          </w:p>
          <w:p w14:paraId="5864917A" w14:textId="77777777" w:rsidR="00560692" w:rsidRPr="00C44FA4" w:rsidRDefault="00560692" w:rsidP="007F431B">
            <w:pPr>
              <w:pStyle w:val="paragraph"/>
              <w:spacing w:before="0" w:beforeAutospacing="0" w:after="0" w:afterAutospacing="0"/>
              <w:textAlignment w:val="baseline"/>
              <w:rPr>
                <w:rFonts w:ascii="Calibri" w:eastAsia="Calibri" w:hAnsi="Calibri"/>
                <w:b/>
                <w:bCs/>
              </w:rPr>
            </w:pPr>
          </w:p>
        </w:tc>
      </w:tr>
      <w:tr w:rsidR="00560692" w:rsidRPr="00C44FA4" w14:paraId="12EEE1F6" w14:textId="77777777" w:rsidTr="007F431B">
        <w:trPr>
          <w:trHeight w:val="699"/>
        </w:trPr>
        <w:tc>
          <w:tcPr>
            <w:tcW w:w="11057" w:type="dxa"/>
            <w:gridSpan w:val="2"/>
            <w:shd w:val="clear" w:color="auto" w:fill="auto"/>
          </w:tcPr>
          <w:p w14:paraId="695FEA57" w14:textId="7CE063DA" w:rsidR="00560692" w:rsidRPr="00C44FA4" w:rsidRDefault="00560692" w:rsidP="007F431B">
            <w:pPr>
              <w:rPr>
                <w:rFonts w:ascii="Calibri" w:eastAsia="Calibri" w:hAnsi="Calibri"/>
                <w:b/>
                <w:bCs/>
              </w:rPr>
            </w:pPr>
            <w:r w:rsidRPr="00C44FA4">
              <w:rPr>
                <w:rFonts w:ascii="Calibri" w:eastAsia="Calibri" w:hAnsi="Calibri"/>
                <w:b/>
                <w:bCs/>
              </w:rPr>
              <w:t xml:space="preserve">Informasjon til innkjøpere som skal bruke </w:t>
            </w:r>
            <w:r w:rsidR="005D4BC3">
              <w:rPr>
                <w:rFonts w:ascii="Calibri" w:eastAsia="Calibri" w:hAnsi="Calibri"/>
                <w:b/>
                <w:bCs/>
              </w:rPr>
              <w:t xml:space="preserve">den </w:t>
            </w:r>
            <w:r w:rsidR="00063B9D">
              <w:rPr>
                <w:rFonts w:ascii="Calibri" w:eastAsia="Calibri" w:hAnsi="Calibri"/>
                <w:b/>
                <w:bCs/>
              </w:rPr>
              <w:t>krav</w:t>
            </w:r>
            <w:r w:rsidR="005D4BC3">
              <w:rPr>
                <w:rFonts w:ascii="Calibri" w:eastAsia="Calibri" w:hAnsi="Calibri"/>
                <w:b/>
                <w:bCs/>
              </w:rPr>
              <w:t>spesifikasjonen</w:t>
            </w:r>
            <w:r w:rsidRPr="00C44FA4">
              <w:rPr>
                <w:rFonts w:ascii="Calibri" w:eastAsia="Calibri" w:hAnsi="Calibri"/>
                <w:b/>
                <w:bCs/>
              </w:rPr>
              <w:t xml:space="preserve">: </w:t>
            </w:r>
          </w:p>
          <w:p w14:paraId="6D6B6AD1" w14:textId="3597B175" w:rsidR="008C2DAC" w:rsidRDefault="008C2DAC" w:rsidP="008C2DAC">
            <w:pPr>
              <w:textAlignment w:val="baseline"/>
              <w:rPr>
                <w:rFonts w:ascii="Arial" w:eastAsia="Times New Roman" w:hAnsi="Arial" w:cs="Arial"/>
                <w:sz w:val="20"/>
                <w:szCs w:val="20"/>
                <w:lang w:val="en-US"/>
              </w:rPr>
            </w:pPr>
            <w:r w:rsidRPr="008C2DAC">
              <w:rPr>
                <w:rFonts w:ascii="Arial" w:eastAsia="Times New Roman" w:hAnsi="Arial" w:cs="Arial"/>
                <w:sz w:val="20"/>
                <w:szCs w:val="20"/>
              </w:rPr>
              <w:t xml:space="preserve">Kravet kan brukes når du skal kjøpe produkter som innebærer risiko for brudd på menneskerettigheter i leverandørkjeden. Eksempler på slike produkter er kaffe, te, kakao og frukt. </w:t>
            </w:r>
          </w:p>
          <w:p w14:paraId="4F6845A9" w14:textId="77777777" w:rsidR="008C2DAC" w:rsidRPr="008C2DAC" w:rsidRDefault="008C2DAC" w:rsidP="008C2DAC">
            <w:pPr>
              <w:textAlignment w:val="baseline"/>
              <w:rPr>
                <w:rFonts w:ascii="Segoe UI" w:eastAsia="Times New Roman" w:hAnsi="Segoe UI" w:cs="Segoe UI"/>
                <w:sz w:val="18"/>
                <w:szCs w:val="18"/>
                <w:lang w:val="en-US"/>
              </w:rPr>
            </w:pPr>
          </w:p>
          <w:p w14:paraId="561BBF58" w14:textId="3D74AE53" w:rsidR="008C2DAC" w:rsidRPr="008C2DAC" w:rsidRDefault="008C2DAC" w:rsidP="008C2DAC">
            <w:pPr>
              <w:textAlignment w:val="baseline"/>
              <w:rPr>
                <w:rFonts w:ascii="Segoe UI" w:eastAsia="Times New Roman" w:hAnsi="Segoe UI" w:cs="Segoe UI"/>
                <w:sz w:val="18"/>
                <w:szCs w:val="18"/>
                <w:lang w:val="en-US"/>
              </w:rPr>
            </w:pPr>
            <w:r w:rsidRPr="008C2DAC">
              <w:rPr>
                <w:rFonts w:ascii="Arial" w:eastAsia="Times New Roman" w:hAnsi="Arial" w:cs="Arial"/>
                <w:sz w:val="20"/>
                <w:szCs w:val="20"/>
              </w:rPr>
              <w:t xml:space="preserve">Når du vet at det finnes risiko for brudd på menneskerettigheter, og at det eksisterer merkede produkter på markedene, anbefaler vi at </w:t>
            </w:r>
            <w:r>
              <w:rPr>
                <w:rFonts w:ascii="Arial" w:eastAsia="Times New Roman" w:hAnsi="Arial" w:cs="Arial"/>
                <w:sz w:val="20"/>
                <w:szCs w:val="20"/>
              </w:rPr>
              <w:t>d</w:t>
            </w:r>
            <w:r>
              <w:rPr>
                <w:rFonts w:eastAsia="Times New Roman"/>
              </w:rPr>
              <w:t>u vurderer</w:t>
            </w:r>
            <w:r w:rsidRPr="008C2DAC">
              <w:rPr>
                <w:rFonts w:ascii="Arial" w:eastAsia="Times New Roman" w:hAnsi="Arial" w:cs="Arial"/>
                <w:sz w:val="20"/>
                <w:szCs w:val="20"/>
              </w:rPr>
              <w:t xml:space="preserve"> å plukke ut de produktene som utgjør en høy andel av innkjøpsvolumet, enten i verdi eller andel. Dersom</w:t>
            </w:r>
            <w:r w:rsidR="003B583C">
              <w:rPr>
                <w:rFonts w:ascii="Arial" w:eastAsia="Times New Roman" w:hAnsi="Arial" w:cs="Arial"/>
                <w:sz w:val="20"/>
                <w:szCs w:val="20"/>
              </w:rPr>
              <w:t xml:space="preserve"> </w:t>
            </w:r>
            <w:proofErr w:type="spellStart"/>
            <w:r w:rsidR="003B583C">
              <w:rPr>
                <w:rFonts w:ascii="Arial" w:eastAsia="Times New Roman" w:hAnsi="Arial" w:cs="Arial"/>
                <w:sz w:val="20"/>
                <w:szCs w:val="20"/>
              </w:rPr>
              <w:t>f.eks.</w:t>
            </w:r>
            <w:r w:rsidRPr="008C2DAC">
              <w:rPr>
                <w:rFonts w:ascii="Arial" w:eastAsia="Times New Roman" w:hAnsi="Arial" w:cs="Arial"/>
                <w:sz w:val="20"/>
                <w:szCs w:val="20"/>
              </w:rPr>
              <w:t>bananer</w:t>
            </w:r>
            <w:proofErr w:type="spellEnd"/>
            <w:r w:rsidRPr="008C2DAC">
              <w:rPr>
                <w:rFonts w:ascii="Arial" w:eastAsia="Times New Roman" w:hAnsi="Arial" w:cs="Arial"/>
                <w:sz w:val="20"/>
                <w:szCs w:val="20"/>
              </w:rPr>
              <w:t xml:space="preserve"> utgjør en stor andel av fruktanskaffelsen, mens melon kun utgjør en liten del, så kan det være mer hensiktsmessig å stille dette kravet for bananer enn melon. </w:t>
            </w:r>
          </w:p>
          <w:p w14:paraId="70EB6E2F" w14:textId="77777777" w:rsidR="00560692" w:rsidRPr="00C44FA4" w:rsidRDefault="00560692" w:rsidP="007F431B">
            <w:pPr>
              <w:pStyle w:val="paragraph"/>
              <w:spacing w:before="0" w:beforeAutospacing="0" w:after="0" w:afterAutospacing="0"/>
              <w:textAlignment w:val="baseline"/>
              <w:rPr>
                <w:rFonts w:ascii="Calibri" w:eastAsia="Calibri" w:hAnsi="Calibri"/>
              </w:rPr>
            </w:pPr>
          </w:p>
        </w:tc>
      </w:tr>
      <w:tr w:rsidR="00560692" w:rsidRPr="00C44FA4" w14:paraId="6F70F231" w14:textId="77777777" w:rsidTr="007F431B">
        <w:trPr>
          <w:trHeight w:val="699"/>
        </w:trPr>
        <w:tc>
          <w:tcPr>
            <w:tcW w:w="11057" w:type="dxa"/>
            <w:gridSpan w:val="2"/>
            <w:shd w:val="clear" w:color="auto" w:fill="C5E0B3" w:themeFill="accent6" w:themeFillTint="66"/>
          </w:tcPr>
          <w:p w14:paraId="3732CE83" w14:textId="77777777" w:rsidR="00560692" w:rsidRDefault="00560692" w:rsidP="007F431B">
            <w:pPr>
              <w:rPr>
                <w:rFonts w:ascii="Calibri" w:eastAsia="Calibri" w:hAnsi="Calibri"/>
                <w:b/>
                <w:bCs/>
              </w:rPr>
            </w:pPr>
            <w:r w:rsidRPr="00C44FA4">
              <w:rPr>
                <w:rFonts w:ascii="Calibri" w:eastAsia="Calibri" w:hAnsi="Calibri"/>
                <w:b/>
                <w:bCs/>
                <w:highlight w:val="yellow"/>
              </w:rPr>
              <w:t>Konkrete spørsmål vi ønsker tilbakemelding på:</w:t>
            </w:r>
            <w:r w:rsidRPr="00C44FA4">
              <w:rPr>
                <w:rFonts w:ascii="Calibri" w:eastAsia="Calibri" w:hAnsi="Calibri"/>
                <w:b/>
                <w:bCs/>
              </w:rPr>
              <w:t xml:space="preserve">  </w:t>
            </w:r>
          </w:p>
          <w:p w14:paraId="09FBAC76" w14:textId="55546E08" w:rsidR="00540375" w:rsidRDefault="00540375" w:rsidP="00540375">
            <w:pPr>
              <w:pStyle w:val="Listeavsnitt"/>
              <w:numPr>
                <w:ilvl w:val="0"/>
                <w:numId w:val="2"/>
              </w:numPr>
              <w:spacing w:after="160" w:line="259" w:lineRule="auto"/>
              <w:rPr>
                <w:rFonts w:ascii="Calibri" w:eastAsia="Calibri" w:hAnsi="Calibri"/>
              </w:rPr>
            </w:pPr>
            <w:r w:rsidRPr="00532933">
              <w:rPr>
                <w:rFonts w:ascii="Calibri" w:eastAsia="Calibri" w:hAnsi="Calibri"/>
              </w:rPr>
              <w:t xml:space="preserve">Har dere brukt </w:t>
            </w:r>
            <w:r>
              <w:rPr>
                <w:rFonts w:ascii="Calibri" w:eastAsia="Calibri" w:hAnsi="Calibri"/>
              </w:rPr>
              <w:t>dette eller lignende kravspesifikasjon, tildelingskriterium eller kontraktsvilkår?  Beskriv gjerne og gi eksempler</w:t>
            </w:r>
          </w:p>
          <w:p w14:paraId="715F4898" w14:textId="1713D9DA" w:rsidR="005D4BC3" w:rsidRPr="005D4BC3" w:rsidRDefault="00540375" w:rsidP="00540375">
            <w:pPr>
              <w:pStyle w:val="Listeavsnitt"/>
              <w:numPr>
                <w:ilvl w:val="0"/>
                <w:numId w:val="2"/>
              </w:numPr>
              <w:rPr>
                <w:rFonts w:ascii="Calibri" w:eastAsia="Calibri" w:hAnsi="Calibri"/>
                <w:b/>
                <w:bCs/>
              </w:rPr>
            </w:pPr>
            <w:r>
              <w:rPr>
                <w:rFonts w:ascii="Calibri" w:eastAsia="Calibri" w:hAnsi="Calibri"/>
              </w:rPr>
              <w:t>Hva synes dere om formuleringene over?</w:t>
            </w:r>
          </w:p>
        </w:tc>
      </w:tr>
      <w:tr w:rsidR="00560692" w:rsidRPr="00C44FA4" w14:paraId="1E7CC016" w14:textId="77777777" w:rsidTr="007F431B">
        <w:trPr>
          <w:trHeight w:val="699"/>
        </w:trPr>
        <w:tc>
          <w:tcPr>
            <w:tcW w:w="11057" w:type="dxa"/>
            <w:gridSpan w:val="2"/>
            <w:shd w:val="clear" w:color="auto" w:fill="C5E0B3" w:themeFill="accent6" w:themeFillTint="66"/>
          </w:tcPr>
          <w:p w14:paraId="5B082F1F" w14:textId="77777777" w:rsidR="00560692" w:rsidRPr="00C44FA4" w:rsidRDefault="00560692" w:rsidP="007F431B">
            <w:pPr>
              <w:rPr>
                <w:rFonts w:ascii="Calibri" w:eastAsia="Calibri" w:hAnsi="Calibri"/>
                <w:b/>
                <w:bCs/>
              </w:rPr>
            </w:pPr>
            <w:r w:rsidRPr="00C44FA4">
              <w:rPr>
                <w:rFonts w:ascii="Calibri" w:eastAsia="Calibri" w:hAnsi="Calibri"/>
                <w:b/>
                <w:bCs/>
                <w:highlight w:val="yellow"/>
              </w:rPr>
              <w:lastRenderedPageBreak/>
              <w:t>Fyll inn dine svar og eventuelle andre innspill her:</w:t>
            </w:r>
            <w:r w:rsidRPr="00C44FA4">
              <w:rPr>
                <w:rFonts w:ascii="Calibri" w:eastAsia="Calibri" w:hAnsi="Calibri"/>
                <w:b/>
                <w:bCs/>
              </w:rPr>
              <w:t xml:space="preserve"> </w:t>
            </w:r>
          </w:p>
          <w:p w14:paraId="640492B3" w14:textId="77777777" w:rsidR="00560692" w:rsidRPr="00C44FA4" w:rsidRDefault="00560692" w:rsidP="007F431B">
            <w:pPr>
              <w:rPr>
                <w:rFonts w:ascii="Calibri" w:eastAsia="Calibri" w:hAnsi="Calibri"/>
                <w:b/>
                <w:bCs/>
              </w:rPr>
            </w:pPr>
          </w:p>
        </w:tc>
      </w:tr>
      <w:bookmarkEnd w:id="2"/>
    </w:tbl>
    <w:p w14:paraId="50359E7B" w14:textId="77777777" w:rsidR="00560692" w:rsidRDefault="00560692" w:rsidP="00D018DF"/>
    <w:p w14:paraId="5E694830" w14:textId="07464515" w:rsidR="00BA12BC" w:rsidRDefault="00BA12BC" w:rsidP="0009699C">
      <w:pPr>
        <w:pStyle w:val="Overskrift2"/>
        <w:rPr>
          <w:b/>
          <w:bCs/>
          <w:color w:val="auto"/>
        </w:rPr>
      </w:pPr>
      <w:r w:rsidRPr="00BA12BC">
        <w:rPr>
          <w:b/>
          <w:bCs/>
          <w:color w:val="auto"/>
        </w:rPr>
        <w:t>Avskoging</w:t>
      </w:r>
      <w:r w:rsidR="00487A53">
        <w:rPr>
          <w:b/>
          <w:bCs/>
          <w:color w:val="auto"/>
        </w:rPr>
        <w:t xml:space="preserve"> </w:t>
      </w:r>
    </w:p>
    <w:p w14:paraId="798490E4" w14:textId="68C7700A" w:rsidR="00CD2882" w:rsidRDefault="00CD2882" w:rsidP="0009699C">
      <w:r>
        <w:t xml:space="preserve">Risiko for innkjøp av råvarer som bidrar til avskoging gjør seg særlig gjeldende innenfor kategorien mat. </w:t>
      </w:r>
      <w:r w:rsidR="00131033">
        <w:t xml:space="preserve">Ifølge </w:t>
      </w:r>
      <w:hyperlink r:id="rId18" w:history="1">
        <w:r w:rsidR="00131033" w:rsidRPr="00131033">
          <w:rPr>
            <w:rStyle w:val="Hyperkobling"/>
          </w:rPr>
          <w:t>IPCC kommer 23 prosent av alle menneskeskapte utslipp fra skogbruk</w:t>
        </w:r>
      </w:hyperlink>
      <w:r w:rsidR="00131033">
        <w:t>, jordbruk og andre arealbruksendringer.</w:t>
      </w:r>
      <w:r w:rsidR="00131033">
        <w:rPr>
          <w:rStyle w:val="Fotnotereferanse"/>
        </w:rPr>
        <w:footnoteReference w:id="5"/>
      </w:r>
      <w:r w:rsidR="00131033">
        <w:t xml:space="preserve">  Omtrent </w:t>
      </w:r>
      <w:hyperlink r:id="rId19" w:history="1">
        <w:r w:rsidR="00131033" w:rsidRPr="00131033">
          <w:rPr>
            <w:rStyle w:val="Hyperkobling"/>
          </w:rPr>
          <w:t>80 prosent av global avskoging skyldes jordbruk</w:t>
        </w:r>
      </w:hyperlink>
      <w:r w:rsidR="00A83E04">
        <w:t>.</w:t>
      </w:r>
      <w:r w:rsidR="00131033">
        <w:rPr>
          <w:rStyle w:val="Fotnotereferanse"/>
        </w:rPr>
        <w:footnoteReference w:id="6"/>
      </w:r>
      <w:r w:rsidR="00131033">
        <w:t xml:space="preserve"> </w:t>
      </w:r>
    </w:p>
    <w:p w14:paraId="558CD310" w14:textId="7B62858B" w:rsidR="00A00597" w:rsidRDefault="00F43C98" w:rsidP="0009699C">
      <w:hyperlink r:id="rId20" w:history="1">
        <w:r w:rsidR="00A00597" w:rsidRPr="00AD678C">
          <w:rPr>
            <w:rStyle w:val="Hyperkobling"/>
          </w:rPr>
          <w:t>EU</w:t>
        </w:r>
        <w:r w:rsidR="005F1D0A" w:rsidRPr="00AD678C">
          <w:rPr>
            <w:rStyle w:val="Hyperkobling"/>
          </w:rPr>
          <w:t xml:space="preserve">-kommisjonen </w:t>
        </w:r>
        <w:r w:rsidR="00BA48FA">
          <w:rPr>
            <w:rStyle w:val="Hyperkobling"/>
          </w:rPr>
          <w:t>la i november 2021</w:t>
        </w:r>
        <w:r w:rsidR="005F1D0A" w:rsidRPr="00AD678C">
          <w:rPr>
            <w:rStyle w:val="Hyperkobling"/>
          </w:rPr>
          <w:t xml:space="preserve"> fram et forslag til </w:t>
        </w:r>
        <w:r w:rsidR="00082EF5" w:rsidRPr="00AD678C">
          <w:rPr>
            <w:rStyle w:val="Hyperkobling"/>
          </w:rPr>
          <w:t>ny forordning</w:t>
        </w:r>
      </w:hyperlink>
      <w:r w:rsidR="00BA48FA">
        <w:t xml:space="preserve"> om avskogingsfrie produkter</w:t>
      </w:r>
      <w:r w:rsidR="00A83E04">
        <w:t>.</w:t>
      </w:r>
      <w:r w:rsidR="00277B2F">
        <w:rPr>
          <w:rStyle w:val="Fotnotereferanse"/>
        </w:rPr>
        <w:footnoteReference w:id="7"/>
      </w:r>
      <w:r w:rsidR="00497AE5">
        <w:t xml:space="preserve"> Formålet med </w:t>
      </w:r>
      <w:r w:rsidR="00082EF5">
        <w:t xml:space="preserve">forordningen </w:t>
      </w:r>
      <w:r w:rsidR="0045407E">
        <w:t>er å minimere EUs globale bidrag til avskoging og skogforringelse</w:t>
      </w:r>
      <w:r w:rsidR="00082EF5">
        <w:t>, redusere EUs bidrag til klimagassutslipp og tap av biologisk mangfold globalt,</w:t>
      </w:r>
      <w:r w:rsidR="00AD678C">
        <w:t xml:space="preserve"> samt bidra til at etterspørsel og hande</w:t>
      </w:r>
      <w:r w:rsidR="009C4001">
        <w:t>l</w:t>
      </w:r>
      <w:r w:rsidR="00AD678C">
        <w:t xml:space="preserve"> med bærekraftige og lovlige produkter øker. </w:t>
      </w:r>
      <w:r w:rsidR="009C4001">
        <w:t xml:space="preserve">Forslaget omfatter </w:t>
      </w:r>
      <w:r w:rsidR="00691AD9">
        <w:t xml:space="preserve">blant annet palmeolje, storfekjøtt, soya, kaffe og </w:t>
      </w:r>
      <w:r w:rsidR="00D47B31">
        <w:t xml:space="preserve">kakao. </w:t>
      </w:r>
    </w:p>
    <w:p w14:paraId="3EB94D71" w14:textId="68281A14" w:rsidR="009E7ECF" w:rsidRDefault="00B01D61" w:rsidP="0009699C">
      <w:r>
        <w:t>Norge har sammen med åtte andre europeiske land innenfor den såkalte Amsterdamerklæringen fremmet en ambisjon om å eliminere avskoging forbundet med råvarer fra jordbruket»</w:t>
      </w:r>
    </w:p>
    <w:p w14:paraId="37754D71" w14:textId="591F5404" w:rsidR="0048390F" w:rsidRDefault="00C14D72" w:rsidP="0009699C">
      <w:r>
        <w:t xml:space="preserve">I </w:t>
      </w:r>
      <w:hyperlink r:id="rId21" w:history="1">
        <w:r w:rsidRPr="0015406C">
          <w:rPr>
            <w:rStyle w:val="Hyperkobling"/>
          </w:rPr>
          <w:t>handlingsplan for økt andel klima- og miljøvennlige offentlige anskaffelser og grønn innovasjon</w:t>
        </w:r>
      </w:hyperlink>
      <w:r w:rsidR="0085239C">
        <w:rPr>
          <w:rStyle w:val="Fotnotereferanse"/>
        </w:rPr>
        <w:footnoteReference w:id="8"/>
      </w:r>
      <w:r>
        <w:t xml:space="preserve"> er et av de prioriterte tiltakene innenfor matområdet å </w:t>
      </w:r>
      <w:r w:rsidR="007D2EB6">
        <w:t xml:space="preserve">velge matvarer med lavere klimafotavtrykk, herunder mat med lav risiko for avskoging. </w:t>
      </w:r>
    </w:p>
    <w:p w14:paraId="44ED8A75" w14:textId="1183DF68" w:rsidR="007D2EB6" w:rsidRDefault="007D2EB6" w:rsidP="0009699C">
      <w:r>
        <w:t>Ny forordning fra EU, handlingsplanen og Norge</w:t>
      </w:r>
      <w:r w:rsidR="00C955BA">
        <w:t>s forpliktelse via Amsterdamerklæringen danner noe av bakgrunnen for at vi i løpet av 2022 planlegger en grundigere gjennomgang av hvordan kan sikre at råvarene</w:t>
      </w:r>
      <w:r w:rsidR="00EC1018">
        <w:t xml:space="preserve"> man anskaffer</w:t>
      </w:r>
      <w:r w:rsidR="00C955BA">
        <w:t xml:space="preserve"> ikke har ført til avskoging. I den forbindelse vil vi gjerne høre fra virksomheter eller offentlige oppdragsgivere som allerede i dag arbeider med dette. </w:t>
      </w:r>
    </w:p>
    <w:p w14:paraId="6278F991" w14:textId="55AD2F34" w:rsidR="00C955BA" w:rsidRDefault="00C955BA" w:rsidP="0009699C">
      <w:r>
        <w:t xml:space="preserve">I denne omgang sender vi </w:t>
      </w:r>
      <w:r w:rsidR="0015149F">
        <w:t>våre eksisterende kriterier for bærekraftig soya</w:t>
      </w:r>
      <w:r w:rsidR="00A40D0D">
        <w:t xml:space="preserve"> i dyrefôr</w:t>
      </w:r>
      <w:r w:rsidR="0015149F">
        <w:t xml:space="preserve"> og palmeolje på høring. </w:t>
      </w:r>
      <w:r w:rsidR="00A40D0D">
        <w:t>Dersom du har erfaring med bruk av disse</w:t>
      </w:r>
      <w:r w:rsidR="00B83A9B">
        <w:t xml:space="preserve"> i en konkret anskaffelse</w:t>
      </w:r>
      <w:r w:rsidR="00A40D0D">
        <w:t xml:space="preserve"> vil vi gjerne høre om din erfaring. Vi ønsker også generelle innspill </w:t>
      </w:r>
      <w:r w:rsidR="00B83A9B">
        <w:t xml:space="preserve">uavhengig av om du har erfaring med å bruke disse. </w:t>
      </w:r>
    </w:p>
    <w:p w14:paraId="72AAC6A9" w14:textId="77777777" w:rsidR="008F469A" w:rsidRDefault="008F469A" w:rsidP="0009699C"/>
    <w:tbl>
      <w:tblPr>
        <w:tblStyle w:val="Tabellrutenett1"/>
        <w:tblW w:w="11057" w:type="dxa"/>
        <w:tblInd w:w="-714" w:type="dxa"/>
        <w:tblLook w:val="04A0" w:firstRow="1" w:lastRow="0" w:firstColumn="1" w:lastColumn="0" w:noHBand="0" w:noVBand="1"/>
      </w:tblPr>
      <w:tblGrid>
        <w:gridCol w:w="8222"/>
        <w:gridCol w:w="2835"/>
      </w:tblGrid>
      <w:tr w:rsidR="008F469A" w:rsidRPr="00C44FA4" w14:paraId="45817BDA" w14:textId="77777777" w:rsidTr="002B0FCD">
        <w:trPr>
          <w:trHeight w:val="654"/>
        </w:trPr>
        <w:tc>
          <w:tcPr>
            <w:tcW w:w="8222" w:type="dxa"/>
            <w:shd w:val="clear" w:color="auto" w:fill="F2F2F2" w:themeFill="background1" w:themeFillShade="F2"/>
          </w:tcPr>
          <w:p w14:paraId="607BCAA3" w14:textId="77777777" w:rsidR="008F469A" w:rsidRPr="00057C64" w:rsidRDefault="008F469A" w:rsidP="008F469A">
            <w:pPr>
              <w:pStyle w:val="Listeavsnitt"/>
              <w:numPr>
                <w:ilvl w:val="0"/>
                <w:numId w:val="7"/>
              </w:numPr>
              <w:rPr>
                <w:rFonts w:ascii="Calibri" w:eastAsia="Calibri" w:hAnsi="Calibri"/>
                <w:b/>
                <w:bCs/>
                <w:sz w:val="28"/>
                <w:szCs w:val="28"/>
              </w:rPr>
            </w:pPr>
            <w:r>
              <w:rPr>
                <w:rFonts w:ascii="Calibri" w:eastAsia="Calibri" w:hAnsi="Calibri"/>
                <w:b/>
                <w:bCs/>
                <w:sz w:val="28"/>
                <w:szCs w:val="28"/>
              </w:rPr>
              <w:t>Bærekraftig soya i dyrefôr</w:t>
            </w:r>
            <w:r w:rsidRPr="00210E82">
              <w:rPr>
                <w:rFonts w:ascii="Calibri" w:eastAsia="Calibri" w:hAnsi="Calibri"/>
                <w:b/>
                <w:bCs/>
                <w:color w:val="FF0000"/>
                <w:sz w:val="28"/>
                <w:szCs w:val="28"/>
              </w:rPr>
              <w:t xml:space="preserve">* </w:t>
            </w:r>
          </w:p>
        </w:tc>
        <w:tc>
          <w:tcPr>
            <w:tcW w:w="2835" w:type="dxa"/>
            <w:shd w:val="clear" w:color="auto" w:fill="F2F2F2" w:themeFill="background1" w:themeFillShade="F2"/>
          </w:tcPr>
          <w:p w14:paraId="0819C947" w14:textId="319E1910" w:rsidR="008F469A" w:rsidRPr="00C44FA4" w:rsidRDefault="008F469A" w:rsidP="002B0FCD">
            <w:pPr>
              <w:rPr>
                <w:rFonts w:ascii="Calibri" w:eastAsia="Calibri" w:hAnsi="Calibri"/>
              </w:rPr>
            </w:pPr>
            <w:r w:rsidRPr="00C44FA4">
              <w:rPr>
                <w:rFonts w:ascii="Calibri" w:eastAsia="Calibri" w:hAnsi="Calibri"/>
                <w:b/>
                <w:bCs/>
              </w:rPr>
              <w:t>Nivå:</w:t>
            </w:r>
            <w:r w:rsidRPr="00C44FA4">
              <w:rPr>
                <w:rFonts w:ascii="Calibri" w:eastAsia="Calibri" w:hAnsi="Calibri"/>
              </w:rPr>
              <w:t xml:space="preserve"> </w:t>
            </w:r>
            <w:r>
              <w:rPr>
                <w:rFonts w:ascii="Calibri" w:eastAsia="Calibri" w:hAnsi="Calibri"/>
              </w:rPr>
              <w:t>Ambisiøs</w:t>
            </w:r>
            <w:r w:rsidR="00B1058E">
              <w:rPr>
                <w:rFonts w:ascii="Calibri" w:eastAsia="Calibri" w:hAnsi="Calibri"/>
              </w:rPr>
              <w:t xml:space="preserve"> </w:t>
            </w:r>
          </w:p>
          <w:p w14:paraId="604B5825" w14:textId="77777777" w:rsidR="008F469A" w:rsidRPr="00C44FA4" w:rsidRDefault="008F469A" w:rsidP="002B0FCD">
            <w:pPr>
              <w:rPr>
                <w:rFonts w:ascii="Calibri" w:eastAsia="Calibri" w:hAnsi="Calibri"/>
              </w:rPr>
            </w:pPr>
            <w:r w:rsidRPr="00C44FA4">
              <w:rPr>
                <w:rFonts w:ascii="Calibri" w:eastAsia="Calibri" w:hAnsi="Calibri"/>
                <w:b/>
                <w:bCs/>
              </w:rPr>
              <w:t>Spesifikasjonstype:</w:t>
            </w:r>
            <w:r w:rsidRPr="00C44FA4">
              <w:rPr>
                <w:rFonts w:ascii="Calibri" w:eastAsia="Calibri" w:hAnsi="Calibri"/>
              </w:rPr>
              <w:t xml:space="preserve"> </w:t>
            </w:r>
            <w:r>
              <w:rPr>
                <w:rFonts w:ascii="Calibri" w:eastAsia="Calibri" w:hAnsi="Calibri"/>
              </w:rPr>
              <w:t xml:space="preserve">Kontraktsvilkår </w:t>
            </w:r>
          </w:p>
        </w:tc>
      </w:tr>
      <w:tr w:rsidR="008F469A" w:rsidRPr="00C44FA4" w14:paraId="08D0AD08" w14:textId="77777777" w:rsidTr="002B0FCD">
        <w:trPr>
          <w:trHeight w:val="841"/>
        </w:trPr>
        <w:tc>
          <w:tcPr>
            <w:tcW w:w="11057" w:type="dxa"/>
            <w:gridSpan w:val="2"/>
          </w:tcPr>
          <w:p w14:paraId="13793011" w14:textId="77777777" w:rsidR="008F469A" w:rsidRDefault="008F469A" w:rsidP="002B0FCD">
            <w:pPr>
              <w:rPr>
                <w:rFonts w:ascii="Calibri" w:eastAsia="Calibri" w:hAnsi="Calibri"/>
                <w:b/>
                <w:bCs/>
              </w:rPr>
            </w:pPr>
            <w:r w:rsidRPr="00C44FA4">
              <w:rPr>
                <w:rFonts w:ascii="Calibri" w:eastAsia="Calibri" w:hAnsi="Calibri"/>
                <w:b/>
                <w:bCs/>
              </w:rPr>
              <w:t xml:space="preserve">Formål med </w:t>
            </w:r>
            <w:r>
              <w:rPr>
                <w:rFonts w:ascii="Calibri" w:eastAsia="Calibri" w:hAnsi="Calibri"/>
                <w:b/>
                <w:bCs/>
              </w:rPr>
              <w:t>kontraktsvilkåret</w:t>
            </w:r>
            <w:r w:rsidRPr="00C44FA4">
              <w:rPr>
                <w:rFonts w:ascii="Calibri" w:eastAsia="Calibri" w:hAnsi="Calibri"/>
                <w:b/>
                <w:bCs/>
              </w:rPr>
              <w:t xml:space="preserve">: </w:t>
            </w:r>
          </w:p>
          <w:p w14:paraId="2B35B5CC" w14:textId="77777777" w:rsidR="008F469A" w:rsidRDefault="008F469A" w:rsidP="002B0FCD">
            <w:pPr>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Hovedformålet er at eventuell soya i kraftfôret dyrene har spist har vært produsert under bærekraftige forhold og ikke bidratt til avskoging. Dette bygger opp under Norges klimamål om å redusere utslipp av klimagasser fra avskoging og skogdegradering i utviklingsland, i samsvar med bærekraftig utvikling.</w:t>
            </w:r>
            <w:r>
              <w:rPr>
                <w:rStyle w:val="eop"/>
                <w:rFonts w:ascii="Arial" w:hAnsi="Arial" w:cs="Arial"/>
                <w:color w:val="000000"/>
                <w:sz w:val="20"/>
                <w:szCs w:val="20"/>
                <w:shd w:val="clear" w:color="auto" w:fill="FFFFFF"/>
              </w:rPr>
              <w:t> </w:t>
            </w:r>
          </w:p>
          <w:p w14:paraId="468C20BC" w14:textId="77777777" w:rsidR="008F469A" w:rsidRPr="00C44FA4" w:rsidRDefault="008F469A" w:rsidP="002B0FCD">
            <w:pPr>
              <w:rPr>
                <w:rFonts w:ascii="Calibri" w:eastAsia="Calibri" w:hAnsi="Calibri"/>
              </w:rPr>
            </w:pPr>
          </w:p>
        </w:tc>
      </w:tr>
      <w:tr w:rsidR="008F469A" w:rsidRPr="00C44FA4" w14:paraId="3A9E626B" w14:textId="77777777" w:rsidTr="002B0FCD">
        <w:trPr>
          <w:trHeight w:val="699"/>
        </w:trPr>
        <w:tc>
          <w:tcPr>
            <w:tcW w:w="11057" w:type="dxa"/>
            <w:gridSpan w:val="2"/>
            <w:shd w:val="clear" w:color="auto" w:fill="DEEAF6" w:themeFill="accent5" w:themeFillTint="33"/>
          </w:tcPr>
          <w:p w14:paraId="488AD27D" w14:textId="77777777" w:rsidR="008F469A" w:rsidRPr="00E773A5" w:rsidRDefault="008F469A" w:rsidP="002B0FCD">
            <w:pPr>
              <w:rPr>
                <w:rFonts w:ascii="Calibri" w:eastAsia="Calibri" w:hAnsi="Calibri"/>
                <w:b/>
                <w:bCs/>
                <w:highlight w:val="yellow"/>
              </w:rPr>
            </w:pPr>
            <w:r w:rsidRPr="00C44FA4">
              <w:rPr>
                <w:rFonts w:ascii="Calibri" w:eastAsia="Calibri" w:hAnsi="Calibri"/>
                <w:b/>
                <w:bCs/>
                <w:highlight w:val="yellow"/>
              </w:rPr>
              <w:lastRenderedPageBreak/>
              <w:t>Kravformulering:</w:t>
            </w:r>
          </w:p>
          <w:p w14:paraId="10B9E34C" w14:textId="77777777" w:rsidR="008F469A" w:rsidRDefault="008F469A" w:rsidP="002B0FCD">
            <w:pPr>
              <w:pStyle w:val="paragraph"/>
              <w:spacing w:before="0" w:beforeAutospacing="0" w:after="0" w:afterAutospacing="0"/>
              <w:textAlignment w:val="baseline"/>
              <w:rPr>
                <w:rStyle w:val="eop"/>
                <w:rFonts w:ascii="Arial" w:eastAsiaTheme="majorEastAsia" w:hAnsi="Arial" w:cs="Arial"/>
                <w:sz w:val="20"/>
                <w:szCs w:val="20"/>
              </w:rPr>
            </w:pPr>
            <w:r>
              <w:rPr>
                <w:rStyle w:val="normaltextrun"/>
                <w:rFonts w:ascii="Arial" w:hAnsi="Arial" w:cs="Arial"/>
                <w:sz w:val="20"/>
                <w:szCs w:val="20"/>
              </w:rPr>
              <w:t xml:space="preserve">Egg, </w:t>
            </w:r>
            <w:proofErr w:type="spellStart"/>
            <w:r>
              <w:rPr>
                <w:rStyle w:val="normaltextrun"/>
                <w:rFonts w:ascii="Arial" w:hAnsi="Arial" w:cs="Arial"/>
                <w:sz w:val="20"/>
                <w:szCs w:val="20"/>
              </w:rPr>
              <w:t>kjøtt</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og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meieriprodukter</w:t>
            </w:r>
            <w:proofErr w:type="spellEnd"/>
            <w:r>
              <w:rPr>
                <w:rStyle w:val="normaltextrun"/>
                <w:rFonts w:ascii="Arial" w:hAnsi="Arial" w:cs="Arial"/>
                <w:sz w:val="20"/>
                <w:szCs w:val="20"/>
              </w:rPr>
              <w:t xml:space="preserve">: Dersom det er </w:t>
            </w:r>
            <w:proofErr w:type="spellStart"/>
            <w:r>
              <w:rPr>
                <w:rStyle w:val="normaltextrun"/>
                <w:rFonts w:ascii="Arial" w:hAnsi="Arial" w:cs="Arial"/>
                <w:sz w:val="20"/>
                <w:szCs w:val="20"/>
              </w:rPr>
              <w:t>benyttet</w:t>
            </w:r>
            <w:proofErr w:type="spellEnd"/>
            <w:r>
              <w:rPr>
                <w:rStyle w:val="normaltextrun"/>
                <w:rFonts w:ascii="Arial" w:hAnsi="Arial" w:cs="Arial"/>
                <w:sz w:val="20"/>
                <w:szCs w:val="20"/>
              </w:rPr>
              <w:t xml:space="preserve"> soya </w:t>
            </w:r>
            <w:proofErr w:type="spellStart"/>
            <w:r>
              <w:rPr>
                <w:rStyle w:val="normaltextrun"/>
                <w:rFonts w:ascii="Arial" w:hAnsi="Arial" w:cs="Arial"/>
                <w:sz w:val="20"/>
                <w:szCs w:val="20"/>
              </w:rPr>
              <w:t>i</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kraftfôret</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til</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dyrene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skal</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denne</w:t>
            </w:r>
            <w:proofErr w:type="spellEnd"/>
            <w:r>
              <w:rPr>
                <w:rStyle w:val="normaltextrun"/>
                <w:rFonts w:ascii="Arial" w:hAnsi="Arial" w:cs="Arial"/>
                <w:sz w:val="20"/>
                <w:szCs w:val="20"/>
              </w:rPr>
              <w:t xml:space="preserve"> ha </w:t>
            </w:r>
            <w:proofErr w:type="spellStart"/>
            <w:r>
              <w:rPr>
                <w:rStyle w:val="normaltextrun"/>
                <w:rFonts w:ascii="Arial" w:hAnsi="Arial" w:cs="Arial"/>
                <w:sz w:val="20"/>
                <w:szCs w:val="20"/>
              </w:rPr>
              <w:t>vært</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bærekraftig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og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ikke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bidratt</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til</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avskoging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eller</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skogforringelse</w:t>
            </w:r>
            <w:proofErr w:type="spellEnd"/>
            <w:r>
              <w:rPr>
                <w:rStyle w:val="normaltextrun"/>
                <w:rFonts w:ascii="Arial" w:hAnsi="Arial" w:cs="Arial"/>
                <w:sz w:val="20"/>
                <w:szCs w:val="20"/>
              </w:rPr>
              <w:t>. </w:t>
            </w:r>
            <w:r>
              <w:rPr>
                <w:rStyle w:val="eop"/>
                <w:rFonts w:ascii="Arial" w:eastAsiaTheme="majorEastAsia" w:hAnsi="Arial" w:cs="Arial"/>
                <w:sz w:val="20"/>
                <w:szCs w:val="20"/>
              </w:rPr>
              <w:t> </w:t>
            </w:r>
          </w:p>
          <w:p w14:paraId="4651A4F0" w14:textId="77777777" w:rsidR="008F469A" w:rsidRDefault="008F469A" w:rsidP="002B0FCD">
            <w:pPr>
              <w:pStyle w:val="paragraph"/>
              <w:spacing w:before="0" w:beforeAutospacing="0" w:after="0" w:afterAutospacing="0"/>
              <w:textAlignment w:val="baseline"/>
              <w:rPr>
                <w:rFonts w:ascii="Segoe UI" w:hAnsi="Segoe UI" w:cs="Segoe UI"/>
                <w:sz w:val="18"/>
                <w:szCs w:val="18"/>
              </w:rPr>
            </w:pPr>
          </w:p>
          <w:p w14:paraId="45316C38" w14:textId="77777777" w:rsidR="008F469A" w:rsidRDefault="008F469A" w:rsidP="002B0FCD">
            <w:pPr>
              <w:pStyle w:val="paragraph"/>
              <w:spacing w:before="0" w:beforeAutospacing="0" w:after="0" w:afterAutospacing="0"/>
              <w:textAlignment w:val="baseline"/>
              <w:rPr>
                <w:rStyle w:val="eop"/>
                <w:rFonts w:ascii="Arial" w:eastAsiaTheme="majorEastAsia" w:hAnsi="Arial" w:cs="Arial"/>
                <w:sz w:val="20"/>
                <w:szCs w:val="20"/>
              </w:rPr>
            </w:pPr>
            <w:r>
              <w:rPr>
                <w:rStyle w:val="normaltextrun"/>
                <w:rFonts w:ascii="Arial" w:hAnsi="Arial" w:cs="Arial"/>
                <w:sz w:val="20"/>
                <w:szCs w:val="20"/>
              </w:rPr>
              <w:t xml:space="preserve">Dette </w:t>
            </w:r>
            <w:proofErr w:type="spellStart"/>
            <w:r>
              <w:rPr>
                <w:rStyle w:val="normaltextrun"/>
                <w:rFonts w:ascii="Arial" w:hAnsi="Arial" w:cs="Arial"/>
                <w:sz w:val="20"/>
                <w:szCs w:val="20"/>
              </w:rPr>
              <w:t>innebærer</w:t>
            </w:r>
            <w:proofErr w:type="spellEnd"/>
            <w:r>
              <w:rPr>
                <w:rStyle w:val="normaltextrun"/>
                <w:rFonts w:ascii="Arial" w:hAnsi="Arial" w:cs="Arial"/>
                <w:sz w:val="20"/>
                <w:szCs w:val="20"/>
              </w:rPr>
              <w:t xml:space="preserve"> at </w:t>
            </w:r>
            <w:proofErr w:type="spellStart"/>
            <w:r>
              <w:rPr>
                <w:rStyle w:val="normaltextrun"/>
                <w:rFonts w:ascii="Arial" w:hAnsi="Arial" w:cs="Arial"/>
                <w:sz w:val="20"/>
                <w:szCs w:val="20"/>
              </w:rPr>
              <w:t>soyaen</w:t>
            </w:r>
            <w:proofErr w:type="spellEnd"/>
            <w:r>
              <w:rPr>
                <w:rStyle w:val="normaltextrun"/>
                <w:rFonts w:ascii="Arial" w:hAnsi="Arial" w:cs="Arial"/>
                <w:sz w:val="20"/>
                <w:szCs w:val="20"/>
              </w:rPr>
              <w:t xml:space="preserve"> er </w:t>
            </w:r>
            <w:proofErr w:type="spellStart"/>
            <w:r>
              <w:rPr>
                <w:rStyle w:val="normaltextrun"/>
                <w:rFonts w:ascii="Arial" w:hAnsi="Arial" w:cs="Arial"/>
                <w:sz w:val="20"/>
                <w:szCs w:val="20"/>
              </w:rPr>
              <w:t>produsert</w:t>
            </w:r>
            <w:proofErr w:type="spellEnd"/>
            <w:r>
              <w:rPr>
                <w:rStyle w:val="normaltextrun"/>
                <w:rFonts w:ascii="Arial" w:hAnsi="Arial" w:cs="Arial"/>
                <w:sz w:val="20"/>
                <w:szCs w:val="20"/>
              </w:rPr>
              <w:t xml:space="preserve"> under forhold </w:t>
            </w:r>
            <w:proofErr w:type="spellStart"/>
            <w:r>
              <w:rPr>
                <w:rStyle w:val="normaltextrun"/>
                <w:rFonts w:ascii="Arial" w:hAnsi="Arial" w:cs="Arial"/>
                <w:sz w:val="20"/>
                <w:szCs w:val="20"/>
              </w:rPr>
              <w:t>som</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sikrer</w:t>
            </w:r>
            <w:proofErr w:type="spellEnd"/>
            <w:r>
              <w:rPr>
                <w:rStyle w:val="normaltextrun"/>
                <w:rFonts w:ascii="Arial" w:hAnsi="Arial" w:cs="Arial"/>
                <w:sz w:val="20"/>
                <w:szCs w:val="20"/>
              </w:rPr>
              <w:t>:</w:t>
            </w:r>
            <w:r>
              <w:rPr>
                <w:rStyle w:val="eop"/>
                <w:rFonts w:ascii="Arial" w:eastAsiaTheme="majorEastAsia" w:hAnsi="Arial" w:cs="Arial"/>
                <w:sz w:val="20"/>
                <w:szCs w:val="20"/>
              </w:rPr>
              <w:t> </w:t>
            </w:r>
            <w:r>
              <w:rPr>
                <w:rStyle w:val="eop"/>
                <w:rFonts w:ascii="Arial" w:eastAsiaTheme="majorEastAsia" w:hAnsi="Arial" w:cs="Arial"/>
                <w:sz w:val="20"/>
                <w:szCs w:val="20"/>
              </w:rPr>
              <w:br/>
            </w:r>
          </w:p>
          <w:p w14:paraId="141182CD" w14:textId="77777777" w:rsidR="008F469A" w:rsidRPr="00A43E66" w:rsidRDefault="008F469A" w:rsidP="008F469A">
            <w:pPr>
              <w:pStyle w:val="paragraph"/>
              <w:numPr>
                <w:ilvl w:val="0"/>
                <w:numId w:val="15"/>
              </w:numPr>
              <w:spacing w:before="0" w:beforeAutospacing="0" w:after="0" w:afterAutospacing="0"/>
              <w:textAlignment w:val="baseline"/>
              <w:rPr>
                <w:rStyle w:val="eop"/>
                <w:rFonts w:ascii="Arial" w:hAnsi="Arial" w:cs="Arial"/>
                <w:sz w:val="20"/>
                <w:szCs w:val="20"/>
              </w:rPr>
            </w:pPr>
            <w:proofErr w:type="spellStart"/>
            <w:r>
              <w:rPr>
                <w:rStyle w:val="normaltextrun"/>
                <w:rFonts w:ascii="Arial" w:hAnsi="Arial" w:cs="Arial"/>
                <w:sz w:val="20"/>
                <w:szCs w:val="20"/>
              </w:rPr>
              <w:t>Etterlevelse</w:t>
            </w:r>
            <w:proofErr w:type="spellEnd"/>
            <w:r>
              <w:rPr>
                <w:rStyle w:val="normaltextrun"/>
                <w:rFonts w:ascii="Arial" w:hAnsi="Arial" w:cs="Arial"/>
                <w:sz w:val="20"/>
                <w:szCs w:val="20"/>
              </w:rPr>
              <w:t xml:space="preserve"> av </w:t>
            </w:r>
            <w:proofErr w:type="spellStart"/>
            <w:r>
              <w:rPr>
                <w:rStyle w:val="normaltextrun"/>
                <w:rFonts w:ascii="Arial" w:hAnsi="Arial" w:cs="Arial"/>
                <w:sz w:val="20"/>
                <w:szCs w:val="20"/>
              </w:rPr>
              <w:t>nasjonal</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og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lokal</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lovgivning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i</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produksjonslandet</w:t>
            </w:r>
            <w:proofErr w:type="spellEnd"/>
            <w:r>
              <w:rPr>
                <w:rStyle w:val="normaltextrun"/>
                <w:rFonts w:ascii="Arial" w:hAnsi="Arial" w:cs="Arial"/>
                <w:sz w:val="20"/>
                <w:szCs w:val="20"/>
              </w:rPr>
              <w:t> </w:t>
            </w:r>
            <w:r>
              <w:rPr>
                <w:rStyle w:val="eop"/>
                <w:rFonts w:ascii="Arial" w:eastAsiaTheme="majorEastAsia" w:hAnsi="Arial" w:cs="Arial"/>
                <w:sz w:val="20"/>
                <w:szCs w:val="20"/>
              </w:rPr>
              <w:t> </w:t>
            </w:r>
            <w:r>
              <w:rPr>
                <w:rStyle w:val="eop"/>
                <w:rFonts w:ascii="Arial" w:eastAsiaTheme="majorEastAsia" w:hAnsi="Arial" w:cs="Arial"/>
                <w:sz w:val="20"/>
                <w:szCs w:val="20"/>
              </w:rPr>
              <w:br/>
            </w:r>
          </w:p>
          <w:p w14:paraId="7ED3BFDF" w14:textId="77777777" w:rsidR="008F469A" w:rsidRPr="00A43E66" w:rsidRDefault="008F469A" w:rsidP="008F469A">
            <w:pPr>
              <w:pStyle w:val="paragraph"/>
              <w:numPr>
                <w:ilvl w:val="0"/>
                <w:numId w:val="15"/>
              </w:numPr>
              <w:spacing w:before="0" w:beforeAutospacing="0" w:after="0" w:afterAutospacing="0"/>
              <w:textAlignment w:val="baseline"/>
              <w:rPr>
                <w:rStyle w:val="eop"/>
                <w:rFonts w:ascii="Arial" w:hAnsi="Arial" w:cs="Arial"/>
                <w:sz w:val="20"/>
                <w:szCs w:val="20"/>
              </w:rPr>
            </w:pPr>
            <w:proofErr w:type="spellStart"/>
            <w:r w:rsidRPr="00A43E66">
              <w:rPr>
                <w:rStyle w:val="normaltextrun"/>
                <w:rFonts w:ascii="Arial" w:hAnsi="Arial" w:cs="Arial"/>
                <w:sz w:val="20"/>
                <w:szCs w:val="20"/>
              </w:rPr>
              <w:t>rettferdige</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arbeidsvilkår</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i</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henhold</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til</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nasjonal</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og</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internasjonal</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lovgivning</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som</w:t>
            </w:r>
            <w:proofErr w:type="spellEnd"/>
            <w:r w:rsidRPr="00A43E66">
              <w:rPr>
                <w:rStyle w:val="normaltextrun"/>
                <w:rFonts w:ascii="Arial" w:hAnsi="Arial" w:cs="Arial"/>
                <w:sz w:val="20"/>
                <w:szCs w:val="20"/>
              </w:rPr>
              <w:t xml:space="preserve"> ILOs </w:t>
            </w:r>
            <w:proofErr w:type="spellStart"/>
            <w:r w:rsidRPr="00A43E66">
              <w:rPr>
                <w:rStyle w:val="normaltextrun"/>
                <w:rFonts w:ascii="Arial" w:hAnsi="Arial" w:cs="Arial"/>
                <w:sz w:val="20"/>
                <w:szCs w:val="20"/>
              </w:rPr>
              <w:t>kjernekonvensjoner</w:t>
            </w:r>
            <w:proofErr w:type="spellEnd"/>
            <w:r w:rsidRPr="00A43E66">
              <w:rPr>
                <w:rStyle w:val="eop"/>
                <w:rFonts w:ascii="Arial" w:eastAsiaTheme="majorEastAsia" w:hAnsi="Arial" w:cs="Arial"/>
                <w:sz w:val="20"/>
                <w:szCs w:val="20"/>
              </w:rPr>
              <w:t> </w:t>
            </w:r>
            <w:r>
              <w:rPr>
                <w:rStyle w:val="eop"/>
                <w:rFonts w:ascii="Arial" w:eastAsiaTheme="majorEastAsia" w:hAnsi="Arial" w:cs="Arial"/>
                <w:sz w:val="20"/>
                <w:szCs w:val="20"/>
              </w:rPr>
              <w:br/>
            </w:r>
          </w:p>
          <w:p w14:paraId="1C74C034" w14:textId="77777777" w:rsidR="008F469A" w:rsidRDefault="008F469A" w:rsidP="008F469A">
            <w:pPr>
              <w:pStyle w:val="paragraph"/>
              <w:numPr>
                <w:ilvl w:val="0"/>
                <w:numId w:val="15"/>
              </w:numPr>
              <w:spacing w:before="0" w:beforeAutospacing="0" w:after="0" w:afterAutospacing="0"/>
              <w:textAlignment w:val="baseline"/>
              <w:rPr>
                <w:rStyle w:val="normaltextrun"/>
                <w:rFonts w:ascii="Arial" w:hAnsi="Arial" w:cs="Arial"/>
                <w:sz w:val="20"/>
                <w:szCs w:val="20"/>
              </w:rPr>
            </w:pPr>
            <w:proofErr w:type="spellStart"/>
            <w:r w:rsidRPr="00A43E66">
              <w:rPr>
                <w:rStyle w:val="normaltextrun"/>
                <w:rFonts w:ascii="Arial" w:hAnsi="Arial" w:cs="Arial"/>
                <w:sz w:val="20"/>
                <w:szCs w:val="20"/>
              </w:rPr>
              <w:t>Respekt</w:t>
            </w:r>
            <w:proofErr w:type="spellEnd"/>
            <w:r w:rsidRPr="00A43E66">
              <w:rPr>
                <w:rStyle w:val="normaltextrun"/>
                <w:rFonts w:ascii="Arial" w:hAnsi="Arial" w:cs="Arial"/>
                <w:sz w:val="20"/>
                <w:szCs w:val="20"/>
              </w:rPr>
              <w:t xml:space="preserve"> for </w:t>
            </w:r>
            <w:proofErr w:type="spellStart"/>
            <w:r w:rsidRPr="00A43E66">
              <w:rPr>
                <w:rStyle w:val="normaltextrun"/>
                <w:rFonts w:ascii="Arial" w:hAnsi="Arial" w:cs="Arial"/>
                <w:sz w:val="20"/>
                <w:szCs w:val="20"/>
              </w:rPr>
              <w:t>urbefolkning</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og</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tradisjonelt</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landbruk</w:t>
            </w:r>
            <w:proofErr w:type="spellEnd"/>
            <w:r w:rsidRPr="00A43E66">
              <w:rPr>
                <w:rStyle w:val="normaltextrun"/>
                <w:rFonts w:ascii="Arial" w:hAnsi="Arial" w:cs="Arial"/>
                <w:sz w:val="20"/>
                <w:szCs w:val="20"/>
              </w:rPr>
              <w:t> </w:t>
            </w:r>
            <w:r w:rsidRPr="00A43E66">
              <w:rPr>
                <w:rStyle w:val="eop"/>
                <w:rFonts w:ascii="Arial" w:eastAsiaTheme="majorEastAsia" w:hAnsi="Arial" w:cs="Arial"/>
                <w:sz w:val="20"/>
                <w:szCs w:val="20"/>
              </w:rPr>
              <w:t> </w:t>
            </w:r>
            <w:r>
              <w:rPr>
                <w:rStyle w:val="eop"/>
                <w:rFonts w:ascii="Arial" w:eastAsiaTheme="majorEastAsia" w:hAnsi="Arial" w:cs="Arial"/>
                <w:sz w:val="20"/>
                <w:szCs w:val="20"/>
              </w:rPr>
              <w:br/>
            </w:r>
          </w:p>
          <w:p w14:paraId="45FE5DD6" w14:textId="77777777" w:rsidR="008F469A" w:rsidRDefault="008F469A" w:rsidP="008F469A">
            <w:pPr>
              <w:pStyle w:val="paragraph"/>
              <w:numPr>
                <w:ilvl w:val="0"/>
                <w:numId w:val="15"/>
              </w:numPr>
              <w:spacing w:before="0" w:beforeAutospacing="0" w:after="0" w:afterAutospacing="0"/>
              <w:textAlignment w:val="baseline"/>
              <w:rPr>
                <w:rStyle w:val="normaltextrun"/>
                <w:rFonts w:ascii="Arial" w:hAnsi="Arial" w:cs="Arial"/>
                <w:sz w:val="20"/>
                <w:szCs w:val="20"/>
              </w:rPr>
            </w:pPr>
            <w:proofErr w:type="spellStart"/>
            <w:r w:rsidRPr="00A43E66">
              <w:rPr>
                <w:rStyle w:val="normaltextrun"/>
                <w:rFonts w:ascii="Arial" w:hAnsi="Arial" w:cs="Arial"/>
                <w:sz w:val="20"/>
                <w:szCs w:val="20"/>
              </w:rPr>
              <w:t>Beskyttelse</w:t>
            </w:r>
            <w:proofErr w:type="spellEnd"/>
            <w:r w:rsidRPr="00A43E66">
              <w:rPr>
                <w:rStyle w:val="normaltextrun"/>
                <w:rFonts w:ascii="Arial" w:hAnsi="Arial" w:cs="Arial"/>
                <w:sz w:val="20"/>
                <w:szCs w:val="20"/>
              </w:rPr>
              <w:t xml:space="preserve"> mot </w:t>
            </w:r>
            <w:proofErr w:type="spellStart"/>
            <w:r w:rsidRPr="00A43E66">
              <w:rPr>
                <w:rStyle w:val="normaltextrun"/>
                <w:rFonts w:ascii="Arial" w:hAnsi="Arial" w:cs="Arial"/>
                <w:sz w:val="20"/>
                <w:szCs w:val="20"/>
              </w:rPr>
              <w:t>ombygging</w:t>
            </w:r>
            <w:proofErr w:type="spellEnd"/>
            <w:r w:rsidRPr="00A43E66">
              <w:rPr>
                <w:rStyle w:val="normaltextrun"/>
                <w:rFonts w:ascii="Arial" w:hAnsi="Arial" w:cs="Arial"/>
                <w:sz w:val="20"/>
                <w:szCs w:val="20"/>
              </w:rPr>
              <w:t xml:space="preserve"> av </w:t>
            </w:r>
            <w:proofErr w:type="spellStart"/>
            <w:r w:rsidRPr="00A43E66">
              <w:rPr>
                <w:rStyle w:val="normaltextrun"/>
                <w:rFonts w:ascii="Arial" w:hAnsi="Arial" w:cs="Arial"/>
                <w:sz w:val="20"/>
                <w:szCs w:val="20"/>
              </w:rPr>
              <w:t>områder</w:t>
            </w:r>
            <w:proofErr w:type="spellEnd"/>
            <w:r w:rsidRPr="00A43E66">
              <w:rPr>
                <w:rStyle w:val="normaltextrun"/>
                <w:rFonts w:ascii="Arial" w:hAnsi="Arial" w:cs="Arial"/>
                <w:sz w:val="20"/>
                <w:szCs w:val="20"/>
              </w:rPr>
              <w:t xml:space="preserve"> med </w:t>
            </w:r>
            <w:proofErr w:type="spellStart"/>
            <w:r w:rsidRPr="00A43E66">
              <w:rPr>
                <w:rStyle w:val="normaltextrun"/>
                <w:rFonts w:ascii="Arial" w:hAnsi="Arial" w:cs="Arial"/>
                <w:sz w:val="20"/>
                <w:szCs w:val="20"/>
              </w:rPr>
              <w:t>høy</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økologisk</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og</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sosiale</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verneverdier</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i</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henhold</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til</w:t>
            </w:r>
            <w:proofErr w:type="spellEnd"/>
            <w:r w:rsidRPr="00A43E66">
              <w:rPr>
                <w:rStyle w:val="normaltextrun"/>
                <w:rFonts w:ascii="Arial" w:hAnsi="Arial" w:cs="Arial"/>
                <w:sz w:val="20"/>
                <w:szCs w:val="20"/>
              </w:rPr>
              <w:t xml:space="preserve"> HCV </w:t>
            </w:r>
            <w:proofErr w:type="spellStart"/>
            <w:r w:rsidRPr="00A43E66">
              <w:rPr>
                <w:rStyle w:val="spellingerror"/>
                <w:rFonts w:ascii="Arial" w:hAnsi="Arial" w:cs="Arial"/>
                <w:sz w:val="20"/>
              </w:rPr>
              <w:t>Resoruce</w:t>
            </w:r>
            <w:proofErr w:type="spellEnd"/>
            <w:r w:rsidRPr="00A43E66">
              <w:rPr>
                <w:rStyle w:val="normaltextrun"/>
                <w:rFonts w:ascii="Arial" w:hAnsi="Arial" w:cs="Arial"/>
                <w:sz w:val="20"/>
                <w:szCs w:val="20"/>
              </w:rPr>
              <w:t xml:space="preserve"> Networks </w:t>
            </w:r>
            <w:proofErr w:type="spellStart"/>
            <w:r w:rsidRPr="00A43E66">
              <w:rPr>
                <w:rStyle w:val="normaltextrun"/>
                <w:rFonts w:ascii="Arial" w:hAnsi="Arial" w:cs="Arial"/>
                <w:sz w:val="20"/>
                <w:szCs w:val="20"/>
              </w:rPr>
              <w:t>definisjon</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eller</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tilsvarende</w:t>
            </w:r>
            <w:proofErr w:type="spellEnd"/>
            <w:r w:rsidRPr="00A43E66">
              <w:rPr>
                <w:rStyle w:val="normaltextrun"/>
                <w:rFonts w:ascii="Arial" w:hAnsi="Arial" w:cs="Arial"/>
                <w:sz w:val="20"/>
                <w:szCs w:val="20"/>
              </w:rPr>
              <w:t> </w:t>
            </w:r>
            <w:r w:rsidRPr="00A43E66">
              <w:rPr>
                <w:rStyle w:val="eop"/>
                <w:rFonts w:ascii="Arial" w:eastAsiaTheme="majorEastAsia" w:hAnsi="Arial" w:cs="Arial"/>
                <w:sz w:val="20"/>
                <w:szCs w:val="20"/>
              </w:rPr>
              <w:t> </w:t>
            </w:r>
            <w:r>
              <w:rPr>
                <w:rStyle w:val="eop"/>
                <w:rFonts w:ascii="Arial" w:eastAsiaTheme="majorEastAsia" w:hAnsi="Arial" w:cs="Arial"/>
                <w:sz w:val="20"/>
                <w:szCs w:val="20"/>
              </w:rPr>
              <w:br/>
            </w:r>
          </w:p>
          <w:p w14:paraId="4A62B781" w14:textId="77777777" w:rsidR="008F469A" w:rsidRPr="00A43E66" w:rsidRDefault="008F469A" w:rsidP="008F469A">
            <w:pPr>
              <w:pStyle w:val="paragraph"/>
              <w:numPr>
                <w:ilvl w:val="0"/>
                <w:numId w:val="15"/>
              </w:numPr>
              <w:spacing w:before="0" w:beforeAutospacing="0" w:after="0" w:afterAutospacing="0"/>
              <w:textAlignment w:val="baseline"/>
              <w:rPr>
                <w:rFonts w:ascii="Arial" w:hAnsi="Arial" w:cs="Arial"/>
                <w:sz w:val="20"/>
                <w:szCs w:val="20"/>
              </w:rPr>
            </w:pPr>
            <w:proofErr w:type="spellStart"/>
            <w:r w:rsidRPr="00A43E66">
              <w:rPr>
                <w:rStyle w:val="normaltextrun"/>
                <w:rFonts w:ascii="Arial" w:hAnsi="Arial" w:cs="Arial"/>
                <w:sz w:val="20"/>
                <w:szCs w:val="20"/>
              </w:rPr>
              <w:t>Ansvarsfull</w:t>
            </w:r>
            <w:proofErr w:type="spellEnd"/>
            <w:r w:rsidRPr="00A43E66">
              <w:rPr>
                <w:rStyle w:val="normaltextrun"/>
                <w:rFonts w:ascii="Arial" w:hAnsi="Arial" w:cs="Arial"/>
                <w:sz w:val="20"/>
                <w:szCs w:val="20"/>
              </w:rPr>
              <w:t xml:space="preserve"> bruk av </w:t>
            </w:r>
            <w:proofErr w:type="spellStart"/>
            <w:r w:rsidRPr="00A43E66">
              <w:rPr>
                <w:rStyle w:val="normaltextrun"/>
                <w:rFonts w:ascii="Arial" w:hAnsi="Arial" w:cs="Arial"/>
                <w:sz w:val="20"/>
                <w:szCs w:val="20"/>
              </w:rPr>
              <w:t>jordbrukskjemikalier</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og</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vannressurse</w:t>
            </w:r>
            <w:r>
              <w:rPr>
                <w:rStyle w:val="normaltextrun"/>
                <w:rFonts w:ascii="Arial" w:hAnsi="Arial" w:cs="Arial"/>
                <w:sz w:val="20"/>
                <w:szCs w:val="20"/>
              </w:rPr>
              <w:t>r</w:t>
            </w:r>
            <w:proofErr w:type="spellEnd"/>
          </w:p>
          <w:p w14:paraId="4826A4C2" w14:textId="77777777" w:rsidR="008F469A" w:rsidRPr="00E773A5" w:rsidRDefault="008F469A" w:rsidP="002B0FCD">
            <w:pPr>
              <w:rPr>
                <w:rFonts w:ascii="Calibri" w:eastAsia="Calibri" w:hAnsi="Calibri"/>
                <w:b/>
                <w:bCs/>
                <w:highlight w:val="yellow"/>
              </w:rPr>
            </w:pPr>
          </w:p>
          <w:p w14:paraId="0D8B789A" w14:textId="77777777" w:rsidR="008F469A" w:rsidRPr="00C44FA4" w:rsidRDefault="008F469A" w:rsidP="002B0FCD">
            <w:pPr>
              <w:pStyle w:val="paragraph"/>
              <w:spacing w:before="0" w:beforeAutospacing="0" w:after="0" w:afterAutospacing="0"/>
              <w:textAlignment w:val="baseline"/>
              <w:rPr>
                <w:rFonts w:ascii="Calibri" w:eastAsia="Calibri" w:hAnsi="Calibri"/>
                <w:highlight w:val="yellow"/>
              </w:rPr>
            </w:pPr>
          </w:p>
        </w:tc>
      </w:tr>
      <w:tr w:rsidR="008F469A" w:rsidRPr="00C44FA4" w14:paraId="712EFFD7" w14:textId="77777777" w:rsidTr="002B0FCD">
        <w:trPr>
          <w:trHeight w:val="699"/>
        </w:trPr>
        <w:tc>
          <w:tcPr>
            <w:tcW w:w="11057" w:type="dxa"/>
            <w:gridSpan w:val="2"/>
            <w:shd w:val="clear" w:color="auto" w:fill="DEEAF6" w:themeFill="accent5" w:themeFillTint="33"/>
          </w:tcPr>
          <w:p w14:paraId="69327EBB" w14:textId="77777777" w:rsidR="008F469A" w:rsidRPr="00E773A5" w:rsidRDefault="008F469A" w:rsidP="002B0FCD">
            <w:pPr>
              <w:rPr>
                <w:rFonts w:ascii="Calibri" w:eastAsia="Calibri" w:hAnsi="Calibri"/>
                <w:b/>
                <w:bCs/>
              </w:rPr>
            </w:pPr>
            <w:r w:rsidRPr="00C44FA4">
              <w:rPr>
                <w:rFonts w:ascii="Calibri" w:eastAsia="Calibri" w:hAnsi="Calibri"/>
                <w:b/>
                <w:bCs/>
                <w:highlight w:val="yellow"/>
              </w:rPr>
              <w:t>Dokumentasjon av kontraktsvilkåret:</w:t>
            </w:r>
            <w:r w:rsidRPr="00C44FA4">
              <w:rPr>
                <w:rFonts w:ascii="Calibri" w:eastAsia="Calibri" w:hAnsi="Calibri"/>
                <w:b/>
                <w:bCs/>
              </w:rPr>
              <w:t xml:space="preserve"> </w:t>
            </w:r>
          </w:p>
          <w:p w14:paraId="5134C04C" w14:textId="77777777" w:rsidR="008F469A" w:rsidRDefault="008F469A" w:rsidP="002B0FCD">
            <w:pPr>
              <w:textAlignment w:val="baseline"/>
              <w:rPr>
                <w:rFonts w:ascii="Arial" w:eastAsia="Times New Roman" w:hAnsi="Arial" w:cs="Arial"/>
                <w:sz w:val="20"/>
                <w:szCs w:val="20"/>
                <w:lang w:val="en-US"/>
              </w:rPr>
            </w:pPr>
            <w:r w:rsidRPr="00991A33">
              <w:rPr>
                <w:rFonts w:ascii="Arial" w:eastAsia="Times New Roman" w:hAnsi="Arial" w:cs="Arial"/>
                <w:sz w:val="20"/>
                <w:szCs w:val="20"/>
              </w:rPr>
              <w:t>Kravet kan dokumenteres ved at soyaen er sertifisert i henhold til Pro Terra, RTRS (</w:t>
            </w:r>
            <w:proofErr w:type="spellStart"/>
            <w:r w:rsidRPr="00991A33">
              <w:rPr>
                <w:rFonts w:ascii="Arial" w:eastAsia="Times New Roman" w:hAnsi="Arial" w:cs="Arial"/>
                <w:sz w:val="20"/>
                <w:szCs w:val="20"/>
              </w:rPr>
              <w:t>Round</w:t>
            </w:r>
            <w:proofErr w:type="spellEnd"/>
            <w:r w:rsidRPr="00991A33">
              <w:rPr>
                <w:rFonts w:ascii="Arial" w:eastAsia="Times New Roman" w:hAnsi="Arial" w:cs="Arial"/>
                <w:sz w:val="20"/>
                <w:szCs w:val="20"/>
              </w:rPr>
              <w:t xml:space="preserve"> </w:t>
            </w:r>
            <w:proofErr w:type="spellStart"/>
            <w:r w:rsidRPr="00991A33">
              <w:rPr>
                <w:rFonts w:ascii="Arial" w:eastAsia="Times New Roman" w:hAnsi="Arial" w:cs="Arial"/>
                <w:sz w:val="20"/>
                <w:szCs w:val="20"/>
              </w:rPr>
              <w:t>Table</w:t>
            </w:r>
            <w:proofErr w:type="spellEnd"/>
            <w:r w:rsidRPr="00991A33">
              <w:rPr>
                <w:rFonts w:ascii="Arial" w:eastAsia="Times New Roman" w:hAnsi="Arial" w:cs="Arial"/>
                <w:sz w:val="20"/>
                <w:szCs w:val="20"/>
              </w:rPr>
              <w:t xml:space="preserve"> </w:t>
            </w:r>
            <w:proofErr w:type="spellStart"/>
            <w:r w:rsidRPr="00991A33">
              <w:rPr>
                <w:rFonts w:ascii="Arial" w:eastAsia="Times New Roman" w:hAnsi="Arial" w:cs="Arial"/>
                <w:sz w:val="20"/>
                <w:szCs w:val="20"/>
              </w:rPr>
              <w:t>of</w:t>
            </w:r>
            <w:proofErr w:type="spellEnd"/>
            <w:r w:rsidRPr="00991A33">
              <w:rPr>
                <w:rFonts w:ascii="Arial" w:eastAsia="Times New Roman" w:hAnsi="Arial" w:cs="Arial"/>
                <w:sz w:val="20"/>
                <w:szCs w:val="20"/>
              </w:rPr>
              <w:t xml:space="preserve"> </w:t>
            </w:r>
            <w:proofErr w:type="spellStart"/>
            <w:r w:rsidRPr="00991A33">
              <w:rPr>
                <w:rFonts w:ascii="Arial" w:eastAsia="Times New Roman" w:hAnsi="Arial" w:cs="Arial"/>
                <w:sz w:val="20"/>
                <w:szCs w:val="20"/>
              </w:rPr>
              <w:t>Responsible</w:t>
            </w:r>
            <w:proofErr w:type="spellEnd"/>
            <w:r w:rsidRPr="00991A33">
              <w:rPr>
                <w:rFonts w:ascii="Arial" w:eastAsia="Times New Roman" w:hAnsi="Arial" w:cs="Arial"/>
                <w:sz w:val="20"/>
                <w:szCs w:val="20"/>
              </w:rPr>
              <w:t xml:space="preserve"> </w:t>
            </w:r>
            <w:proofErr w:type="spellStart"/>
            <w:r w:rsidRPr="00991A33">
              <w:rPr>
                <w:rFonts w:ascii="Arial" w:eastAsia="Times New Roman" w:hAnsi="Arial" w:cs="Arial"/>
                <w:sz w:val="20"/>
                <w:szCs w:val="20"/>
              </w:rPr>
              <w:t>Soy</w:t>
            </w:r>
            <w:proofErr w:type="spellEnd"/>
            <w:r w:rsidRPr="00991A33">
              <w:rPr>
                <w:rFonts w:ascii="Arial" w:eastAsia="Times New Roman" w:hAnsi="Arial" w:cs="Arial"/>
                <w:sz w:val="20"/>
                <w:szCs w:val="20"/>
              </w:rPr>
              <w:t>) eller annen relevant dokumentasjon. Dersom soyaen i fôret kommer fra et land uten tropisk skog og den derfor ikke har bidratt til tropisk avskoging, kan det legges frem dokumentasjon om opprinnelsesland.  Canada, USA og Polen er eksempler på slike land.</w:t>
            </w:r>
            <w:r w:rsidRPr="00991A33">
              <w:rPr>
                <w:rFonts w:ascii="Arial" w:eastAsia="Times New Roman" w:hAnsi="Arial" w:cs="Arial"/>
                <w:sz w:val="20"/>
                <w:szCs w:val="20"/>
                <w:lang w:val="en-US"/>
              </w:rPr>
              <w:t> </w:t>
            </w:r>
          </w:p>
          <w:p w14:paraId="6FC200D1" w14:textId="77777777" w:rsidR="008F469A" w:rsidRPr="00991A33" w:rsidRDefault="008F469A" w:rsidP="002B0FCD">
            <w:pPr>
              <w:textAlignment w:val="baseline"/>
              <w:rPr>
                <w:rFonts w:ascii="Segoe UI" w:eastAsia="Times New Roman" w:hAnsi="Segoe UI" w:cs="Segoe UI"/>
                <w:sz w:val="18"/>
                <w:szCs w:val="18"/>
                <w:lang w:val="en-US"/>
              </w:rPr>
            </w:pPr>
          </w:p>
          <w:p w14:paraId="00A650A2" w14:textId="77777777" w:rsidR="008F469A" w:rsidRPr="00991A33" w:rsidRDefault="008F469A" w:rsidP="002B0FCD">
            <w:pPr>
              <w:textAlignment w:val="baseline"/>
              <w:rPr>
                <w:rFonts w:ascii="Segoe UI" w:eastAsia="Times New Roman" w:hAnsi="Segoe UI" w:cs="Segoe UI"/>
                <w:sz w:val="18"/>
                <w:szCs w:val="18"/>
                <w:lang w:val="en-US"/>
              </w:rPr>
            </w:pPr>
            <w:r w:rsidRPr="00991A33">
              <w:rPr>
                <w:rFonts w:ascii="Arial" w:eastAsia="Times New Roman" w:hAnsi="Arial" w:cs="Arial"/>
                <w:sz w:val="20"/>
                <w:szCs w:val="20"/>
              </w:rPr>
              <w:t>Leverandøren skal på forespørsel fremlegge dokumentasjon på at kravet er oppfylt.</w:t>
            </w:r>
            <w:r w:rsidRPr="00991A33">
              <w:rPr>
                <w:rFonts w:ascii="Arial" w:eastAsia="Times New Roman" w:hAnsi="Arial" w:cs="Arial"/>
                <w:sz w:val="20"/>
                <w:szCs w:val="20"/>
                <w:lang w:val="en-US"/>
              </w:rPr>
              <w:t> </w:t>
            </w:r>
          </w:p>
          <w:p w14:paraId="07701053" w14:textId="77777777" w:rsidR="008F469A" w:rsidRPr="00C44FA4" w:rsidRDefault="008F469A" w:rsidP="002B0FCD">
            <w:pPr>
              <w:pStyle w:val="paragraph"/>
              <w:spacing w:before="0" w:beforeAutospacing="0" w:after="0" w:afterAutospacing="0"/>
              <w:textAlignment w:val="baseline"/>
              <w:rPr>
                <w:rFonts w:ascii="Calibri" w:eastAsia="Calibri" w:hAnsi="Calibri"/>
                <w:b/>
                <w:bCs/>
              </w:rPr>
            </w:pPr>
          </w:p>
        </w:tc>
      </w:tr>
      <w:tr w:rsidR="008F469A" w:rsidRPr="00C44FA4" w14:paraId="4345A8C9" w14:textId="77777777" w:rsidTr="002B0FCD">
        <w:trPr>
          <w:trHeight w:val="699"/>
        </w:trPr>
        <w:tc>
          <w:tcPr>
            <w:tcW w:w="11057" w:type="dxa"/>
            <w:gridSpan w:val="2"/>
            <w:shd w:val="clear" w:color="auto" w:fill="auto"/>
          </w:tcPr>
          <w:p w14:paraId="3319CF95" w14:textId="77777777" w:rsidR="008F469A" w:rsidRPr="00C44FA4" w:rsidRDefault="008F469A" w:rsidP="002B0FCD">
            <w:pPr>
              <w:rPr>
                <w:rFonts w:ascii="Calibri" w:eastAsia="Calibri" w:hAnsi="Calibri"/>
                <w:b/>
                <w:bCs/>
              </w:rPr>
            </w:pPr>
            <w:r w:rsidRPr="00C44FA4">
              <w:rPr>
                <w:rFonts w:ascii="Calibri" w:eastAsia="Calibri" w:hAnsi="Calibri"/>
                <w:b/>
                <w:bCs/>
              </w:rPr>
              <w:t xml:space="preserve">Informasjon til innkjøpere som skal bruke kontraktsvilkåret: </w:t>
            </w:r>
          </w:p>
          <w:p w14:paraId="003D5BBA" w14:textId="77777777" w:rsidR="008F469A" w:rsidRDefault="008F469A" w:rsidP="002B0FCD">
            <w:pPr>
              <w:textAlignment w:val="baseline"/>
              <w:rPr>
                <w:rFonts w:ascii="Arial" w:eastAsia="Times New Roman" w:hAnsi="Arial" w:cs="Arial"/>
                <w:sz w:val="20"/>
                <w:szCs w:val="20"/>
                <w:lang w:val="en-US"/>
              </w:rPr>
            </w:pPr>
            <w:r w:rsidRPr="00945CCA">
              <w:rPr>
                <w:rFonts w:ascii="Arial" w:eastAsia="Times New Roman" w:hAnsi="Arial" w:cs="Arial"/>
                <w:sz w:val="20"/>
                <w:szCs w:val="20"/>
              </w:rPr>
              <w:t>Soyamel er en viktig proteinkilde i fôr, og brukes i flere typer dyrefôr. Det er relevant å benytte kontraktsvilkåret dersom din anskaffelse inkluderer produkter som f.eks. fjørfekjøtt, svinekjøtt, oksekjøtt, egg, meieriprodukter.</w:t>
            </w:r>
            <w:r w:rsidRPr="00945CCA">
              <w:rPr>
                <w:rFonts w:ascii="Arial" w:eastAsia="Times New Roman" w:hAnsi="Arial" w:cs="Arial"/>
                <w:sz w:val="20"/>
                <w:szCs w:val="20"/>
                <w:lang w:val="en-US"/>
              </w:rPr>
              <w:t> </w:t>
            </w:r>
          </w:p>
          <w:p w14:paraId="4CF4A4D1" w14:textId="77777777" w:rsidR="008F469A" w:rsidRPr="00945CCA" w:rsidRDefault="008F469A" w:rsidP="002B0FCD">
            <w:pPr>
              <w:textAlignment w:val="baseline"/>
              <w:rPr>
                <w:rFonts w:ascii="Segoe UI" w:eastAsia="Times New Roman" w:hAnsi="Segoe UI" w:cs="Segoe UI"/>
                <w:sz w:val="18"/>
                <w:szCs w:val="18"/>
                <w:lang w:val="en-US"/>
              </w:rPr>
            </w:pPr>
          </w:p>
          <w:p w14:paraId="6063D33F" w14:textId="77777777" w:rsidR="008F469A" w:rsidRDefault="008F469A" w:rsidP="002B0FCD">
            <w:pPr>
              <w:textAlignment w:val="baseline"/>
              <w:rPr>
                <w:rFonts w:ascii="Arial" w:eastAsia="Times New Roman" w:hAnsi="Arial" w:cs="Arial"/>
                <w:sz w:val="20"/>
                <w:szCs w:val="20"/>
                <w:lang w:val="en-US"/>
              </w:rPr>
            </w:pPr>
            <w:r w:rsidRPr="00945CCA">
              <w:rPr>
                <w:rFonts w:ascii="Arial" w:eastAsia="Times New Roman" w:hAnsi="Arial" w:cs="Arial"/>
                <w:sz w:val="20"/>
                <w:szCs w:val="20"/>
              </w:rPr>
              <w:t xml:space="preserve">Det finnes i dag to sentrale standarder for bærekraftig produksjon av soya, </w:t>
            </w:r>
            <w:proofErr w:type="spellStart"/>
            <w:r w:rsidRPr="00945CCA">
              <w:rPr>
                <w:rFonts w:ascii="Arial" w:eastAsia="Times New Roman" w:hAnsi="Arial" w:cs="Arial"/>
                <w:sz w:val="20"/>
                <w:szCs w:val="20"/>
              </w:rPr>
              <w:t>ProTerra</w:t>
            </w:r>
            <w:proofErr w:type="spellEnd"/>
            <w:r w:rsidRPr="00945CCA">
              <w:rPr>
                <w:rFonts w:ascii="Arial" w:eastAsia="Times New Roman" w:hAnsi="Arial" w:cs="Arial"/>
                <w:sz w:val="20"/>
                <w:szCs w:val="20"/>
              </w:rPr>
              <w:t xml:space="preserve"> og RTRS (</w:t>
            </w:r>
            <w:proofErr w:type="spellStart"/>
            <w:r w:rsidRPr="00945CCA">
              <w:rPr>
                <w:rFonts w:ascii="Arial" w:eastAsia="Times New Roman" w:hAnsi="Arial" w:cs="Arial"/>
                <w:sz w:val="20"/>
                <w:szCs w:val="20"/>
              </w:rPr>
              <w:t>Round</w:t>
            </w:r>
            <w:proofErr w:type="spellEnd"/>
            <w:r w:rsidRPr="00945CCA">
              <w:rPr>
                <w:rFonts w:ascii="Arial" w:eastAsia="Times New Roman" w:hAnsi="Arial" w:cs="Arial"/>
                <w:sz w:val="20"/>
                <w:szCs w:val="20"/>
              </w:rPr>
              <w:t xml:space="preserve"> </w:t>
            </w:r>
            <w:proofErr w:type="spellStart"/>
            <w:r w:rsidRPr="00945CCA">
              <w:rPr>
                <w:rFonts w:ascii="Arial" w:eastAsia="Times New Roman" w:hAnsi="Arial" w:cs="Arial"/>
                <w:sz w:val="20"/>
                <w:szCs w:val="20"/>
              </w:rPr>
              <w:t>Table</w:t>
            </w:r>
            <w:proofErr w:type="spellEnd"/>
            <w:r w:rsidRPr="00945CCA">
              <w:rPr>
                <w:rFonts w:ascii="Arial" w:eastAsia="Times New Roman" w:hAnsi="Arial" w:cs="Arial"/>
                <w:sz w:val="20"/>
                <w:szCs w:val="20"/>
              </w:rPr>
              <w:t xml:space="preserve"> </w:t>
            </w:r>
            <w:proofErr w:type="spellStart"/>
            <w:r w:rsidRPr="00945CCA">
              <w:rPr>
                <w:rFonts w:ascii="Arial" w:eastAsia="Times New Roman" w:hAnsi="Arial" w:cs="Arial"/>
                <w:sz w:val="20"/>
                <w:szCs w:val="20"/>
              </w:rPr>
              <w:t>Responsible</w:t>
            </w:r>
            <w:proofErr w:type="spellEnd"/>
            <w:r w:rsidRPr="00945CCA">
              <w:rPr>
                <w:rFonts w:ascii="Arial" w:eastAsia="Times New Roman" w:hAnsi="Arial" w:cs="Arial"/>
                <w:sz w:val="20"/>
                <w:szCs w:val="20"/>
              </w:rPr>
              <w:t xml:space="preserve"> </w:t>
            </w:r>
            <w:proofErr w:type="spellStart"/>
            <w:r w:rsidRPr="00945CCA">
              <w:rPr>
                <w:rFonts w:ascii="Arial" w:eastAsia="Times New Roman" w:hAnsi="Arial" w:cs="Arial"/>
                <w:sz w:val="20"/>
                <w:szCs w:val="20"/>
              </w:rPr>
              <w:t>Soy</w:t>
            </w:r>
            <w:proofErr w:type="spellEnd"/>
            <w:r w:rsidRPr="00945CCA">
              <w:rPr>
                <w:rFonts w:ascii="Arial" w:eastAsia="Times New Roman" w:hAnsi="Arial" w:cs="Arial"/>
                <w:sz w:val="20"/>
                <w:szCs w:val="20"/>
              </w:rPr>
              <w:t>). Disse blir blant annet av WWF ansett som likeverdige. </w:t>
            </w:r>
            <w:r w:rsidRPr="00945CCA">
              <w:rPr>
                <w:rFonts w:ascii="Arial" w:eastAsia="Times New Roman" w:hAnsi="Arial" w:cs="Arial"/>
                <w:sz w:val="20"/>
                <w:szCs w:val="20"/>
                <w:lang w:val="en-US"/>
              </w:rPr>
              <w:t> </w:t>
            </w:r>
          </w:p>
          <w:p w14:paraId="70AC00A2" w14:textId="77777777" w:rsidR="008F469A" w:rsidRPr="00945CCA" w:rsidRDefault="008F469A" w:rsidP="002B0FCD">
            <w:pPr>
              <w:textAlignment w:val="baseline"/>
              <w:rPr>
                <w:rFonts w:ascii="Segoe UI" w:eastAsia="Times New Roman" w:hAnsi="Segoe UI" w:cs="Segoe UI"/>
                <w:sz w:val="18"/>
                <w:szCs w:val="18"/>
                <w:lang w:val="en-US"/>
              </w:rPr>
            </w:pPr>
          </w:p>
          <w:p w14:paraId="11A14482" w14:textId="77777777" w:rsidR="008F469A" w:rsidRDefault="008F469A" w:rsidP="002B0FCD">
            <w:pPr>
              <w:textAlignment w:val="baseline"/>
              <w:rPr>
                <w:rFonts w:ascii="Arial" w:eastAsia="Times New Roman" w:hAnsi="Arial" w:cs="Arial"/>
                <w:sz w:val="20"/>
                <w:szCs w:val="20"/>
                <w:lang w:val="en-US"/>
              </w:rPr>
            </w:pPr>
            <w:r w:rsidRPr="00945CCA">
              <w:rPr>
                <w:rFonts w:ascii="Arial" w:eastAsia="Times New Roman" w:hAnsi="Arial" w:cs="Arial"/>
                <w:sz w:val="20"/>
                <w:szCs w:val="20"/>
              </w:rPr>
              <w:t>Dersom leverandør velger å vise til annen dokumentasjon enn Proterra og/eller RTRS skal alle punktene på listen ovenfor være grunnlag for vurdering av om dokumentasjonen er å anse som «annen relevant dokumentasjon». De nevnte merkeordningene for soya omhandler også beskyttelse av urfolk og lokalsamfunns områder og rettigheter, inkludert retten til fritt, forutgående og informert samtykke.</w:t>
            </w:r>
            <w:r w:rsidRPr="00945CCA">
              <w:rPr>
                <w:rFonts w:ascii="Arial" w:eastAsia="Times New Roman" w:hAnsi="Arial" w:cs="Arial"/>
                <w:sz w:val="20"/>
                <w:szCs w:val="20"/>
                <w:lang w:val="en-US"/>
              </w:rPr>
              <w:t> </w:t>
            </w:r>
          </w:p>
          <w:p w14:paraId="72CDFA3A" w14:textId="77777777" w:rsidR="008F469A" w:rsidRPr="00945CCA" w:rsidRDefault="008F469A" w:rsidP="002B0FCD">
            <w:pPr>
              <w:textAlignment w:val="baseline"/>
              <w:rPr>
                <w:rFonts w:ascii="Segoe UI" w:eastAsia="Times New Roman" w:hAnsi="Segoe UI" w:cs="Segoe UI"/>
                <w:sz w:val="18"/>
                <w:szCs w:val="18"/>
                <w:lang w:val="en-US"/>
              </w:rPr>
            </w:pPr>
          </w:p>
          <w:p w14:paraId="63057C74" w14:textId="77777777" w:rsidR="008F469A" w:rsidRPr="00945CCA" w:rsidRDefault="008F469A" w:rsidP="002B0FCD">
            <w:pPr>
              <w:textAlignment w:val="baseline"/>
              <w:rPr>
                <w:rFonts w:ascii="Segoe UI" w:eastAsia="Times New Roman" w:hAnsi="Segoe UI" w:cs="Segoe UI"/>
                <w:sz w:val="18"/>
                <w:szCs w:val="18"/>
                <w:lang w:val="en-US"/>
              </w:rPr>
            </w:pPr>
            <w:r w:rsidRPr="00945CCA">
              <w:rPr>
                <w:rFonts w:ascii="Arial" w:eastAsia="Times New Roman" w:hAnsi="Arial" w:cs="Arial"/>
                <w:sz w:val="20"/>
                <w:szCs w:val="20"/>
              </w:rPr>
              <w:t xml:space="preserve">For produkter av norsk opprinnelse er henvisning til </w:t>
            </w:r>
            <w:hyperlink r:id="rId22" w:tgtFrame="_blank" w:history="1">
              <w:r w:rsidRPr="00945CCA">
                <w:rPr>
                  <w:rFonts w:ascii="Arial" w:eastAsia="Times New Roman" w:hAnsi="Arial" w:cs="Arial"/>
                  <w:color w:val="1111FF"/>
                  <w:sz w:val="20"/>
                  <w:szCs w:val="20"/>
                  <w:u w:val="single"/>
                </w:rPr>
                <w:t xml:space="preserve">The Norwegian Commitments </w:t>
              </w:r>
              <w:proofErr w:type="spellStart"/>
              <w:r w:rsidRPr="00945CCA">
                <w:rPr>
                  <w:rFonts w:ascii="Arial" w:eastAsia="Times New Roman" w:hAnsi="Arial" w:cs="Arial"/>
                  <w:color w:val="1111FF"/>
                  <w:sz w:val="20"/>
                  <w:szCs w:val="20"/>
                  <w:u w:val="single"/>
                </w:rPr>
                <w:t>on</w:t>
              </w:r>
              <w:proofErr w:type="spellEnd"/>
              <w:r w:rsidRPr="00945CCA">
                <w:rPr>
                  <w:rFonts w:ascii="Arial" w:eastAsia="Times New Roman" w:hAnsi="Arial" w:cs="Arial"/>
                  <w:color w:val="1111FF"/>
                  <w:sz w:val="20"/>
                  <w:szCs w:val="20"/>
                  <w:u w:val="single"/>
                </w:rPr>
                <w:t xml:space="preserve"> </w:t>
              </w:r>
              <w:proofErr w:type="spellStart"/>
              <w:r w:rsidRPr="00945CCA">
                <w:rPr>
                  <w:rFonts w:ascii="Arial" w:eastAsia="Times New Roman" w:hAnsi="Arial" w:cs="Arial"/>
                  <w:color w:val="1111FF"/>
                  <w:sz w:val="20"/>
                  <w:szCs w:val="20"/>
                  <w:u w:val="single"/>
                </w:rPr>
                <w:t>Suistainable</w:t>
              </w:r>
              <w:proofErr w:type="spellEnd"/>
              <w:r w:rsidRPr="00945CCA">
                <w:rPr>
                  <w:rFonts w:ascii="Arial" w:eastAsia="Times New Roman" w:hAnsi="Arial" w:cs="Arial"/>
                  <w:color w:val="1111FF"/>
                  <w:sz w:val="20"/>
                  <w:szCs w:val="20"/>
                  <w:u w:val="single"/>
                </w:rPr>
                <w:t xml:space="preserve"> </w:t>
              </w:r>
              <w:proofErr w:type="spellStart"/>
              <w:r w:rsidRPr="00945CCA">
                <w:rPr>
                  <w:rFonts w:ascii="Arial" w:eastAsia="Times New Roman" w:hAnsi="Arial" w:cs="Arial"/>
                  <w:color w:val="1111FF"/>
                  <w:sz w:val="20"/>
                  <w:szCs w:val="20"/>
                  <w:u w:val="single"/>
                </w:rPr>
                <w:t>Soy</w:t>
              </w:r>
              <w:proofErr w:type="spellEnd"/>
              <w:r w:rsidRPr="00945CCA">
                <w:rPr>
                  <w:rFonts w:ascii="Arial" w:eastAsia="Times New Roman" w:hAnsi="Arial" w:cs="Arial"/>
                  <w:color w:val="1111FF"/>
                  <w:sz w:val="20"/>
                  <w:szCs w:val="20"/>
                  <w:u w:val="single"/>
                </w:rPr>
                <w:t xml:space="preserve"> and Forests</w:t>
              </w:r>
            </w:hyperlink>
            <w:r w:rsidRPr="00945CCA">
              <w:rPr>
                <w:rFonts w:ascii="Arial" w:eastAsia="Times New Roman" w:hAnsi="Arial" w:cs="Arial"/>
                <w:sz w:val="20"/>
                <w:szCs w:val="20"/>
              </w:rPr>
              <w:t xml:space="preserve"> å anse som godkjent dokumentasjon.</w:t>
            </w:r>
            <w:r w:rsidRPr="00945CCA">
              <w:rPr>
                <w:rFonts w:ascii="Arial" w:eastAsia="Times New Roman" w:hAnsi="Arial" w:cs="Arial"/>
                <w:sz w:val="20"/>
                <w:szCs w:val="20"/>
                <w:lang w:val="en-US"/>
              </w:rPr>
              <w:t> </w:t>
            </w:r>
          </w:p>
          <w:p w14:paraId="648451DE" w14:textId="77777777" w:rsidR="008F469A" w:rsidRPr="00080A52" w:rsidRDefault="008F469A" w:rsidP="002B0FCD">
            <w:pPr>
              <w:pStyle w:val="paragraph"/>
              <w:spacing w:before="0" w:beforeAutospacing="0" w:after="0" w:afterAutospacing="0"/>
              <w:textAlignment w:val="baseline"/>
              <w:rPr>
                <w:rFonts w:ascii="Calibri" w:eastAsia="Calibri" w:hAnsi="Calibri"/>
                <w:lang w:val="nb-NO"/>
              </w:rPr>
            </w:pPr>
          </w:p>
        </w:tc>
      </w:tr>
      <w:tr w:rsidR="008F469A" w:rsidRPr="00C44FA4" w14:paraId="5756F404" w14:textId="77777777" w:rsidTr="002B0FCD">
        <w:trPr>
          <w:trHeight w:val="699"/>
        </w:trPr>
        <w:tc>
          <w:tcPr>
            <w:tcW w:w="11057" w:type="dxa"/>
            <w:gridSpan w:val="2"/>
            <w:shd w:val="clear" w:color="auto" w:fill="C5E0B3" w:themeFill="accent6" w:themeFillTint="66"/>
          </w:tcPr>
          <w:p w14:paraId="6268F984" w14:textId="77777777" w:rsidR="008F469A" w:rsidRDefault="008F469A" w:rsidP="002B0FCD">
            <w:pPr>
              <w:rPr>
                <w:rFonts w:ascii="Calibri" w:eastAsia="Calibri" w:hAnsi="Calibri"/>
                <w:b/>
                <w:bCs/>
              </w:rPr>
            </w:pPr>
            <w:r w:rsidRPr="00C44FA4">
              <w:rPr>
                <w:rFonts w:ascii="Calibri" w:eastAsia="Calibri" w:hAnsi="Calibri"/>
                <w:b/>
                <w:bCs/>
                <w:highlight w:val="yellow"/>
              </w:rPr>
              <w:t>Konkrete spørsmål vi ønsker tilbakemelding på:</w:t>
            </w:r>
            <w:r w:rsidRPr="00C44FA4">
              <w:rPr>
                <w:rFonts w:ascii="Calibri" w:eastAsia="Calibri" w:hAnsi="Calibri"/>
                <w:b/>
                <w:bCs/>
              </w:rPr>
              <w:t xml:space="preserve">  </w:t>
            </w:r>
          </w:p>
          <w:p w14:paraId="70391644" w14:textId="77777777" w:rsidR="008F469A" w:rsidRDefault="008F469A" w:rsidP="008F469A">
            <w:pPr>
              <w:pStyle w:val="Listeavsnitt"/>
              <w:numPr>
                <w:ilvl w:val="0"/>
                <w:numId w:val="2"/>
              </w:numPr>
              <w:spacing w:after="160" w:line="259" w:lineRule="auto"/>
              <w:rPr>
                <w:rFonts w:ascii="Calibri" w:eastAsia="Calibri" w:hAnsi="Calibri"/>
              </w:rPr>
            </w:pPr>
            <w:r w:rsidRPr="00905BC1">
              <w:rPr>
                <w:rFonts w:ascii="Calibri" w:eastAsia="Calibri" w:hAnsi="Calibri"/>
              </w:rPr>
              <w:t>Vi vil gjerne høre om konkrete erfaringer ved bruk av dette kontraktsvilkåret</w:t>
            </w:r>
            <w:r>
              <w:rPr>
                <w:rFonts w:ascii="Calibri" w:eastAsia="Calibri" w:hAnsi="Calibri"/>
              </w:rPr>
              <w:t xml:space="preserve">. Har dere brukt dette eller lignende kontraktsvilkår? Hadde dere leverandørdialog i forkant?  </w:t>
            </w:r>
          </w:p>
          <w:p w14:paraId="59181C52" w14:textId="77777777" w:rsidR="008F469A" w:rsidRPr="0006512C" w:rsidRDefault="008F469A" w:rsidP="008F469A">
            <w:pPr>
              <w:pStyle w:val="Listeavsnitt"/>
              <w:numPr>
                <w:ilvl w:val="0"/>
                <w:numId w:val="2"/>
              </w:numPr>
              <w:spacing w:after="160" w:line="259" w:lineRule="auto"/>
              <w:rPr>
                <w:rFonts w:ascii="Calibri" w:eastAsia="Calibri" w:hAnsi="Calibri"/>
              </w:rPr>
            </w:pPr>
            <w:r>
              <w:rPr>
                <w:rFonts w:ascii="Calibri" w:eastAsia="Calibri" w:hAnsi="Calibri"/>
              </w:rPr>
              <w:t xml:space="preserve">Til leverandører: Er soyaen dere bruker i dag sertifisert? Hvor stor andel? </w:t>
            </w:r>
            <w:r w:rsidRPr="0006512C">
              <w:rPr>
                <w:rFonts w:ascii="Calibri" w:eastAsia="Calibri" w:hAnsi="Calibri"/>
              </w:rPr>
              <w:t xml:space="preserve"> </w:t>
            </w:r>
          </w:p>
          <w:p w14:paraId="0D036C1B" w14:textId="77777777" w:rsidR="008F469A" w:rsidRPr="00945CCA" w:rsidRDefault="008F469A" w:rsidP="002B0FCD">
            <w:pPr>
              <w:pStyle w:val="Listeavsnitt"/>
              <w:rPr>
                <w:rFonts w:ascii="Calibri" w:eastAsia="Calibri" w:hAnsi="Calibri"/>
                <w:b/>
                <w:bCs/>
              </w:rPr>
            </w:pPr>
          </w:p>
        </w:tc>
      </w:tr>
      <w:tr w:rsidR="008F469A" w:rsidRPr="00C44FA4" w14:paraId="4871C85B" w14:textId="77777777" w:rsidTr="002B0FCD">
        <w:trPr>
          <w:trHeight w:val="699"/>
        </w:trPr>
        <w:tc>
          <w:tcPr>
            <w:tcW w:w="11057" w:type="dxa"/>
            <w:gridSpan w:val="2"/>
            <w:shd w:val="clear" w:color="auto" w:fill="C5E0B3" w:themeFill="accent6" w:themeFillTint="66"/>
          </w:tcPr>
          <w:p w14:paraId="3DDC1DBD" w14:textId="77777777" w:rsidR="008F469A" w:rsidRPr="00C44FA4" w:rsidRDefault="008F469A" w:rsidP="002B0FCD">
            <w:pPr>
              <w:rPr>
                <w:rFonts w:ascii="Calibri" w:eastAsia="Calibri" w:hAnsi="Calibri"/>
                <w:b/>
                <w:bCs/>
              </w:rPr>
            </w:pPr>
            <w:r w:rsidRPr="00C44FA4">
              <w:rPr>
                <w:rFonts w:ascii="Calibri" w:eastAsia="Calibri" w:hAnsi="Calibri"/>
                <w:b/>
                <w:bCs/>
                <w:highlight w:val="yellow"/>
              </w:rPr>
              <w:t>Fyll inn dine svar og eventuelle andre innspill her:</w:t>
            </w:r>
            <w:r w:rsidRPr="00C44FA4">
              <w:rPr>
                <w:rFonts w:ascii="Calibri" w:eastAsia="Calibri" w:hAnsi="Calibri"/>
                <w:b/>
                <w:bCs/>
              </w:rPr>
              <w:t xml:space="preserve"> </w:t>
            </w:r>
          </w:p>
          <w:p w14:paraId="406D9ECC" w14:textId="77777777" w:rsidR="008F469A" w:rsidRPr="00C44FA4" w:rsidRDefault="008F469A" w:rsidP="002B0FCD">
            <w:pPr>
              <w:rPr>
                <w:rFonts w:ascii="Calibri" w:eastAsia="Calibri" w:hAnsi="Calibri"/>
                <w:b/>
                <w:bCs/>
              </w:rPr>
            </w:pPr>
          </w:p>
        </w:tc>
      </w:tr>
    </w:tbl>
    <w:p w14:paraId="7ACB689C" w14:textId="77777777" w:rsidR="008F469A" w:rsidRPr="0009699C" w:rsidRDefault="008F469A" w:rsidP="0009699C"/>
    <w:p w14:paraId="6F9A20D0" w14:textId="77777777" w:rsidR="00560692" w:rsidRDefault="00560692" w:rsidP="00D018DF"/>
    <w:tbl>
      <w:tblPr>
        <w:tblStyle w:val="Tabellrutenett1"/>
        <w:tblW w:w="11057" w:type="dxa"/>
        <w:tblInd w:w="-714" w:type="dxa"/>
        <w:tblLook w:val="04A0" w:firstRow="1" w:lastRow="0" w:firstColumn="1" w:lastColumn="0" w:noHBand="0" w:noVBand="1"/>
      </w:tblPr>
      <w:tblGrid>
        <w:gridCol w:w="8222"/>
        <w:gridCol w:w="2835"/>
      </w:tblGrid>
      <w:tr w:rsidR="00BA12BC" w:rsidRPr="00C44FA4" w14:paraId="2518E963" w14:textId="77777777" w:rsidTr="007F431B">
        <w:trPr>
          <w:trHeight w:val="654"/>
        </w:trPr>
        <w:tc>
          <w:tcPr>
            <w:tcW w:w="8222" w:type="dxa"/>
            <w:shd w:val="clear" w:color="auto" w:fill="F2F2F2"/>
          </w:tcPr>
          <w:p w14:paraId="1FF2E44D" w14:textId="301D514A" w:rsidR="00BA12BC" w:rsidRPr="00057C64" w:rsidRDefault="00792E95" w:rsidP="00792E95">
            <w:pPr>
              <w:pStyle w:val="Listeavsnitt"/>
              <w:numPr>
                <w:ilvl w:val="0"/>
                <w:numId w:val="7"/>
              </w:numPr>
              <w:rPr>
                <w:rFonts w:ascii="Calibri" w:eastAsia="Calibri" w:hAnsi="Calibri"/>
                <w:b/>
                <w:bCs/>
                <w:sz w:val="28"/>
                <w:szCs w:val="28"/>
              </w:rPr>
            </w:pPr>
            <w:r>
              <w:rPr>
                <w:rFonts w:ascii="Calibri" w:eastAsia="Calibri" w:hAnsi="Calibri"/>
                <w:b/>
                <w:bCs/>
                <w:sz w:val="28"/>
                <w:szCs w:val="28"/>
              </w:rPr>
              <w:t>System og rutiner for bærekraftig palmeolje i matprodukter og kraftfôr</w:t>
            </w:r>
            <w:r w:rsidR="00BF551F" w:rsidRPr="00BF551F">
              <w:rPr>
                <w:rFonts w:ascii="Calibri" w:eastAsia="Calibri" w:hAnsi="Calibri"/>
                <w:b/>
                <w:bCs/>
                <w:color w:val="FF0000"/>
                <w:sz w:val="28"/>
                <w:szCs w:val="28"/>
              </w:rPr>
              <w:t>*</w:t>
            </w:r>
            <w:r>
              <w:rPr>
                <w:rFonts w:ascii="Calibri" w:eastAsia="Calibri" w:hAnsi="Calibri"/>
                <w:b/>
                <w:bCs/>
                <w:sz w:val="28"/>
                <w:szCs w:val="28"/>
              </w:rPr>
              <w:t xml:space="preserve"> </w:t>
            </w:r>
          </w:p>
        </w:tc>
        <w:tc>
          <w:tcPr>
            <w:tcW w:w="2835" w:type="dxa"/>
            <w:shd w:val="clear" w:color="auto" w:fill="F2F2F2"/>
          </w:tcPr>
          <w:p w14:paraId="442D3231" w14:textId="29A7D35D" w:rsidR="00BA12BC" w:rsidRPr="00C44FA4" w:rsidRDefault="00BA12BC" w:rsidP="007F431B">
            <w:pPr>
              <w:rPr>
                <w:rFonts w:ascii="Calibri" w:eastAsia="Calibri" w:hAnsi="Calibri"/>
              </w:rPr>
            </w:pPr>
            <w:r w:rsidRPr="00C44FA4">
              <w:rPr>
                <w:rFonts w:ascii="Calibri" w:eastAsia="Calibri" w:hAnsi="Calibri"/>
                <w:b/>
                <w:bCs/>
              </w:rPr>
              <w:t>Nivå:</w:t>
            </w:r>
            <w:r w:rsidRPr="00C44FA4">
              <w:rPr>
                <w:rFonts w:ascii="Calibri" w:eastAsia="Calibri" w:hAnsi="Calibri"/>
              </w:rPr>
              <w:t xml:space="preserve"> </w:t>
            </w:r>
            <w:r w:rsidR="008067C3">
              <w:rPr>
                <w:rFonts w:ascii="Calibri" w:eastAsia="Calibri" w:hAnsi="Calibri"/>
              </w:rPr>
              <w:t xml:space="preserve">Basis </w:t>
            </w:r>
          </w:p>
          <w:p w14:paraId="14EB61F0" w14:textId="77777777" w:rsidR="00BA12BC" w:rsidRPr="00C44FA4" w:rsidRDefault="00BA12BC" w:rsidP="007F431B">
            <w:pPr>
              <w:rPr>
                <w:rFonts w:ascii="Calibri" w:eastAsia="Calibri" w:hAnsi="Calibri"/>
              </w:rPr>
            </w:pPr>
            <w:r w:rsidRPr="00C44FA4">
              <w:rPr>
                <w:rFonts w:ascii="Calibri" w:eastAsia="Calibri" w:hAnsi="Calibri"/>
                <w:b/>
                <w:bCs/>
              </w:rPr>
              <w:t>Spesifikasjonstype:</w:t>
            </w:r>
            <w:r w:rsidRPr="00C44FA4">
              <w:rPr>
                <w:rFonts w:ascii="Calibri" w:eastAsia="Calibri" w:hAnsi="Calibri"/>
              </w:rPr>
              <w:t xml:space="preserve"> </w:t>
            </w:r>
            <w:r>
              <w:rPr>
                <w:rFonts w:ascii="Calibri" w:eastAsia="Calibri" w:hAnsi="Calibri"/>
              </w:rPr>
              <w:t xml:space="preserve">Kontraktsvilkår </w:t>
            </w:r>
          </w:p>
        </w:tc>
      </w:tr>
      <w:tr w:rsidR="00BA12BC" w:rsidRPr="00C44FA4" w14:paraId="399FC696" w14:textId="77777777" w:rsidTr="007F431B">
        <w:trPr>
          <w:trHeight w:val="841"/>
        </w:trPr>
        <w:tc>
          <w:tcPr>
            <w:tcW w:w="11057" w:type="dxa"/>
            <w:gridSpan w:val="2"/>
          </w:tcPr>
          <w:p w14:paraId="47BE5374" w14:textId="77777777" w:rsidR="00BA12BC" w:rsidRDefault="00BA12BC" w:rsidP="007F431B">
            <w:pPr>
              <w:rPr>
                <w:rFonts w:ascii="Calibri" w:eastAsia="Calibri" w:hAnsi="Calibri"/>
                <w:b/>
                <w:bCs/>
              </w:rPr>
            </w:pPr>
            <w:r w:rsidRPr="00C44FA4">
              <w:rPr>
                <w:rFonts w:ascii="Calibri" w:eastAsia="Calibri" w:hAnsi="Calibri"/>
                <w:b/>
                <w:bCs/>
              </w:rPr>
              <w:t xml:space="preserve">Formål med </w:t>
            </w:r>
            <w:r>
              <w:rPr>
                <w:rFonts w:ascii="Calibri" w:eastAsia="Calibri" w:hAnsi="Calibri"/>
                <w:b/>
                <w:bCs/>
              </w:rPr>
              <w:t>kontraktsvilkåret</w:t>
            </w:r>
            <w:r w:rsidRPr="00C44FA4">
              <w:rPr>
                <w:rFonts w:ascii="Calibri" w:eastAsia="Calibri" w:hAnsi="Calibri"/>
                <w:b/>
                <w:bCs/>
              </w:rPr>
              <w:t xml:space="preserve">: </w:t>
            </w:r>
          </w:p>
          <w:p w14:paraId="436580AF" w14:textId="44B769A2" w:rsidR="00BA12BC" w:rsidRDefault="00C67793" w:rsidP="007F431B">
            <w:pPr>
              <w:rPr>
                <w:rFonts w:ascii="Calibri" w:eastAsia="Calibri" w:hAnsi="Calibri"/>
              </w:rPr>
            </w:pPr>
            <w:r w:rsidRPr="00C67793">
              <w:rPr>
                <w:rFonts w:ascii="Calibri" w:eastAsia="Calibri" w:hAnsi="Calibri"/>
              </w:rPr>
              <w:t>Hovedformålet er å sikre at leverandøren og eventuelle underleverandør jobber aktivt med å hindre at palmeolje som inngår i produkter, herunder palmeolje i dyrefôret, har ført til avskoging</w:t>
            </w:r>
            <w:r w:rsidR="00A276EE">
              <w:rPr>
                <w:rFonts w:ascii="Calibri" w:eastAsia="Calibri" w:hAnsi="Calibri"/>
              </w:rPr>
              <w:t xml:space="preserve"> eller skogforringelse</w:t>
            </w:r>
            <w:r w:rsidRPr="00C67793">
              <w:rPr>
                <w:rFonts w:ascii="Calibri" w:eastAsia="Calibri" w:hAnsi="Calibri"/>
              </w:rPr>
              <w:t>.</w:t>
            </w:r>
          </w:p>
          <w:p w14:paraId="6B9476D5" w14:textId="33404360" w:rsidR="00C67793" w:rsidRPr="00C44FA4" w:rsidRDefault="00C67793" w:rsidP="007F431B">
            <w:pPr>
              <w:rPr>
                <w:rFonts w:ascii="Calibri" w:eastAsia="Calibri" w:hAnsi="Calibri"/>
              </w:rPr>
            </w:pPr>
          </w:p>
        </w:tc>
      </w:tr>
      <w:tr w:rsidR="00BA12BC" w:rsidRPr="00C44FA4" w14:paraId="652D7DC9" w14:textId="77777777" w:rsidTr="007F431B">
        <w:trPr>
          <w:trHeight w:val="699"/>
        </w:trPr>
        <w:tc>
          <w:tcPr>
            <w:tcW w:w="11057" w:type="dxa"/>
            <w:gridSpan w:val="2"/>
            <w:shd w:val="clear" w:color="auto" w:fill="DEEAF6"/>
          </w:tcPr>
          <w:p w14:paraId="4192300D" w14:textId="77777777" w:rsidR="00BA12BC" w:rsidRPr="00E773A5" w:rsidRDefault="00BA12BC" w:rsidP="007F431B">
            <w:pPr>
              <w:rPr>
                <w:rFonts w:ascii="Calibri" w:eastAsia="Calibri" w:hAnsi="Calibri"/>
                <w:b/>
                <w:bCs/>
                <w:highlight w:val="yellow"/>
              </w:rPr>
            </w:pPr>
            <w:r w:rsidRPr="00C44FA4">
              <w:rPr>
                <w:rFonts w:ascii="Calibri" w:eastAsia="Calibri" w:hAnsi="Calibri"/>
                <w:b/>
                <w:bCs/>
                <w:highlight w:val="yellow"/>
              </w:rPr>
              <w:t>Kravformulering:</w:t>
            </w:r>
          </w:p>
          <w:p w14:paraId="3F6643C0" w14:textId="77777777" w:rsidR="00894799" w:rsidRDefault="00894799" w:rsidP="00894799">
            <w:pPr>
              <w:textAlignment w:val="baseline"/>
              <w:rPr>
                <w:rFonts w:ascii="Arial" w:eastAsia="Times New Roman" w:hAnsi="Arial" w:cs="Arial"/>
                <w:color w:val="000000"/>
                <w:sz w:val="20"/>
                <w:szCs w:val="20"/>
                <w:lang w:val="en-US"/>
              </w:rPr>
            </w:pPr>
            <w:r w:rsidRPr="00894799">
              <w:rPr>
                <w:rFonts w:ascii="Arial" w:eastAsia="Times New Roman" w:hAnsi="Arial" w:cs="Arial"/>
                <w:color w:val="000000"/>
                <w:sz w:val="20"/>
                <w:szCs w:val="20"/>
              </w:rPr>
              <w:t>Leverandøren skal ha system og rutiner for at palmeolje som benyttes i matprodukter og i kraftfôr som inngår i produksjon av egg, meieri- og kjøttprodukter som omfattes av avtalen, ikke bidrar til avskoging eller skogforringelse.</w:t>
            </w:r>
            <w:r w:rsidRPr="00894799">
              <w:rPr>
                <w:rFonts w:ascii="Arial" w:eastAsia="Times New Roman" w:hAnsi="Arial" w:cs="Arial"/>
                <w:color w:val="000000"/>
                <w:sz w:val="20"/>
                <w:szCs w:val="20"/>
                <w:lang w:val="en-US"/>
              </w:rPr>
              <w:t> </w:t>
            </w:r>
          </w:p>
          <w:p w14:paraId="578E55AD" w14:textId="77777777" w:rsidR="00894799" w:rsidRPr="00894799" w:rsidRDefault="00894799" w:rsidP="00894799">
            <w:pPr>
              <w:textAlignment w:val="baseline"/>
              <w:rPr>
                <w:rFonts w:ascii="Segoe UI" w:eastAsia="Times New Roman" w:hAnsi="Segoe UI" w:cs="Segoe UI"/>
                <w:sz w:val="18"/>
                <w:szCs w:val="18"/>
                <w:lang w:val="en-US"/>
              </w:rPr>
            </w:pPr>
          </w:p>
          <w:p w14:paraId="5142031A" w14:textId="77777777" w:rsidR="00894799" w:rsidRPr="00894799" w:rsidRDefault="00894799" w:rsidP="00894799">
            <w:pPr>
              <w:textAlignment w:val="baseline"/>
              <w:rPr>
                <w:rFonts w:ascii="Segoe UI" w:eastAsia="Times New Roman" w:hAnsi="Segoe UI" w:cs="Segoe UI"/>
                <w:sz w:val="18"/>
                <w:szCs w:val="18"/>
                <w:lang w:val="en-US"/>
              </w:rPr>
            </w:pPr>
            <w:r w:rsidRPr="00894799">
              <w:rPr>
                <w:rFonts w:ascii="Arial" w:eastAsia="Times New Roman" w:hAnsi="Arial" w:cs="Arial"/>
                <w:color w:val="000000"/>
                <w:sz w:val="20"/>
                <w:szCs w:val="20"/>
              </w:rPr>
              <w:t>Dersom leverandør bruker underleverandører for å oppfylle denne kontrakt, er leverandør forpliktet til å videreføre og bidra til etterlevelse av kravet i leverandørkjeden.</w:t>
            </w:r>
            <w:r w:rsidRPr="00894799">
              <w:rPr>
                <w:rFonts w:ascii="Arial" w:eastAsia="Times New Roman" w:hAnsi="Arial" w:cs="Arial"/>
                <w:color w:val="000000"/>
                <w:sz w:val="20"/>
                <w:szCs w:val="20"/>
                <w:lang w:val="en-US"/>
              </w:rPr>
              <w:t> </w:t>
            </w:r>
          </w:p>
          <w:p w14:paraId="204A281C" w14:textId="77777777" w:rsidR="00BA12BC" w:rsidRPr="00E773A5" w:rsidRDefault="00BA12BC" w:rsidP="007F431B">
            <w:pPr>
              <w:rPr>
                <w:rFonts w:ascii="Calibri" w:eastAsia="Calibri" w:hAnsi="Calibri"/>
                <w:b/>
                <w:bCs/>
                <w:highlight w:val="yellow"/>
              </w:rPr>
            </w:pPr>
          </w:p>
          <w:p w14:paraId="57F1754A" w14:textId="77777777" w:rsidR="00BA12BC" w:rsidRPr="00C44FA4" w:rsidRDefault="00BA12BC" w:rsidP="007F431B">
            <w:pPr>
              <w:pStyle w:val="paragraph"/>
              <w:spacing w:before="0" w:beforeAutospacing="0" w:after="0" w:afterAutospacing="0"/>
              <w:textAlignment w:val="baseline"/>
              <w:rPr>
                <w:rFonts w:ascii="Calibri" w:eastAsia="Calibri" w:hAnsi="Calibri"/>
                <w:highlight w:val="yellow"/>
              </w:rPr>
            </w:pPr>
          </w:p>
        </w:tc>
      </w:tr>
      <w:tr w:rsidR="00BA12BC" w:rsidRPr="00C44FA4" w14:paraId="19F70825" w14:textId="77777777" w:rsidTr="007F431B">
        <w:trPr>
          <w:trHeight w:val="699"/>
        </w:trPr>
        <w:tc>
          <w:tcPr>
            <w:tcW w:w="11057" w:type="dxa"/>
            <w:gridSpan w:val="2"/>
            <w:shd w:val="clear" w:color="auto" w:fill="DEEAF6"/>
          </w:tcPr>
          <w:p w14:paraId="1D3F630F" w14:textId="77777777" w:rsidR="00BA12BC" w:rsidRPr="00E773A5" w:rsidRDefault="00BA12BC" w:rsidP="007F431B">
            <w:pPr>
              <w:rPr>
                <w:rFonts w:ascii="Calibri" w:eastAsia="Calibri" w:hAnsi="Calibri"/>
                <w:b/>
                <w:bCs/>
              </w:rPr>
            </w:pPr>
            <w:r w:rsidRPr="00C44FA4">
              <w:rPr>
                <w:rFonts w:ascii="Calibri" w:eastAsia="Calibri" w:hAnsi="Calibri"/>
                <w:b/>
                <w:bCs/>
                <w:highlight w:val="yellow"/>
              </w:rPr>
              <w:t>Dokumentasjon av kontraktsvilkåret:</w:t>
            </w:r>
            <w:r w:rsidRPr="00C44FA4">
              <w:rPr>
                <w:rFonts w:ascii="Calibri" w:eastAsia="Calibri" w:hAnsi="Calibri"/>
                <w:b/>
                <w:bCs/>
              </w:rPr>
              <w:t xml:space="preserve"> </w:t>
            </w:r>
          </w:p>
          <w:p w14:paraId="56C0600E" w14:textId="77777777" w:rsidR="00905BC1" w:rsidRDefault="00905BC1" w:rsidP="00905BC1">
            <w:pPr>
              <w:textAlignment w:val="baseline"/>
              <w:rPr>
                <w:rFonts w:ascii="Arial" w:eastAsia="Times New Roman" w:hAnsi="Arial" w:cs="Arial"/>
                <w:color w:val="000000"/>
                <w:sz w:val="20"/>
                <w:szCs w:val="20"/>
                <w:lang w:val="en-US"/>
              </w:rPr>
            </w:pPr>
            <w:r w:rsidRPr="00905BC1">
              <w:rPr>
                <w:rFonts w:ascii="Arial" w:eastAsia="Times New Roman" w:hAnsi="Arial" w:cs="Arial"/>
                <w:color w:val="000000"/>
                <w:sz w:val="20"/>
                <w:szCs w:val="20"/>
              </w:rPr>
              <w:t>Dokumentasjon kan være retningslinjer, en offisiell tilnærming (policy), beskrivelse av virksomhetens arbeid på feltet eller lignende, som inkluderer målsettinger og informasjon om hvordan disse målsettingene skal oppnås. Dokumentasjonen bør inneholde en tidfestet handlingsplan.</w:t>
            </w:r>
            <w:r w:rsidRPr="00905BC1">
              <w:rPr>
                <w:rFonts w:ascii="Arial" w:eastAsia="Times New Roman" w:hAnsi="Arial" w:cs="Arial"/>
                <w:color w:val="000000"/>
                <w:sz w:val="20"/>
                <w:szCs w:val="20"/>
                <w:lang w:val="en-US"/>
              </w:rPr>
              <w:t> </w:t>
            </w:r>
          </w:p>
          <w:p w14:paraId="370D9D7F" w14:textId="77777777" w:rsidR="00905BC1" w:rsidRPr="00905BC1" w:rsidRDefault="00905BC1" w:rsidP="00905BC1">
            <w:pPr>
              <w:textAlignment w:val="baseline"/>
              <w:rPr>
                <w:rFonts w:ascii="Segoe UI" w:eastAsia="Times New Roman" w:hAnsi="Segoe UI" w:cs="Segoe UI"/>
                <w:sz w:val="18"/>
                <w:szCs w:val="18"/>
                <w:lang w:val="en-US"/>
              </w:rPr>
            </w:pPr>
          </w:p>
          <w:p w14:paraId="2D31E476" w14:textId="77777777" w:rsidR="00905BC1" w:rsidRDefault="00905BC1" w:rsidP="00905BC1">
            <w:pPr>
              <w:textAlignment w:val="baseline"/>
              <w:rPr>
                <w:rFonts w:ascii="Arial" w:eastAsia="Times New Roman" w:hAnsi="Arial" w:cs="Arial"/>
                <w:color w:val="000000"/>
                <w:sz w:val="20"/>
                <w:szCs w:val="20"/>
                <w:lang w:val="en-US"/>
              </w:rPr>
            </w:pPr>
            <w:r w:rsidRPr="00905BC1">
              <w:rPr>
                <w:rFonts w:ascii="Arial" w:eastAsia="Times New Roman" w:hAnsi="Arial" w:cs="Arial"/>
                <w:color w:val="000000"/>
                <w:sz w:val="20"/>
                <w:szCs w:val="20"/>
              </w:rPr>
              <w:t xml:space="preserve">Dersom innsendt dokumentasjon viser til RSPO, godkjennes dokumentasjon som beskriver at leverandør eller underleverandør benytter palmeolje sertifisert i henhold til alle de ulike nivåene innen RSPO, herunder RSPO Credit, Mass Balance, Identity </w:t>
            </w:r>
            <w:proofErr w:type="spellStart"/>
            <w:r w:rsidRPr="00905BC1">
              <w:rPr>
                <w:rFonts w:ascii="Arial" w:eastAsia="Times New Roman" w:hAnsi="Arial" w:cs="Arial"/>
                <w:color w:val="000000"/>
                <w:sz w:val="20"/>
                <w:szCs w:val="20"/>
              </w:rPr>
              <w:t>Preserved</w:t>
            </w:r>
            <w:proofErr w:type="spellEnd"/>
            <w:r w:rsidRPr="00905BC1">
              <w:rPr>
                <w:rFonts w:ascii="Arial" w:eastAsia="Times New Roman" w:hAnsi="Arial" w:cs="Arial"/>
                <w:color w:val="000000"/>
                <w:sz w:val="20"/>
                <w:szCs w:val="20"/>
              </w:rPr>
              <w:t xml:space="preserve"> eller Segregert. </w:t>
            </w:r>
            <w:r w:rsidRPr="00905BC1">
              <w:rPr>
                <w:rFonts w:ascii="Arial" w:eastAsia="Times New Roman" w:hAnsi="Arial" w:cs="Arial"/>
                <w:color w:val="000000"/>
                <w:sz w:val="20"/>
                <w:szCs w:val="20"/>
                <w:lang w:val="en-US"/>
              </w:rPr>
              <w:t> </w:t>
            </w:r>
          </w:p>
          <w:p w14:paraId="1A8FACF4" w14:textId="77777777" w:rsidR="00905BC1" w:rsidRPr="00905BC1" w:rsidRDefault="00905BC1" w:rsidP="00905BC1">
            <w:pPr>
              <w:textAlignment w:val="baseline"/>
              <w:rPr>
                <w:rFonts w:ascii="Segoe UI" w:eastAsia="Times New Roman" w:hAnsi="Segoe UI" w:cs="Segoe UI"/>
                <w:sz w:val="18"/>
                <w:szCs w:val="18"/>
                <w:lang w:val="en-US"/>
              </w:rPr>
            </w:pPr>
          </w:p>
          <w:p w14:paraId="6E164181" w14:textId="77777777" w:rsidR="00905BC1" w:rsidRDefault="00905BC1" w:rsidP="00905BC1">
            <w:pPr>
              <w:textAlignment w:val="baseline"/>
              <w:rPr>
                <w:rFonts w:ascii="Arial" w:eastAsia="Times New Roman" w:hAnsi="Arial" w:cs="Arial"/>
                <w:color w:val="000000"/>
                <w:sz w:val="20"/>
                <w:szCs w:val="20"/>
                <w:lang w:val="en-US"/>
              </w:rPr>
            </w:pPr>
            <w:r w:rsidRPr="00905BC1">
              <w:rPr>
                <w:rFonts w:ascii="Arial" w:eastAsia="Times New Roman" w:hAnsi="Arial" w:cs="Arial"/>
                <w:color w:val="000000"/>
                <w:sz w:val="20"/>
                <w:szCs w:val="20"/>
              </w:rPr>
              <w:t xml:space="preserve">Dokumentasjon som viser til utfasing av bruk av palmeolje i fôr eller matprodukter godkjennes også. </w:t>
            </w:r>
            <w:r w:rsidRPr="00905BC1">
              <w:rPr>
                <w:rFonts w:ascii="Arial" w:eastAsia="Times New Roman" w:hAnsi="Arial" w:cs="Arial"/>
                <w:color w:val="000000"/>
                <w:sz w:val="20"/>
                <w:szCs w:val="20"/>
                <w:lang w:val="en-US"/>
              </w:rPr>
              <w:t> </w:t>
            </w:r>
          </w:p>
          <w:p w14:paraId="0D042EA2" w14:textId="77777777" w:rsidR="00905BC1" w:rsidRPr="00905BC1" w:rsidRDefault="00905BC1" w:rsidP="00905BC1">
            <w:pPr>
              <w:textAlignment w:val="baseline"/>
              <w:rPr>
                <w:rFonts w:ascii="Segoe UI" w:eastAsia="Times New Roman" w:hAnsi="Segoe UI" w:cs="Segoe UI"/>
                <w:sz w:val="18"/>
                <w:szCs w:val="18"/>
                <w:lang w:val="en-US"/>
              </w:rPr>
            </w:pPr>
          </w:p>
          <w:p w14:paraId="66DBEC5E" w14:textId="77777777" w:rsidR="00905BC1" w:rsidRDefault="00905BC1" w:rsidP="00905BC1">
            <w:pPr>
              <w:textAlignment w:val="baseline"/>
              <w:rPr>
                <w:rFonts w:ascii="Arial" w:eastAsia="Times New Roman" w:hAnsi="Arial" w:cs="Arial"/>
                <w:color w:val="000000"/>
                <w:sz w:val="20"/>
                <w:szCs w:val="20"/>
                <w:lang w:val="en-US"/>
              </w:rPr>
            </w:pPr>
            <w:r w:rsidRPr="00905BC1">
              <w:rPr>
                <w:rFonts w:ascii="Arial" w:eastAsia="Times New Roman" w:hAnsi="Arial" w:cs="Arial"/>
                <w:color w:val="000000"/>
                <w:sz w:val="20"/>
                <w:szCs w:val="20"/>
              </w:rPr>
              <w:t xml:space="preserve">Både en policy som beskriver en overgang til mer bærekraftig palmeolje i produkter eller at man ønsker mindre bruk av palmeolje generelt i produkter vil oppfylle kravet. </w:t>
            </w:r>
            <w:r w:rsidRPr="00905BC1">
              <w:rPr>
                <w:rFonts w:ascii="Arial" w:eastAsia="Times New Roman" w:hAnsi="Arial" w:cs="Arial"/>
                <w:color w:val="000000"/>
                <w:sz w:val="20"/>
                <w:szCs w:val="20"/>
                <w:lang w:val="en-US"/>
              </w:rPr>
              <w:t> </w:t>
            </w:r>
          </w:p>
          <w:p w14:paraId="170D1F3B" w14:textId="77777777" w:rsidR="00905BC1" w:rsidRPr="00905BC1" w:rsidRDefault="00905BC1" w:rsidP="00905BC1">
            <w:pPr>
              <w:textAlignment w:val="baseline"/>
              <w:rPr>
                <w:rFonts w:ascii="Segoe UI" w:eastAsia="Times New Roman" w:hAnsi="Segoe UI" w:cs="Segoe UI"/>
                <w:sz w:val="18"/>
                <w:szCs w:val="18"/>
                <w:lang w:val="en-US"/>
              </w:rPr>
            </w:pPr>
          </w:p>
          <w:p w14:paraId="1E07D1C1" w14:textId="05357A05" w:rsidR="00905BC1" w:rsidRPr="00905BC1" w:rsidRDefault="00905BC1" w:rsidP="00905BC1">
            <w:pPr>
              <w:textAlignment w:val="baseline"/>
              <w:rPr>
                <w:rFonts w:ascii="Segoe UI" w:eastAsia="Times New Roman" w:hAnsi="Segoe UI" w:cs="Segoe UI"/>
                <w:sz w:val="18"/>
                <w:szCs w:val="18"/>
                <w:lang w:val="en-US"/>
              </w:rPr>
            </w:pPr>
            <w:r w:rsidRPr="00905BC1">
              <w:rPr>
                <w:rFonts w:ascii="Arial" w:eastAsia="Times New Roman" w:hAnsi="Arial" w:cs="Arial"/>
                <w:color w:val="000000"/>
                <w:sz w:val="20"/>
                <w:szCs w:val="20"/>
              </w:rPr>
              <w:t xml:space="preserve">Dokumentasjon må foreligge innen [sett inn dato, </w:t>
            </w:r>
            <w:r w:rsidR="00A276EE" w:rsidRPr="00905BC1">
              <w:rPr>
                <w:rFonts w:ascii="Arial" w:eastAsia="Times New Roman" w:hAnsi="Arial" w:cs="Arial"/>
                <w:color w:val="000000"/>
                <w:sz w:val="20"/>
                <w:szCs w:val="20"/>
              </w:rPr>
              <w:t>f.eks.</w:t>
            </w:r>
            <w:r w:rsidRPr="00905BC1">
              <w:rPr>
                <w:rFonts w:ascii="Arial" w:eastAsia="Times New Roman" w:hAnsi="Arial" w:cs="Arial"/>
                <w:color w:val="000000"/>
                <w:sz w:val="20"/>
                <w:szCs w:val="20"/>
              </w:rPr>
              <w:t xml:space="preserve"> en måned etter signering av kontrakt eller oppstart]. </w:t>
            </w:r>
            <w:r w:rsidRPr="00905BC1">
              <w:rPr>
                <w:rFonts w:ascii="Arial" w:eastAsia="Times New Roman" w:hAnsi="Arial" w:cs="Arial"/>
                <w:color w:val="000000"/>
                <w:sz w:val="20"/>
                <w:szCs w:val="20"/>
                <w:lang w:val="en-US"/>
              </w:rPr>
              <w:t> </w:t>
            </w:r>
          </w:p>
          <w:p w14:paraId="4B626CDC" w14:textId="77777777" w:rsidR="00BA12BC" w:rsidRPr="00C44FA4" w:rsidRDefault="00BA12BC" w:rsidP="007F431B">
            <w:pPr>
              <w:pStyle w:val="paragraph"/>
              <w:spacing w:before="0" w:beforeAutospacing="0" w:after="0" w:afterAutospacing="0"/>
              <w:textAlignment w:val="baseline"/>
              <w:rPr>
                <w:rFonts w:ascii="Calibri" w:eastAsia="Calibri" w:hAnsi="Calibri"/>
                <w:b/>
                <w:bCs/>
              </w:rPr>
            </w:pPr>
          </w:p>
        </w:tc>
      </w:tr>
      <w:tr w:rsidR="00BA12BC" w:rsidRPr="00C44FA4" w14:paraId="2A50E739" w14:textId="77777777" w:rsidTr="007F431B">
        <w:trPr>
          <w:trHeight w:val="699"/>
        </w:trPr>
        <w:tc>
          <w:tcPr>
            <w:tcW w:w="11057" w:type="dxa"/>
            <w:gridSpan w:val="2"/>
            <w:shd w:val="clear" w:color="auto" w:fill="auto"/>
          </w:tcPr>
          <w:p w14:paraId="35002D36" w14:textId="77777777" w:rsidR="00BA12BC" w:rsidRPr="00277F97" w:rsidRDefault="00BA12BC" w:rsidP="007F431B">
            <w:pPr>
              <w:rPr>
                <w:rFonts w:ascii="Calibri" w:eastAsia="Calibri" w:hAnsi="Calibri"/>
                <w:b/>
                <w:bCs/>
              </w:rPr>
            </w:pPr>
            <w:r w:rsidRPr="00277F97">
              <w:rPr>
                <w:rFonts w:ascii="Calibri" w:eastAsia="Calibri" w:hAnsi="Calibri"/>
                <w:b/>
                <w:bCs/>
              </w:rPr>
              <w:t xml:space="preserve">Informasjon til innkjøpere som skal bruke kontraktsvilkåret: </w:t>
            </w:r>
          </w:p>
          <w:p w14:paraId="62D34C2E" w14:textId="4BC6A977" w:rsidR="00BA12BC" w:rsidRPr="00277F97" w:rsidRDefault="008A53C6" w:rsidP="007F431B">
            <w:pPr>
              <w:pStyle w:val="paragraph"/>
              <w:spacing w:before="0" w:beforeAutospacing="0" w:after="0" w:afterAutospacing="0"/>
              <w:textAlignment w:val="baseline"/>
              <w:rPr>
                <w:rStyle w:val="eop"/>
                <w:rFonts w:ascii="Arial" w:eastAsiaTheme="majorEastAsia" w:hAnsi="Arial" w:cs="Arial"/>
                <w:color w:val="000000"/>
                <w:sz w:val="20"/>
                <w:szCs w:val="20"/>
                <w:shd w:val="clear" w:color="auto" w:fill="FFFFFF"/>
                <w:lang w:val="nb-NO"/>
              </w:rPr>
            </w:pPr>
            <w:r w:rsidRPr="00277F97">
              <w:rPr>
                <w:rStyle w:val="normaltextrun"/>
                <w:rFonts w:ascii="Arial" w:hAnsi="Arial" w:cs="Arial"/>
                <w:color w:val="000000"/>
                <w:sz w:val="20"/>
                <w:szCs w:val="20"/>
                <w:shd w:val="clear" w:color="auto" w:fill="FFFFFF"/>
                <w:lang w:val="nb-NO"/>
              </w:rPr>
              <w:t xml:space="preserve">Palmeolje kan ofte være en ingrediens i kraftfôr til dyr. Dersom du skal kjøpe egg, meier- og kjøttprodukter (fjørkrekjøtt, svinekjøtt, storfekjøtt e.l.) kan dette kravet være aktuelt å </w:t>
            </w:r>
            <w:r w:rsidRPr="00277F97">
              <w:rPr>
                <w:rStyle w:val="spellingerror"/>
                <w:rFonts w:ascii="Arial" w:hAnsi="Arial" w:cs="Arial"/>
                <w:color w:val="000000"/>
                <w:sz w:val="20"/>
                <w:szCs w:val="20"/>
                <w:shd w:val="clear" w:color="auto" w:fill="FFFFFF"/>
                <w:lang w:val="nb-NO"/>
              </w:rPr>
              <w:t>bru</w:t>
            </w:r>
            <w:r w:rsidR="00277F97" w:rsidRPr="00277F97">
              <w:rPr>
                <w:rStyle w:val="spellingerror"/>
                <w:rFonts w:ascii="Arial" w:hAnsi="Arial" w:cs="Arial"/>
                <w:color w:val="000000"/>
                <w:sz w:val="20"/>
                <w:szCs w:val="20"/>
                <w:shd w:val="clear" w:color="auto" w:fill="FFFFFF"/>
                <w:lang w:val="nb-NO"/>
              </w:rPr>
              <w:t xml:space="preserve">ke. I </w:t>
            </w:r>
            <w:r w:rsidRPr="00277F97">
              <w:rPr>
                <w:rStyle w:val="normaltextrun"/>
                <w:rFonts w:ascii="Arial" w:hAnsi="Arial" w:cs="Arial"/>
                <w:color w:val="000000"/>
                <w:sz w:val="20"/>
                <w:szCs w:val="20"/>
                <w:shd w:val="clear" w:color="auto" w:fill="FFFFFF"/>
                <w:lang w:val="nb-NO"/>
              </w:rPr>
              <w:t>tillegg kan palmeolje være en ingrediens i flere matprodukter, for eksempel bakervarer, brød og rundstykker, frossenmat, sjokolade og is. Disse produktene faller i stor grad inn under CPV-kode 15800000.</w:t>
            </w:r>
            <w:r w:rsidRPr="00277F97">
              <w:rPr>
                <w:rStyle w:val="eop"/>
                <w:rFonts w:ascii="Arial" w:eastAsiaTheme="majorEastAsia" w:hAnsi="Arial" w:cs="Arial"/>
                <w:color w:val="000000"/>
                <w:sz w:val="20"/>
                <w:szCs w:val="20"/>
                <w:shd w:val="clear" w:color="auto" w:fill="FFFFFF"/>
                <w:lang w:val="nb-NO"/>
              </w:rPr>
              <w:t> </w:t>
            </w:r>
          </w:p>
          <w:p w14:paraId="0918C914" w14:textId="77777777" w:rsidR="00D54E88" w:rsidRPr="00277F97" w:rsidRDefault="00D54E88" w:rsidP="007F431B">
            <w:pPr>
              <w:pStyle w:val="paragraph"/>
              <w:spacing w:before="0" w:beforeAutospacing="0" w:after="0" w:afterAutospacing="0"/>
              <w:textAlignment w:val="baseline"/>
              <w:rPr>
                <w:rStyle w:val="eop"/>
                <w:rFonts w:ascii="Arial" w:eastAsiaTheme="majorEastAsia" w:hAnsi="Arial" w:cs="Arial"/>
                <w:color w:val="000000"/>
                <w:sz w:val="20"/>
                <w:szCs w:val="20"/>
                <w:shd w:val="clear" w:color="auto" w:fill="FFFFFF"/>
                <w:lang w:val="nb-NO"/>
              </w:rPr>
            </w:pPr>
          </w:p>
          <w:p w14:paraId="2D37B948" w14:textId="200CEBD2" w:rsidR="00D54E88" w:rsidRDefault="00277F97" w:rsidP="007F431B">
            <w:pPr>
              <w:pStyle w:val="paragraph"/>
              <w:spacing w:before="0" w:beforeAutospacing="0" w:after="0" w:afterAutospacing="0"/>
              <w:textAlignment w:val="baseline"/>
              <w:rPr>
                <w:rStyle w:val="eop"/>
                <w:rFonts w:ascii="Arial" w:eastAsiaTheme="majorEastAsia" w:hAnsi="Arial" w:cs="Arial"/>
                <w:sz w:val="20"/>
                <w:szCs w:val="20"/>
                <w:lang w:val="nb-NO"/>
              </w:rPr>
            </w:pPr>
            <w:r>
              <w:rPr>
                <w:rStyle w:val="eop"/>
                <w:rFonts w:ascii="Arial" w:eastAsiaTheme="majorEastAsia" w:hAnsi="Arial" w:cs="Arial"/>
                <w:color w:val="000000"/>
                <w:sz w:val="20"/>
                <w:szCs w:val="20"/>
                <w:shd w:val="clear" w:color="auto" w:fill="FFFFFF"/>
                <w:lang w:val="nb-NO"/>
              </w:rPr>
              <w:t>Vi anbefaler at</w:t>
            </w:r>
            <w:r w:rsidR="00D54E88" w:rsidRPr="00277F97">
              <w:rPr>
                <w:rStyle w:val="eop"/>
                <w:rFonts w:ascii="Arial" w:eastAsiaTheme="majorEastAsia" w:hAnsi="Arial" w:cs="Arial"/>
                <w:color w:val="000000"/>
                <w:sz w:val="20"/>
                <w:szCs w:val="20"/>
                <w:shd w:val="clear" w:color="auto" w:fill="FFFFFF"/>
                <w:lang w:val="nb-NO"/>
              </w:rPr>
              <w:t xml:space="preserve"> </w:t>
            </w:r>
            <w:r w:rsidRPr="00277F97">
              <w:rPr>
                <w:rStyle w:val="eop"/>
                <w:rFonts w:ascii="Arial" w:eastAsiaTheme="majorEastAsia" w:hAnsi="Arial" w:cs="Arial"/>
                <w:color w:val="000000"/>
                <w:sz w:val="20"/>
                <w:szCs w:val="20"/>
                <w:shd w:val="clear" w:color="auto" w:fill="FFFFFF"/>
                <w:lang w:val="nb-NO"/>
              </w:rPr>
              <w:t>m</w:t>
            </w:r>
            <w:r w:rsidRPr="00277F97">
              <w:rPr>
                <w:rStyle w:val="eop"/>
                <w:rFonts w:ascii="Arial" w:eastAsiaTheme="majorEastAsia" w:hAnsi="Arial" w:cs="Arial"/>
                <w:sz w:val="20"/>
                <w:szCs w:val="20"/>
                <w:lang w:val="nb-NO"/>
              </w:rPr>
              <w:t>arkedsdialog</w:t>
            </w:r>
            <w:r>
              <w:rPr>
                <w:rStyle w:val="eop"/>
                <w:rFonts w:ascii="Arial" w:eastAsiaTheme="majorEastAsia" w:hAnsi="Arial" w:cs="Arial"/>
                <w:sz w:val="20"/>
                <w:szCs w:val="20"/>
                <w:lang w:val="nb-NO"/>
              </w:rPr>
              <w:t xml:space="preserve"> gjennomføres</w:t>
            </w:r>
            <w:r w:rsidRPr="00277F97">
              <w:rPr>
                <w:rStyle w:val="eop"/>
                <w:rFonts w:ascii="Arial" w:eastAsiaTheme="majorEastAsia" w:hAnsi="Arial" w:cs="Arial"/>
                <w:sz w:val="20"/>
                <w:szCs w:val="20"/>
                <w:lang w:val="nb-NO"/>
              </w:rPr>
              <w:t xml:space="preserve"> før man</w:t>
            </w:r>
            <w:r>
              <w:rPr>
                <w:rStyle w:val="eop"/>
                <w:rFonts w:ascii="Arial" w:eastAsiaTheme="majorEastAsia" w:hAnsi="Arial" w:cs="Arial"/>
                <w:sz w:val="20"/>
                <w:szCs w:val="20"/>
                <w:lang w:val="nb-NO"/>
              </w:rPr>
              <w:t xml:space="preserve"> bruker kravet. </w:t>
            </w:r>
            <w:r w:rsidR="00B47442">
              <w:rPr>
                <w:rStyle w:val="eop"/>
                <w:rFonts w:ascii="Arial" w:eastAsiaTheme="majorEastAsia" w:hAnsi="Arial" w:cs="Arial"/>
                <w:sz w:val="20"/>
                <w:szCs w:val="20"/>
                <w:lang w:val="nb-NO"/>
              </w:rPr>
              <w:t>Undersøk med leverandørene hvordan de jobber med å forhindre avskoging i sine leverandørkjeder.</w:t>
            </w:r>
            <w:r w:rsidR="005335BD">
              <w:rPr>
                <w:rStyle w:val="eop"/>
                <w:rFonts w:ascii="Arial" w:eastAsiaTheme="majorEastAsia" w:hAnsi="Arial" w:cs="Arial"/>
                <w:sz w:val="20"/>
                <w:szCs w:val="20"/>
                <w:lang w:val="nb-NO"/>
              </w:rPr>
              <w:t xml:space="preserve"> </w:t>
            </w:r>
            <w:r w:rsidR="003E3910">
              <w:rPr>
                <w:rStyle w:val="normaltextrun"/>
                <w:rFonts w:ascii="Arial" w:hAnsi="Arial" w:cs="Arial"/>
                <w:color w:val="000000"/>
                <w:sz w:val="20"/>
                <w:szCs w:val="20"/>
                <w:bdr w:val="none" w:sz="0" w:space="0" w:color="auto" w:frame="1"/>
                <w:lang w:val="nb-NO"/>
              </w:rPr>
              <w:t>Dette gjelder særlig hvis du vurderer å bruke kravene i forbindelse med en måltidstjenester.</w:t>
            </w:r>
            <w:r w:rsidR="00B47442">
              <w:rPr>
                <w:rStyle w:val="eop"/>
                <w:rFonts w:ascii="Arial" w:eastAsiaTheme="majorEastAsia" w:hAnsi="Arial" w:cs="Arial"/>
                <w:sz w:val="20"/>
                <w:szCs w:val="20"/>
                <w:lang w:val="nb-NO"/>
              </w:rPr>
              <w:t xml:space="preserve"> </w:t>
            </w:r>
          </w:p>
          <w:p w14:paraId="4CA69222" w14:textId="77777777" w:rsidR="003D4EC2" w:rsidRDefault="003D4EC2" w:rsidP="007F431B">
            <w:pPr>
              <w:pStyle w:val="paragraph"/>
              <w:spacing w:before="0" w:beforeAutospacing="0" w:after="0" w:afterAutospacing="0"/>
              <w:textAlignment w:val="baseline"/>
              <w:rPr>
                <w:rStyle w:val="eop"/>
                <w:rFonts w:ascii="Arial" w:eastAsiaTheme="majorEastAsia" w:hAnsi="Arial" w:cs="Arial"/>
                <w:sz w:val="20"/>
                <w:szCs w:val="20"/>
                <w:lang w:val="nb-NO"/>
              </w:rPr>
            </w:pPr>
          </w:p>
          <w:p w14:paraId="31067640" w14:textId="36F9CA4F" w:rsidR="003D4EC2" w:rsidRPr="00277F97" w:rsidRDefault="003D4EC2" w:rsidP="007F431B">
            <w:pPr>
              <w:pStyle w:val="paragraph"/>
              <w:spacing w:before="0" w:beforeAutospacing="0" w:after="0" w:afterAutospacing="0"/>
              <w:textAlignment w:val="baseline"/>
              <w:rPr>
                <w:rStyle w:val="normaltextrun"/>
                <w:rFonts w:ascii="Arial" w:hAnsi="Arial" w:cs="Arial"/>
                <w:color w:val="000000"/>
                <w:sz w:val="20"/>
                <w:szCs w:val="20"/>
                <w:lang w:val="nb-NO"/>
              </w:rPr>
            </w:pPr>
            <w:r>
              <w:rPr>
                <w:rStyle w:val="eop"/>
                <w:rFonts w:ascii="Arial" w:eastAsiaTheme="majorEastAsia" w:hAnsi="Arial" w:cs="Arial"/>
                <w:sz w:val="20"/>
                <w:szCs w:val="20"/>
                <w:lang w:val="nb-NO"/>
              </w:rPr>
              <w:t xml:space="preserve">Vi informerer også om RSPO-ordningen og de ulike nivåene av sertifisert palmeolje. </w:t>
            </w:r>
          </w:p>
          <w:p w14:paraId="5F1E5933" w14:textId="77777777" w:rsidR="00BA12BC" w:rsidRPr="00C44FA4" w:rsidRDefault="00BA12BC" w:rsidP="007F431B">
            <w:pPr>
              <w:pStyle w:val="paragraph"/>
              <w:spacing w:before="0" w:beforeAutospacing="0" w:after="0" w:afterAutospacing="0"/>
              <w:textAlignment w:val="baseline"/>
              <w:rPr>
                <w:rFonts w:ascii="Calibri" w:eastAsia="Calibri" w:hAnsi="Calibri"/>
              </w:rPr>
            </w:pPr>
          </w:p>
        </w:tc>
      </w:tr>
      <w:tr w:rsidR="00BA12BC" w:rsidRPr="00C44FA4" w14:paraId="6B5C84B4" w14:textId="77777777" w:rsidTr="007F431B">
        <w:trPr>
          <w:trHeight w:val="699"/>
        </w:trPr>
        <w:tc>
          <w:tcPr>
            <w:tcW w:w="11057" w:type="dxa"/>
            <w:gridSpan w:val="2"/>
            <w:shd w:val="clear" w:color="auto" w:fill="C5E0B3" w:themeFill="accent6" w:themeFillTint="66"/>
          </w:tcPr>
          <w:p w14:paraId="102AA440" w14:textId="77777777" w:rsidR="00BA12BC" w:rsidRDefault="00BA12BC" w:rsidP="007F431B">
            <w:pPr>
              <w:rPr>
                <w:rFonts w:ascii="Calibri" w:eastAsia="Calibri" w:hAnsi="Calibri"/>
                <w:b/>
                <w:bCs/>
              </w:rPr>
            </w:pPr>
            <w:r w:rsidRPr="00C44FA4">
              <w:rPr>
                <w:rFonts w:ascii="Calibri" w:eastAsia="Calibri" w:hAnsi="Calibri"/>
                <w:b/>
                <w:bCs/>
                <w:highlight w:val="yellow"/>
              </w:rPr>
              <w:t>Konkrete spørsmål vi ønsker tilbakemelding på:</w:t>
            </w:r>
            <w:r w:rsidRPr="00C44FA4">
              <w:rPr>
                <w:rFonts w:ascii="Calibri" w:eastAsia="Calibri" w:hAnsi="Calibri"/>
                <w:b/>
                <w:bCs/>
              </w:rPr>
              <w:t xml:space="preserve">  </w:t>
            </w:r>
          </w:p>
          <w:p w14:paraId="5F2C34EA" w14:textId="77777777" w:rsidR="00C46B90" w:rsidRDefault="00C46B90" w:rsidP="00C46B90">
            <w:pPr>
              <w:pStyle w:val="Listeavsnitt"/>
              <w:numPr>
                <w:ilvl w:val="0"/>
                <w:numId w:val="2"/>
              </w:numPr>
              <w:spacing w:after="160" w:line="259" w:lineRule="auto"/>
              <w:rPr>
                <w:rFonts w:ascii="Calibri" w:eastAsia="Calibri" w:hAnsi="Calibri"/>
              </w:rPr>
            </w:pPr>
            <w:r w:rsidRPr="00905BC1">
              <w:rPr>
                <w:rFonts w:ascii="Calibri" w:eastAsia="Calibri" w:hAnsi="Calibri"/>
              </w:rPr>
              <w:t>Vi vil gjerne høre om konkrete erfaringer ved bruk av dette kontraktsvilkåret</w:t>
            </w:r>
            <w:r>
              <w:rPr>
                <w:rFonts w:ascii="Calibri" w:eastAsia="Calibri" w:hAnsi="Calibri"/>
              </w:rPr>
              <w:t xml:space="preserve">. Har dere brukt dette eller lignende kontraktsvilkår? Hadde dere leverandørdialog i forkant?  </w:t>
            </w:r>
          </w:p>
          <w:p w14:paraId="3DF6ED58" w14:textId="77777777" w:rsidR="00C46B90" w:rsidRDefault="00C46B90" w:rsidP="00C46B90">
            <w:pPr>
              <w:pStyle w:val="Listeavsnitt"/>
              <w:numPr>
                <w:ilvl w:val="0"/>
                <w:numId w:val="2"/>
              </w:numPr>
              <w:spacing w:after="160" w:line="259" w:lineRule="auto"/>
              <w:rPr>
                <w:rFonts w:ascii="Calibri" w:eastAsia="Calibri" w:hAnsi="Calibri"/>
              </w:rPr>
            </w:pPr>
            <w:r>
              <w:rPr>
                <w:rFonts w:ascii="Calibri" w:eastAsia="Calibri" w:hAnsi="Calibri"/>
              </w:rPr>
              <w:t xml:space="preserve">Vi ber også særlig om innspill på hvordan det har vært å vurdere dokumentasjon. Er det f.eks. mulig å sammenligne dokumentasjon som innleveres? </w:t>
            </w:r>
          </w:p>
          <w:p w14:paraId="44FC17DE" w14:textId="77777777" w:rsidR="00C46B90" w:rsidRDefault="00C46B90" w:rsidP="00C46B90">
            <w:pPr>
              <w:pStyle w:val="Listeavsnitt"/>
              <w:numPr>
                <w:ilvl w:val="0"/>
                <w:numId w:val="2"/>
              </w:numPr>
              <w:spacing w:after="160" w:line="259" w:lineRule="auto"/>
              <w:rPr>
                <w:rFonts w:ascii="Calibri" w:eastAsia="Calibri" w:hAnsi="Calibri"/>
              </w:rPr>
            </w:pPr>
            <w:r>
              <w:rPr>
                <w:rFonts w:ascii="Calibri" w:eastAsia="Calibri" w:hAnsi="Calibri"/>
              </w:rPr>
              <w:lastRenderedPageBreak/>
              <w:t xml:space="preserve">Til leverandører: har dere system og rutiner på plass for å hindre at palmeolje som inngår i det dere serverer har ført til avskoging? Hva tenker dere om et slikt kontraktsvilkår? </w:t>
            </w:r>
          </w:p>
          <w:p w14:paraId="162C83C1" w14:textId="77777777" w:rsidR="00C46B90" w:rsidRDefault="00C46B90" w:rsidP="00C46B90">
            <w:pPr>
              <w:pStyle w:val="Listeavsnitt"/>
              <w:numPr>
                <w:ilvl w:val="0"/>
                <w:numId w:val="2"/>
              </w:numPr>
              <w:spacing w:after="160" w:line="259" w:lineRule="auto"/>
              <w:rPr>
                <w:rFonts w:ascii="Calibri" w:eastAsia="Calibri" w:hAnsi="Calibri"/>
              </w:rPr>
            </w:pPr>
            <w:r>
              <w:rPr>
                <w:rFonts w:ascii="Calibri" w:eastAsia="Calibri" w:hAnsi="Calibri"/>
              </w:rPr>
              <w:t xml:space="preserve">Til leverandører: Har dere en stor andel produkter hvor dere har kuttet ut palmeolje? Dersom palmeolje inngår i produktene, er denne sertifisert? </w:t>
            </w:r>
          </w:p>
          <w:p w14:paraId="7CC34C8C" w14:textId="5C7FD81A" w:rsidR="00F55445" w:rsidRPr="00905BC1" w:rsidRDefault="00F55445" w:rsidP="00C46B90">
            <w:pPr>
              <w:pStyle w:val="Listeavsnitt"/>
              <w:rPr>
                <w:rFonts w:ascii="Calibri" w:eastAsia="Calibri" w:hAnsi="Calibri"/>
              </w:rPr>
            </w:pPr>
          </w:p>
        </w:tc>
      </w:tr>
      <w:tr w:rsidR="00BA12BC" w:rsidRPr="00C44FA4" w14:paraId="3BB7A0E3" w14:textId="77777777" w:rsidTr="007F431B">
        <w:trPr>
          <w:trHeight w:val="699"/>
        </w:trPr>
        <w:tc>
          <w:tcPr>
            <w:tcW w:w="11057" w:type="dxa"/>
            <w:gridSpan w:val="2"/>
            <w:shd w:val="clear" w:color="auto" w:fill="C5E0B3" w:themeFill="accent6" w:themeFillTint="66"/>
          </w:tcPr>
          <w:p w14:paraId="575BD251" w14:textId="77777777" w:rsidR="00BA12BC" w:rsidRPr="00C44FA4" w:rsidRDefault="00BA12BC" w:rsidP="007F431B">
            <w:pPr>
              <w:rPr>
                <w:rFonts w:ascii="Calibri" w:eastAsia="Calibri" w:hAnsi="Calibri"/>
                <w:b/>
                <w:bCs/>
              </w:rPr>
            </w:pPr>
            <w:r w:rsidRPr="00C44FA4">
              <w:rPr>
                <w:rFonts w:ascii="Calibri" w:eastAsia="Calibri" w:hAnsi="Calibri"/>
                <w:b/>
                <w:bCs/>
                <w:highlight w:val="yellow"/>
              </w:rPr>
              <w:lastRenderedPageBreak/>
              <w:t>Fyll inn dine svar og eventuelle andre innspill her:</w:t>
            </w:r>
            <w:r w:rsidRPr="00C44FA4">
              <w:rPr>
                <w:rFonts w:ascii="Calibri" w:eastAsia="Calibri" w:hAnsi="Calibri"/>
                <w:b/>
                <w:bCs/>
              </w:rPr>
              <w:t xml:space="preserve"> </w:t>
            </w:r>
          </w:p>
          <w:p w14:paraId="78A06109" w14:textId="77777777" w:rsidR="00BA12BC" w:rsidRPr="00C44FA4" w:rsidRDefault="00BA12BC" w:rsidP="007F431B">
            <w:pPr>
              <w:rPr>
                <w:rFonts w:ascii="Calibri" w:eastAsia="Calibri" w:hAnsi="Calibri"/>
                <w:b/>
                <w:bCs/>
              </w:rPr>
            </w:pPr>
          </w:p>
        </w:tc>
      </w:tr>
    </w:tbl>
    <w:p w14:paraId="6677E0AB" w14:textId="77777777" w:rsidR="00BA12BC" w:rsidRDefault="00BA12BC" w:rsidP="00D018DF"/>
    <w:p w14:paraId="0DCF5739" w14:textId="77777777" w:rsidR="00DC2B75" w:rsidRDefault="00DC2B75" w:rsidP="00D018DF"/>
    <w:tbl>
      <w:tblPr>
        <w:tblStyle w:val="Tabellrutenett1"/>
        <w:tblW w:w="11057" w:type="dxa"/>
        <w:tblInd w:w="-714" w:type="dxa"/>
        <w:tblLook w:val="04A0" w:firstRow="1" w:lastRow="0" w:firstColumn="1" w:lastColumn="0" w:noHBand="0" w:noVBand="1"/>
      </w:tblPr>
      <w:tblGrid>
        <w:gridCol w:w="8222"/>
        <w:gridCol w:w="2835"/>
      </w:tblGrid>
      <w:tr w:rsidR="00BA12BC" w:rsidRPr="00C44FA4" w14:paraId="0BD2BCF2" w14:textId="77777777" w:rsidTr="007F431B">
        <w:trPr>
          <w:trHeight w:val="654"/>
        </w:trPr>
        <w:tc>
          <w:tcPr>
            <w:tcW w:w="8222" w:type="dxa"/>
            <w:shd w:val="clear" w:color="auto" w:fill="F2F2F2"/>
          </w:tcPr>
          <w:p w14:paraId="64BA0A63" w14:textId="1E89B521" w:rsidR="00BA12BC" w:rsidRPr="00057C64" w:rsidRDefault="00D533AA" w:rsidP="00D533AA">
            <w:pPr>
              <w:pStyle w:val="Listeavsnitt"/>
              <w:numPr>
                <w:ilvl w:val="0"/>
                <w:numId w:val="7"/>
              </w:numPr>
              <w:rPr>
                <w:rFonts w:ascii="Calibri" w:eastAsia="Calibri" w:hAnsi="Calibri"/>
                <w:b/>
                <w:bCs/>
                <w:sz w:val="28"/>
                <w:szCs w:val="28"/>
              </w:rPr>
            </w:pPr>
            <w:r>
              <w:rPr>
                <w:rFonts w:ascii="Calibri" w:eastAsia="Calibri" w:hAnsi="Calibri"/>
                <w:b/>
                <w:bCs/>
                <w:sz w:val="28"/>
                <w:szCs w:val="28"/>
              </w:rPr>
              <w:t>System og rutiner for bærekraftig palmeolje i matprodukter og kraftfôr</w:t>
            </w:r>
            <w:r w:rsidR="00ED31F8" w:rsidRPr="00ED31F8">
              <w:rPr>
                <w:rFonts w:ascii="Calibri" w:eastAsia="Calibri" w:hAnsi="Calibri"/>
                <w:b/>
                <w:bCs/>
                <w:color w:val="FF0000"/>
                <w:sz w:val="28"/>
                <w:szCs w:val="28"/>
              </w:rPr>
              <w:t>*</w:t>
            </w:r>
            <w:r w:rsidR="00ED31F8">
              <w:rPr>
                <w:rFonts w:ascii="Calibri" w:eastAsia="Calibri" w:hAnsi="Calibri"/>
                <w:b/>
                <w:bCs/>
                <w:sz w:val="28"/>
                <w:szCs w:val="28"/>
              </w:rPr>
              <w:t xml:space="preserve"> </w:t>
            </w:r>
          </w:p>
        </w:tc>
        <w:tc>
          <w:tcPr>
            <w:tcW w:w="2835" w:type="dxa"/>
            <w:shd w:val="clear" w:color="auto" w:fill="F2F2F2"/>
          </w:tcPr>
          <w:p w14:paraId="502D6DAD" w14:textId="20870E20" w:rsidR="00BA12BC" w:rsidRPr="00C44FA4" w:rsidRDefault="00BA12BC" w:rsidP="007F431B">
            <w:pPr>
              <w:rPr>
                <w:rFonts w:ascii="Calibri" w:eastAsia="Calibri" w:hAnsi="Calibri"/>
              </w:rPr>
            </w:pPr>
            <w:r w:rsidRPr="00C44FA4">
              <w:rPr>
                <w:rFonts w:ascii="Calibri" w:eastAsia="Calibri" w:hAnsi="Calibri"/>
                <w:b/>
                <w:bCs/>
              </w:rPr>
              <w:t>Nivå:</w:t>
            </w:r>
            <w:r w:rsidRPr="00C44FA4">
              <w:rPr>
                <w:rFonts w:ascii="Calibri" w:eastAsia="Calibri" w:hAnsi="Calibri"/>
              </w:rPr>
              <w:t xml:space="preserve"> </w:t>
            </w:r>
            <w:r w:rsidR="00D533AA">
              <w:rPr>
                <w:rFonts w:ascii="Calibri" w:eastAsia="Calibri" w:hAnsi="Calibri"/>
              </w:rPr>
              <w:t xml:space="preserve">Ambisiøs </w:t>
            </w:r>
          </w:p>
          <w:p w14:paraId="79D56D65" w14:textId="77777777" w:rsidR="00BA12BC" w:rsidRPr="00C44FA4" w:rsidRDefault="00BA12BC" w:rsidP="007F431B">
            <w:pPr>
              <w:rPr>
                <w:rFonts w:ascii="Calibri" w:eastAsia="Calibri" w:hAnsi="Calibri"/>
              </w:rPr>
            </w:pPr>
            <w:r w:rsidRPr="00C44FA4">
              <w:rPr>
                <w:rFonts w:ascii="Calibri" w:eastAsia="Calibri" w:hAnsi="Calibri"/>
                <w:b/>
                <w:bCs/>
              </w:rPr>
              <w:t>Spesifikasjonstype:</w:t>
            </w:r>
            <w:r w:rsidRPr="00C44FA4">
              <w:rPr>
                <w:rFonts w:ascii="Calibri" w:eastAsia="Calibri" w:hAnsi="Calibri"/>
              </w:rPr>
              <w:t xml:space="preserve"> </w:t>
            </w:r>
            <w:r>
              <w:rPr>
                <w:rFonts w:ascii="Calibri" w:eastAsia="Calibri" w:hAnsi="Calibri"/>
              </w:rPr>
              <w:t xml:space="preserve">Kontraktsvilkår </w:t>
            </w:r>
          </w:p>
        </w:tc>
      </w:tr>
      <w:tr w:rsidR="00BA12BC" w:rsidRPr="00C44FA4" w14:paraId="6A479BCD" w14:textId="77777777" w:rsidTr="007F431B">
        <w:trPr>
          <w:trHeight w:val="841"/>
        </w:trPr>
        <w:tc>
          <w:tcPr>
            <w:tcW w:w="11057" w:type="dxa"/>
            <w:gridSpan w:val="2"/>
          </w:tcPr>
          <w:p w14:paraId="2EA75021" w14:textId="77777777" w:rsidR="00BA12BC" w:rsidRDefault="00BA12BC" w:rsidP="007F431B">
            <w:pPr>
              <w:rPr>
                <w:rFonts w:ascii="Calibri" w:eastAsia="Calibri" w:hAnsi="Calibri"/>
                <w:b/>
                <w:bCs/>
              </w:rPr>
            </w:pPr>
            <w:r w:rsidRPr="00C44FA4">
              <w:rPr>
                <w:rFonts w:ascii="Calibri" w:eastAsia="Calibri" w:hAnsi="Calibri"/>
                <w:b/>
                <w:bCs/>
              </w:rPr>
              <w:t xml:space="preserve">Formål med </w:t>
            </w:r>
            <w:r>
              <w:rPr>
                <w:rFonts w:ascii="Calibri" w:eastAsia="Calibri" w:hAnsi="Calibri"/>
                <w:b/>
                <w:bCs/>
              </w:rPr>
              <w:t>kontraktsvilkåret</w:t>
            </w:r>
            <w:r w:rsidRPr="00C44FA4">
              <w:rPr>
                <w:rFonts w:ascii="Calibri" w:eastAsia="Calibri" w:hAnsi="Calibri"/>
                <w:b/>
                <w:bCs/>
              </w:rPr>
              <w:t xml:space="preserve">: </w:t>
            </w:r>
          </w:p>
          <w:p w14:paraId="1AB32DD7" w14:textId="77777777" w:rsidR="00BA12BC" w:rsidRDefault="00F55445" w:rsidP="007F431B">
            <w:pPr>
              <w:rPr>
                <w:rStyle w:val="normaltextrun"/>
                <w:rFonts w:ascii="Arial" w:hAnsi="Arial" w:cs="Arial"/>
                <w:color w:val="000000"/>
                <w:sz w:val="20"/>
                <w:szCs w:val="20"/>
                <w:bdr w:val="none" w:sz="0" w:space="0" w:color="auto" w:frame="1"/>
              </w:rPr>
            </w:pPr>
            <w:r>
              <w:rPr>
                <w:rStyle w:val="normaltextrun"/>
                <w:rFonts w:ascii="Arial" w:hAnsi="Arial" w:cs="Arial"/>
                <w:color w:val="000000"/>
                <w:sz w:val="20"/>
                <w:szCs w:val="20"/>
                <w:bdr w:val="none" w:sz="0" w:space="0" w:color="auto" w:frame="1"/>
              </w:rPr>
              <w:t>Hovedformålet er å sikre at leverandøren og eventuelle underleverandør jobber aktivt med å hindre at palmeolje som inngår i produkter, herunder palmeolje i dyrefôret, har ført til avskoging, samt bidra til overgang til bruk av bærekraftig palmeolje eller utfasing av palmeolje.</w:t>
            </w:r>
          </w:p>
          <w:p w14:paraId="63B9CF03" w14:textId="3DEBD0B9" w:rsidR="00F55445" w:rsidRPr="00C44FA4" w:rsidRDefault="00F55445" w:rsidP="007F431B">
            <w:pPr>
              <w:rPr>
                <w:rFonts w:ascii="Calibri" w:eastAsia="Calibri" w:hAnsi="Calibri"/>
              </w:rPr>
            </w:pPr>
          </w:p>
        </w:tc>
      </w:tr>
      <w:tr w:rsidR="00BA12BC" w:rsidRPr="00C44FA4" w14:paraId="0FA57746" w14:textId="77777777" w:rsidTr="007F431B">
        <w:trPr>
          <w:trHeight w:val="699"/>
        </w:trPr>
        <w:tc>
          <w:tcPr>
            <w:tcW w:w="11057" w:type="dxa"/>
            <w:gridSpan w:val="2"/>
            <w:shd w:val="clear" w:color="auto" w:fill="DEEAF6"/>
          </w:tcPr>
          <w:p w14:paraId="5830EF06" w14:textId="77777777" w:rsidR="00BA12BC" w:rsidRPr="00E773A5" w:rsidRDefault="00BA12BC" w:rsidP="007F431B">
            <w:pPr>
              <w:rPr>
                <w:rFonts w:ascii="Calibri" w:eastAsia="Calibri" w:hAnsi="Calibri"/>
                <w:b/>
                <w:bCs/>
                <w:highlight w:val="yellow"/>
              </w:rPr>
            </w:pPr>
            <w:r w:rsidRPr="00C44FA4">
              <w:rPr>
                <w:rFonts w:ascii="Calibri" w:eastAsia="Calibri" w:hAnsi="Calibri"/>
                <w:b/>
                <w:bCs/>
                <w:highlight w:val="yellow"/>
              </w:rPr>
              <w:t>Kravformulering:</w:t>
            </w:r>
          </w:p>
          <w:p w14:paraId="5A187DC9" w14:textId="77777777" w:rsidR="00F94176" w:rsidRDefault="00F94176" w:rsidP="00F94176">
            <w:pPr>
              <w:pStyle w:val="paragraph"/>
              <w:spacing w:before="0" w:beforeAutospacing="0" w:after="0" w:afterAutospacing="0"/>
              <w:textAlignment w:val="baseline"/>
              <w:rPr>
                <w:rStyle w:val="eop"/>
                <w:rFonts w:ascii="Arial" w:eastAsiaTheme="majorEastAsia" w:hAnsi="Arial" w:cs="Arial"/>
                <w:color w:val="000000"/>
                <w:sz w:val="20"/>
                <w:szCs w:val="20"/>
              </w:rPr>
            </w:pPr>
            <w:proofErr w:type="spellStart"/>
            <w:r>
              <w:rPr>
                <w:rStyle w:val="normaltextrun"/>
                <w:rFonts w:ascii="Arial" w:hAnsi="Arial" w:cs="Arial"/>
                <w:color w:val="000000"/>
                <w:sz w:val="20"/>
                <w:szCs w:val="20"/>
              </w:rPr>
              <w:t>Leverandøren</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skal</w:t>
            </w:r>
            <w:proofErr w:type="spellEnd"/>
            <w:r>
              <w:rPr>
                <w:rStyle w:val="normaltextrun"/>
                <w:rFonts w:ascii="Arial" w:hAnsi="Arial" w:cs="Arial"/>
                <w:color w:val="000000"/>
                <w:sz w:val="20"/>
                <w:szCs w:val="20"/>
              </w:rPr>
              <w:t xml:space="preserve"> ha system </w:t>
            </w:r>
            <w:proofErr w:type="spellStart"/>
            <w:r>
              <w:rPr>
                <w:rStyle w:val="normaltextrun"/>
                <w:rFonts w:ascii="Arial" w:hAnsi="Arial" w:cs="Arial"/>
                <w:color w:val="000000"/>
                <w:sz w:val="20"/>
                <w:szCs w:val="20"/>
              </w:rPr>
              <w:t>og</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rutiner</w:t>
            </w:r>
            <w:proofErr w:type="spellEnd"/>
            <w:r>
              <w:rPr>
                <w:rStyle w:val="normaltextrun"/>
                <w:rFonts w:ascii="Arial" w:hAnsi="Arial" w:cs="Arial"/>
                <w:color w:val="000000"/>
                <w:sz w:val="20"/>
                <w:szCs w:val="20"/>
              </w:rPr>
              <w:t xml:space="preserve"> for at </w:t>
            </w:r>
            <w:proofErr w:type="spellStart"/>
            <w:r>
              <w:rPr>
                <w:rStyle w:val="normaltextrun"/>
                <w:rFonts w:ascii="Arial" w:hAnsi="Arial" w:cs="Arial"/>
                <w:color w:val="000000"/>
                <w:sz w:val="20"/>
                <w:szCs w:val="20"/>
              </w:rPr>
              <w:t>palmeolje</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som</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benyttes</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i</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matprodukter</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og</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i</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kraftfôr</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som</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inngår</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i</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produksjon</w:t>
            </w:r>
            <w:proofErr w:type="spellEnd"/>
            <w:r>
              <w:rPr>
                <w:rStyle w:val="normaltextrun"/>
                <w:rFonts w:ascii="Arial" w:hAnsi="Arial" w:cs="Arial"/>
                <w:color w:val="000000"/>
                <w:sz w:val="20"/>
                <w:szCs w:val="20"/>
              </w:rPr>
              <w:t xml:space="preserve"> av egg, </w:t>
            </w:r>
            <w:proofErr w:type="spellStart"/>
            <w:r>
              <w:rPr>
                <w:rStyle w:val="normaltextrun"/>
                <w:rFonts w:ascii="Arial" w:hAnsi="Arial" w:cs="Arial"/>
                <w:color w:val="000000"/>
                <w:sz w:val="20"/>
                <w:szCs w:val="20"/>
              </w:rPr>
              <w:t>meieri</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og</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kjøttprodukter</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som</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omfattes</w:t>
            </w:r>
            <w:proofErr w:type="spellEnd"/>
            <w:r>
              <w:rPr>
                <w:rStyle w:val="normaltextrun"/>
                <w:rFonts w:ascii="Arial" w:hAnsi="Arial" w:cs="Arial"/>
                <w:color w:val="000000"/>
                <w:sz w:val="20"/>
                <w:szCs w:val="20"/>
              </w:rPr>
              <w:t xml:space="preserve"> av </w:t>
            </w:r>
            <w:proofErr w:type="spellStart"/>
            <w:r>
              <w:rPr>
                <w:rStyle w:val="normaltextrun"/>
                <w:rFonts w:ascii="Arial" w:hAnsi="Arial" w:cs="Arial"/>
                <w:color w:val="000000"/>
                <w:sz w:val="20"/>
                <w:szCs w:val="20"/>
              </w:rPr>
              <w:t>avtalen</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ikke</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bidrar</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til</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avskoging</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eller</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skogforringelse</w:t>
            </w:r>
            <w:proofErr w:type="spellEnd"/>
            <w:r>
              <w:rPr>
                <w:rStyle w:val="normaltextrun"/>
                <w:rFonts w:ascii="Arial" w:hAnsi="Arial" w:cs="Arial"/>
                <w:color w:val="000000"/>
                <w:sz w:val="20"/>
                <w:szCs w:val="20"/>
              </w:rPr>
              <w:t>.</w:t>
            </w:r>
            <w:r>
              <w:rPr>
                <w:rStyle w:val="eop"/>
                <w:rFonts w:ascii="Arial" w:eastAsiaTheme="majorEastAsia" w:hAnsi="Arial" w:cs="Arial"/>
                <w:color w:val="000000"/>
                <w:sz w:val="20"/>
                <w:szCs w:val="20"/>
              </w:rPr>
              <w:t> </w:t>
            </w:r>
          </w:p>
          <w:p w14:paraId="0D23C44B" w14:textId="77777777" w:rsidR="00F94176" w:rsidRDefault="00F94176" w:rsidP="00F94176">
            <w:pPr>
              <w:pStyle w:val="paragraph"/>
              <w:spacing w:before="0" w:beforeAutospacing="0" w:after="0" w:afterAutospacing="0"/>
              <w:textAlignment w:val="baseline"/>
              <w:rPr>
                <w:rFonts w:ascii="Segoe UI" w:hAnsi="Segoe UI" w:cs="Segoe UI"/>
                <w:sz w:val="18"/>
                <w:szCs w:val="18"/>
              </w:rPr>
            </w:pPr>
          </w:p>
          <w:p w14:paraId="789E63E1" w14:textId="61ED8C14" w:rsidR="00F94176" w:rsidRDefault="00F94176" w:rsidP="00F941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Dersom </w:t>
            </w:r>
            <w:proofErr w:type="spellStart"/>
            <w:r>
              <w:rPr>
                <w:rStyle w:val="normaltextrun"/>
                <w:rFonts w:ascii="Arial" w:hAnsi="Arial" w:cs="Arial"/>
                <w:color w:val="000000"/>
                <w:sz w:val="20"/>
                <w:szCs w:val="20"/>
              </w:rPr>
              <w:t>produktene</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som</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tilbys</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på</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denne</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avtalen</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inneholder</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palmeolje</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enten</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direkte</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eller</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i</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kraftfôret</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til</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dyrene</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skal</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rutinene</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inneholde</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mål</w:t>
            </w:r>
            <w:proofErr w:type="spellEnd"/>
            <w:r>
              <w:rPr>
                <w:rStyle w:val="normaltextrun"/>
                <w:rFonts w:ascii="Arial" w:hAnsi="Arial" w:cs="Arial"/>
                <w:color w:val="000000"/>
                <w:sz w:val="20"/>
                <w:szCs w:val="20"/>
              </w:rPr>
              <w:t xml:space="preserve"> om å </w:t>
            </w:r>
            <w:proofErr w:type="spellStart"/>
            <w:r>
              <w:rPr>
                <w:rStyle w:val="normaltextrun"/>
                <w:rFonts w:ascii="Arial" w:hAnsi="Arial" w:cs="Arial"/>
                <w:color w:val="000000"/>
                <w:sz w:val="20"/>
                <w:szCs w:val="20"/>
              </w:rPr>
              <w:t>øke</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andelen</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bærekraftig</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palmeolje</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i</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matprodukter</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og</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i</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kraftfôr</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som</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inngår</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i</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produksjon</w:t>
            </w:r>
            <w:proofErr w:type="spellEnd"/>
            <w:r>
              <w:rPr>
                <w:rStyle w:val="normaltextrun"/>
                <w:rFonts w:ascii="Arial" w:hAnsi="Arial" w:cs="Arial"/>
                <w:color w:val="000000"/>
                <w:sz w:val="20"/>
                <w:szCs w:val="20"/>
              </w:rPr>
              <w:t xml:space="preserve"> av egg, </w:t>
            </w:r>
            <w:proofErr w:type="spellStart"/>
            <w:r>
              <w:rPr>
                <w:rStyle w:val="normaltextrun"/>
                <w:rFonts w:ascii="Arial" w:hAnsi="Arial" w:cs="Arial"/>
                <w:color w:val="000000"/>
                <w:sz w:val="20"/>
                <w:szCs w:val="20"/>
              </w:rPr>
              <w:t>meieri</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og</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kjøttprodukter</w:t>
            </w:r>
            <w:proofErr w:type="spellEnd"/>
            <w:r>
              <w:rPr>
                <w:rStyle w:val="normaltextrun"/>
                <w:rFonts w:ascii="Arial" w:hAnsi="Arial" w:cs="Arial"/>
                <w:color w:val="000000"/>
                <w:sz w:val="20"/>
                <w:szCs w:val="20"/>
              </w:rPr>
              <w:t xml:space="preserve">. Dette </w:t>
            </w:r>
            <w:proofErr w:type="spellStart"/>
            <w:r>
              <w:rPr>
                <w:rStyle w:val="normaltextrun"/>
                <w:rFonts w:ascii="Arial" w:hAnsi="Arial" w:cs="Arial"/>
                <w:color w:val="000000"/>
                <w:sz w:val="20"/>
                <w:szCs w:val="20"/>
              </w:rPr>
              <w:t>innebærer</w:t>
            </w:r>
            <w:proofErr w:type="spellEnd"/>
            <w:r>
              <w:rPr>
                <w:rStyle w:val="normaltextrun"/>
                <w:rFonts w:ascii="Arial" w:hAnsi="Arial" w:cs="Arial"/>
                <w:color w:val="000000"/>
                <w:sz w:val="20"/>
                <w:szCs w:val="20"/>
              </w:rPr>
              <w:t xml:space="preserve"> at </w:t>
            </w:r>
            <w:proofErr w:type="spellStart"/>
            <w:r>
              <w:rPr>
                <w:rStyle w:val="normaltextrun"/>
                <w:rFonts w:ascii="Arial" w:hAnsi="Arial" w:cs="Arial"/>
                <w:color w:val="000000"/>
                <w:sz w:val="20"/>
                <w:szCs w:val="20"/>
              </w:rPr>
              <w:t>palmeoljen</w:t>
            </w:r>
            <w:proofErr w:type="spellEnd"/>
            <w:r>
              <w:rPr>
                <w:rStyle w:val="normaltextrun"/>
                <w:rFonts w:ascii="Arial" w:hAnsi="Arial" w:cs="Arial"/>
                <w:color w:val="000000"/>
                <w:sz w:val="20"/>
                <w:szCs w:val="20"/>
              </w:rPr>
              <w:t xml:space="preserve"> er </w:t>
            </w:r>
            <w:proofErr w:type="spellStart"/>
            <w:r>
              <w:rPr>
                <w:rStyle w:val="normaltextrun"/>
                <w:rFonts w:ascii="Arial" w:hAnsi="Arial" w:cs="Arial"/>
                <w:color w:val="000000"/>
                <w:sz w:val="20"/>
                <w:szCs w:val="20"/>
              </w:rPr>
              <w:t>produsert</w:t>
            </w:r>
            <w:proofErr w:type="spellEnd"/>
            <w:r>
              <w:rPr>
                <w:rStyle w:val="normaltextrun"/>
                <w:rFonts w:ascii="Arial" w:hAnsi="Arial" w:cs="Arial"/>
                <w:color w:val="000000"/>
                <w:sz w:val="20"/>
                <w:szCs w:val="20"/>
              </w:rPr>
              <w:t xml:space="preserve"> under forhold </w:t>
            </w:r>
            <w:proofErr w:type="spellStart"/>
            <w:r>
              <w:rPr>
                <w:rStyle w:val="normaltextrun"/>
                <w:rFonts w:ascii="Arial" w:hAnsi="Arial" w:cs="Arial"/>
                <w:color w:val="000000"/>
                <w:sz w:val="20"/>
                <w:szCs w:val="20"/>
              </w:rPr>
              <w:t>som</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sikrer</w:t>
            </w:r>
            <w:proofErr w:type="spellEnd"/>
            <w:r>
              <w:rPr>
                <w:rStyle w:val="normaltextrun"/>
                <w:rFonts w:ascii="Arial" w:hAnsi="Arial" w:cs="Arial"/>
                <w:color w:val="000000"/>
                <w:sz w:val="20"/>
                <w:szCs w:val="20"/>
              </w:rPr>
              <w:t xml:space="preserve">: </w:t>
            </w:r>
            <w:r>
              <w:rPr>
                <w:rStyle w:val="eop"/>
                <w:rFonts w:ascii="Arial" w:eastAsiaTheme="majorEastAsia" w:hAnsi="Arial" w:cs="Arial"/>
                <w:color w:val="000000"/>
                <w:sz w:val="20"/>
                <w:szCs w:val="20"/>
              </w:rPr>
              <w:t> </w:t>
            </w:r>
          </w:p>
          <w:p w14:paraId="6F6AA319" w14:textId="77777777" w:rsidR="00F94176" w:rsidRDefault="00F94176" w:rsidP="00F94176">
            <w:pPr>
              <w:pStyle w:val="paragraph"/>
              <w:numPr>
                <w:ilvl w:val="0"/>
                <w:numId w:val="11"/>
              </w:numPr>
              <w:spacing w:before="0" w:beforeAutospacing="0" w:after="0" w:afterAutospacing="0"/>
              <w:ind w:left="1080" w:firstLine="0"/>
              <w:textAlignment w:val="baseline"/>
              <w:rPr>
                <w:rFonts w:ascii="Calibri" w:hAnsi="Calibri" w:cs="Calibri"/>
                <w:sz w:val="20"/>
                <w:szCs w:val="20"/>
              </w:rPr>
            </w:pPr>
            <w:r>
              <w:rPr>
                <w:rStyle w:val="normaltextrun"/>
                <w:rFonts w:ascii="Arial" w:hAnsi="Arial" w:cs="Arial"/>
                <w:color w:val="000000"/>
                <w:sz w:val="20"/>
                <w:szCs w:val="20"/>
              </w:rPr>
              <w:t xml:space="preserve">at </w:t>
            </w:r>
            <w:proofErr w:type="spellStart"/>
            <w:r>
              <w:rPr>
                <w:rStyle w:val="normaltextrun"/>
                <w:rFonts w:ascii="Arial" w:hAnsi="Arial" w:cs="Arial"/>
                <w:color w:val="000000"/>
                <w:sz w:val="20"/>
                <w:szCs w:val="20"/>
              </w:rPr>
              <w:t>naturskog</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og</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torvmyr</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bevares</w:t>
            </w:r>
            <w:proofErr w:type="spellEnd"/>
            <w:r>
              <w:rPr>
                <w:rStyle w:val="eop"/>
                <w:rFonts w:ascii="Arial" w:eastAsiaTheme="majorEastAsia" w:hAnsi="Arial" w:cs="Arial"/>
                <w:color w:val="000000"/>
                <w:sz w:val="20"/>
                <w:szCs w:val="20"/>
              </w:rPr>
              <w:t> </w:t>
            </w:r>
          </w:p>
          <w:p w14:paraId="68FFF9BB" w14:textId="77777777" w:rsidR="00F94176" w:rsidRDefault="00F94176" w:rsidP="00F94176">
            <w:pPr>
              <w:pStyle w:val="paragraph"/>
              <w:numPr>
                <w:ilvl w:val="0"/>
                <w:numId w:val="11"/>
              </w:numPr>
              <w:spacing w:before="0" w:beforeAutospacing="0" w:after="0" w:afterAutospacing="0"/>
              <w:ind w:left="1080" w:firstLine="0"/>
              <w:textAlignment w:val="baseline"/>
              <w:rPr>
                <w:rFonts w:ascii="Calibri" w:hAnsi="Calibri" w:cs="Calibri"/>
                <w:sz w:val="20"/>
                <w:szCs w:val="20"/>
              </w:rPr>
            </w:pPr>
            <w:r>
              <w:rPr>
                <w:rStyle w:val="normaltextrun"/>
                <w:rFonts w:ascii="Arial" w:hAnsi="Arial" w:cs="Arial"/>
                <w:color w:val="000000"/>
                <w:sz w:val="20"/>
                <w:szCs w:val="20"/>
              </w:rPr>
              <w:t xml:space="preserve">at </w:t>
            </w:r>
            <w:proofErr w:type="spellStart"/>
            <w:r>
              <w:rPr>
                <w:rStyle w:val="normaltextrun"/>
                <w:rFonts w:ascii="Arial" w:hAnsi="Arial" w:cs="Arial"/>
                <w:color w:val="000000"/>
                <w:sz w:val="20"/>
                <w:szCs w:val="20"/>
              </w:rPr>
              <w:t>palmeoljen</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kan</w:t>
            </w:r>
            <w:proofErr w:type="spellEnd"/>
            <w:r>
              <w:rPr>
                <w:rStyle w:val="normaltextrun"/>
                <w:rFonts w:ascii="Arial" w:hAnsi="Arial" w:cs="Arial"/>
                <w:color w:val="000000"/>
                <w:sz w:val="20"/>
                <w:szCs w:val="20"/>
              </w:rPr>
              <w:t xml:space="preserve"> spores </w:t>
            </w:r>
            <w:proofErr w:type="spellStart"/>
            <w:r>
              <w:rPr>
                <w:rStyle w:val="normaltextrun"/>
                <w:rFonts w:ascii="Arial" w:hAnsi="Arial" w:cs="Arial"/>
                <w:color w:val="000000"/>
                <w:sz w:val="20"/>
                <w:szCs w:val="20"/>
              </w:rPr>
              <w:t>tilbake</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til</w:t>
            </w:r>
            <w:proofErr w:type="spellEnd"/>
            <w:r>
              <w:rPr>
                <w:rStyle w:val="normaltextrun"/>
                <w:rFonts w:ascii="Arial" w:hAnsi="Arial" w:cs="Arial"/>
                <w:color w:val="000000"/>
                <w:sz w:val="20"/>
                <w:szCs w:val="20"/>
              </w:rPr>
              <w:t xml:space="preserve"> den </w:t>
            </w:r>
            <w:proofErr w:type="spellStart"/>
            <w:r>
              <w:rPr>
                <w:rStyle w:val="normaltextrun"/>
                <w:rFonts w:ascii="Arial" w:hAnsi="Arial" w:cs="Arial"/>
                <w:color w:val="000000"/>
                <w:sz w:val="20"/>
                <w:szCs w:val="20"/>
              </w:rPr>
              <w:t>enkelte</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mølle</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eller</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gård</w:t>
            </w:r>
            <w:proofErr w:type="spellEnd"/>
            <w:r>
              <w:rPr>
                <w:rStyle w:val="eop"/>
                <w:rFonts w:ascii="Arial" w:eastAsiaTheme="majorEastAsia" w:hAnsi="Arial" w:cs="Arial"/>
                <w:color w:val="000000"/>
                <w:sz w:val="20"/>
                <w:szCs w:val="20"/>
              </w:rPr>
              <w:t> </w:t>
            </w:r>
          </w:p>
          <w:p w14:paraId="3F1C5A51" w14:textId="77777777" w:rsidR="00F94176" w:rsidRDefault="00F94176" w:rsidP="00F94176">
            <w:pPr>
              <w:pStyle w:val="paragraph"/>
              <w:numPr>
                <w:ilvl w:val="0"/>
                <w:numId w:val="12"/>
              </w:numPr>
              <w:spacing w:before="0" w:beforeAutospacing="0" w:after="0" w:afterAutospacing="0"/>
              <w:ind w:left="1080" w:firstLine="0"/>
              <w:textAlignment w:val="baseline"/>
              <w:rPr>
                <w:rFonts w:ascii="Calibri" w:hAnsi="Calibri" w:cs="Calibri"/>
                <w:sz w:val="20"/>
                <w:szCs w:val="20"/>
              </w:rPr>
            </w:pPr>
            <w:proofErr w:type="spellStart"/>
            <w:r>
              <w:rPr>
                <w:rStyle w:val="normaltextrun"/>
                <w:rFonts w:ascii="Arial" w:hAnsi="Arial" w:cs="Arial"/>
                <w:color w:val="000000"/>
                <w:sz w:val="20"/>
                <w:szCs w:val="20"/>
              </w:rPr>
              <w:t>rettferdige</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arbeidsvilkår</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i</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henhold</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til</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nasjonal</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og</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internasjonal</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lovgivning</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som</w:t>
            </w:r>
            <w:proofErr w:type="spellEnd"/>
            <w:r>
              <w:rPr>
                <w:rStyle w:val="normaltextrun"/>
                <w:rFonts w:ascii="Arial" w:hAnsi="Arial" w:cs="Arial"/>
                <w:color w:val="000000"/>
                <w:sz w:val="20"/>
                <w:szCs w:val="20"/>
              </w:rPr>
              <w:t xml:space="preserve"> ILOs </w:t>
            </w:r>
            <w:proofErr w:type="spellStart"/>
            <w:r>
              <w:rPr>
                <w:rStyle w:val="normaltextrun"/>
                <w:rFonts w:ascii="Arial" w:hAnsi="Arial" w:cs="Arial"/>
                <w:color w:val="000000"/>
                <w:sz w:val="20"/>
                <w:szCs w:val="20"/>
              </w:rPr>
              <w:t>kjernekonvensjoner</w:t>
            </w:r>
            <w:proofErr w:type="spellEnd"/>
            <w:r>
              <w:rPr>
                <w:rStyle w:val="eop"/>
                <w:rFonts w:ascii="Arial" w:eastAsiaTheme="majorEastAsia" w:hAnsi="Arial" w:cs="Arial"/>
                <w:color w:val="000000"/>
                <w:sz w:val="20"/>
                <w:szCs w:val="20"/>
              </w:rPr>
              <w:t> </w:t>
            </w:r>
          </w:p>
          <w:p w14:paraId="0434E3F9" w14:textId="77777777" w:rsidR="00F94176" w:rsidRDefault="00F94176" w:rsidP="00F94176">
            <w:pPr>
              <w:pStyle w:val="paragraph"/>
              <w:spacing w:before="0" w:beforeAutospacing="0" w:after="0" w:afterAutospacing="0"/>
              <w:textAlignment w:val="baseline"/>
              <w:rPr>
                <w:rStyle w:val="normaltextrun"/>
                <w:rFonts w:ascii="Arial" w:hAnsi="Arial" w:cs="Arial"/>
                <w:color w:val="000000"/>
                <w:sz w:val="20"/>
                <w:szCs w:val="20"/>
              </w:rPr>
            </w:pPr>
          </w:p>
          <w:p w14:paraId="3DC1B808" w14:textId="7123C476" w:rsidR="00F94176" w:rsidRDefault="00F94176" w:rsidP="00F941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Dersom </w:t>
            </w:r>
            <w:proofErr w:type="spellStart"/>
            <w:r>
              <w:rPr>
                <w:rStyle w:val="normaltextrun"/>
                <w:rFonts w:ascii="Arial" w:hAnsi="Arial" w:cs="Arial"/>
                <w:color w:val="000000"/>
                <w:sz w:val="20"/>
                <w:szCs w:val="20"/>
              </w:rPr>
              <w:t>leverandør</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bruker</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underleverandører</w:t>
            </w:r>
            <w:proofErr w:type="spellEnd"/>
            <w:r>
              <w:rPr>
                <w:rStyle w:val="normaltextrun"/>
                <w:rFonts w:ascii="Arial" w:hAnsi="Arial" w:cs="Arial"/>
                <w:color w:val="000000"/>
                <w:sz w:val="20"/>
                <w:szCs w:val="20"/>
              </w:rPr>
              <w:t xml:space="preserve"> for å </w:t>
            </w:r>
            <w:proofErr w:type="spellStart"/>
            <w:r>
              <w:rPr>
                <w:rStyle w:val="normaltextrun"/>
                <w:rFonts w:ascii="Arial" w:hAnsi="Arial" w:cs="Arial"/>
                <w:color w:val="000000"/>
                <w:sz w:val="20"/>
                <w:szCs w:val="20"/>
              </w:rPr>
              <w:t>oppfylle</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denne</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kontrakt</w:t>
            </w:r>
            <w:proofErr w:type="spellEnd"/>
            <w:r>
              <w:rPr>
                <w:rStyle w:val="normaltextrun"/>
                <w:rFonts w:ascii="Arial" w:hAnsi="Arial" w:cs="Arial"/>
                <w:color w:val="000000"/>
                <w:sz w:val="20"/>
                <w:szCs w:val="20"/>
              </w:rPr>
              <w:t xml:space="preserve">, er </w:t>
            </w:r>
            <w:proofErr w:type="spellStart"/>
            <w:r>
              <w:rPr>
                <w:rStyle w:val="normaltextrun"/>
                <w:rFonts w:ascii="Arial" w:hAnsi="Arial" w:cs="Arial"/>
                <w:color w:val="000000"/>
                <w:sz w:val="20"/>
                <w:szCs w:val="20"/>
              </w:rPr>
              <w:t>leverandør</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forpliktet</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til</w:t>
            </w:r>
            <w:proofErr w:type="spellEnd"/>
            <w:r>
              <w:rPr>
                <w:rStyle w:val="normaltextrun"/>
                <w:rFonts w:ascii="Arial" w:hAnsi="Arial" w:cs="Arial"/>
                <w:color w:val="000000"/>
                <w:sz w:val="20"/>
                <w:szCs w:val="20"/>
              </w:rPr>
              <w:t xml:space="preserve"> å </w:t>
            </w:r>
            <w:proofErr w:type="spellStart"/>
            <w:r>
              <w:rPr>
                <w:rStyle w:val="normaltextrun"/>
                <w:rFonts w:ascii="Arial" w:hAnsi="Arial" w:cs="Arial"/>
                <w:color w:val="000000"/>
                <w:sz w:val="20"/>
                <w:szCs w:val="20"/>
              </w:rPr>
              <w:t>videreføre</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og</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bidra</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til</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etterlevelse</w:t>
            </w:r>
            <w:proofErr w:type="spellEnd"/>
            <w:r>
              <w:rPr>
                <w:rStyle w:val="normaltextrun"/>
                <w:rFonts w:ascii="Arial" w:hAnsi="Arial" w:cs="Arial"/>
                <w:color w:val="000000"/>
                <w:sz w:val="20"/>
                <w:szCs w:val="20"/>
              </w:rPr>
              <w:t xml:space="preserve"> av </w:t>
            </w:r>
            <w:proofErr w:type="spellStart"/>
            <w:r>
              <w:rPr>
                <w:rStyle w:val="normaltextrun"/>
                <w:rFonts w:ascii="Arial" w:hAnsi="Arial" w:cs="Arial"/>
                <w:color w:val="000000"/>
                <w:sz w:val="20"/>
                <w:szCs w:val="20"/>
              </w:rPr>
              <w:t>kravet</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i</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leverandørkjeden</w:t>
            </w:r>
            <w:proofErr w:type="spellEnd"/>
            <w:r>
              <w:rPr>
                <w:rStyle w:val="normaltextrun"/>
                <w:rFonts w:ascii="Arial" w:hAnsi="Arial" w:cs="Arial"/>
                <w:color w:val="000000"/>
                <w:sz w:val="20"/>
                <w:szCs w:val="20"/>
              </w:rPr>
              <w:t>.</w:t>
            </w:r>
            <w:r>
              <w:rPr>
                <w:rStyle w:val="eop"/>
                <w:rFonts w:ascii="Arial" w:eastAsiaTheme="majorEastAsia" w:hAnsi="Arial" w:cs="Arial"/>
                <w:color w:val="000000"/>
                <w:sz w:val="20"/>
                <w:szCs w:val="20"/>
              </w:rPr>
              <w:t> </w:t>
            </w:r>
          </w:p>
          <w:p w14:paraId="299336AE" w14:textId="77777777" w:rsidR="00BA12BC" w:rsidRPr="00C44FA4" w:rsidRDefault="00BA12BC" w:rsidP="007F431B">
            <w:pPr>
              <w:pStyle w:val="paragraph"/>
              <w:spacing w:before="0" w:beforeAutospacing="0" w:after="0" w:afterAutospacing="0"/>
              <w:textAlignment w:val="baseline"/>
              <w:rPr>
                <w:rFonts w:ascii="Calibri" w:eastAsia="Calibri" w:hAnsi="Calibri"/>
                <w:highlight w:val="yellow"/>
              </w:rPr>
            </w:pPr>
          </w:p>
        </w:tc>
      </w:tr>
      <w:tr w:rsidR="00BA12BC" w:rsidRPr="00C44FA4" w14:paraId="4BAEF5E5" w14:textId="77777777" w:rsidTr="007F431B">
        <w:trPr>
          <w:trHeight w:val="699"/>
        </w:trPr>
        <w:tc>
          <w:tcPr>
            <w:tcW w:w="11057" w:type="dxa"/>
            <w:gridSpan w:val="2"/>
            <w:shd w:val="clear" w:color="auto" w:fill="DEEAF6"/>
          </w:tcPr>
          <w:p w14:paraId="59DD6589" w14:textId="77777777" w:rsidR="00BA12BC" w:rsidRPr="00E773A5" w:rsidRDefault="00BA12BC" w:rsidP="007F431B">
            <w:pPr>
              <w:rPr>
                <w:rFonts w:ascii="Calibri" w:eastAsia="Calibri" w:hAnsi="Calibri"/>
                <w:b/>
                <w:bCs/>
              </w:rPr>
            </w:pPr>
            <w:r w:rsidRPr="00C44FA4">
              <w:rPr>
                <w:rFonts w:ascii="Calibri" w:eastAsia="Calibri" w:hAnsi="Calibri"/>
                <w:b/>
                <w:bCs/>
                <w:highlight w:val="yellow"/>
              </w:rPr>
              <w:t>Dokumentasjon av kontraktsvilkåret:</w:t>
            </w:r>
            <w:r w:rsidRPr="00C44FA4">
              <w:rPr>
                <w:rFonts w:ascii="Calibri" w:eastAsia="Calibri" w:hAnsi="Calibri"/>
                <w:b/>
                <w:bCs/>
              </w:rPr>
              <w:t xml:space="preserve"> </w:t>
            </w:r>
          </w:p>
          <w:p w14:paraId="75DB40D3" w14:textId="77777777" w:rsidR="005F1993" w:rsidRDefault="005F1993" w:rsidP="005F1993">
            <w:pPr>
              <w:textAlignment w:val="baseline"/>
              <w:rPr>
                <w:rFonts w:ascii="Arial" w:eastAsia="Times New Roman" w:hAnsi="Arial" w:cs="Arial"/>
                <w:color w:val="000000"/>
                <w:sz w:val="20"/>
                <w:szCs w:val="20"/>
                <w:lang w:val="en-US"/>
              </w:rPr>
            </w:pPr>
            <w:r w:rsidRPr="005F1993">
              <w:rPr>
                <w:rFonts w:ascii="Arial" w:eastAsia="Times New Roman" w:hAnsi="Arial" w:cs="Arial"/>
                <w:color w:val="000000"/>
                <w:sz w:val="20"/>
                <w:szCs w:val="20"/>
              </w:rPr>
              <w:t>Leverandøren skal beskrive hvordan virksomheten jobber med overgang til matprodukter som inneholder bærekraftig palmeolje. </w:t>
            </w:r>
            <w:r w:rsidRPr="005F1993">
              <w:rPr>
                <w:rFonts w:ascii="Arial" w:eastAsia="Times New Roman" w:hAnsi="Arial" w:cs="Arial"/>
                <w:color w:val="000000"/>
                <w:sz w:val="20"/>
                <w:szCs w:val="20"/>
                <w:lang w:val="en-US"/>
              </w:rPr>
              <w:t> </w:t>
            </w:r>
          </w:p>
          <w:p w14:paraId="500AD960" w14:textId="77777777" w:rsidR="005F1993" w:rsidRPr="005F1993" w:rsidRDefault="005F1993" w:rsidP="005F1993">
            <w:pPr>
              <w:textAlignment w:val="baseline"/>
              <w:rPr>
                <w:rFonts w:ascii="Segoe UI" w:eastAsia="Times New Roman" w:hAnsi="Segoe UI" w:cs="Segoe UI"/>
                <w:sz w:val="18"/>
                <w:szCs w:val="18"/>
                <w:lang w:val="en-US"/>
              </w:rPr>
            </w:pPr>
          </w:p>
          <w:p w14:paraId="7752D3E9" w14:textId="77777777" w:rsidR="005F1993" w:rsidRDefault="005F1993" w:rsidP="005F1993">
            <w:pPr>
              <w:textAlignment w:val="baseline"/>
              <w:rPr>
                <w:rFonts w:ascii="Arial" w:eastAsia="Times New Roman" w:hAnsi="Arial" w:cs="Arial"/>
                <w:color w:val="000000"/>
                <w:sz w:val="20"/>
                <w:szCs w:val="20"/>
                <w:lang w:val="en-US"/>
              </w:rPr>
            </w:pPr>
            <w:r w:rsidRPr="005F1993">
              <w:rPr>
                <w:rFonts w:ascii="Arial" w:eastAsia="Times New Roman" w:hAnsi="Arial" w:cs="Arial"/>
                <w:color w:val="000000"/>
                <w:sz w:val="20"/>
                <w:szCs w:val="20"/>
              </w:rPr>
              <w:t>Leverandør kan også levere inn dokumentasjon som beskriver utfasing av bruk av palmeolje. Slik dokumentasjon kan være retningslinjer, en offisiell tilnærming (policy), beskrivelse eller lignende, som inkluderer målsettinger og informasjon om hvordan disse målsettingene skal oppnås. Retningslinjene bør inkludere punkt om åpenhet om leverandørkjeder, samt en tidfestet handlingsplan.</w:t>
            </w:r>
            <w:r w:rsidRPr="005F1993">
              <w:rPr>
                <w:rFonts w:ascii="Arial" w:eastAsia="Times New Roman" w:hAnsi="Arial" w:cs="Arial"/>
                <w:color w:val="000000"/>
                <w:sz w:val="20"/>
                <w:szCs w:val="20"/>
                <w:lang w:val="en-US"/>
              </w:rPr>
              <w:t> </w:t>
            </w:r>
          </w:p>
          <w:p w14:paraId="3F38BBF7" w14:textId="77777777" w:rsidR="005F1993" w:rsidRPr="005F1993" w:rsidRDefault="005F1993" w:rsidP="005F1993">
            <w:pPr>
              <w:textAlignment w:val="baseline"/>
              <w:rPr>
                <w:rFonts w:ascii="Segoe UI" w:eastAsia="Times New Roman" w:hAnsi="Segoe UI" w:cs="Segoe UI"/>
                <w:sz w:val="18"/>
                <w:szCs w:val="18"/>
                <w:lang w:val="en-US"/>
              </w:rPr>
            </w:pPr>
          </w:p>
          <w:p w14:paraId="3F989C30" w14:textId="77777777" w:rsidR="005F1993" w:rsidRDefault="005F1993" w:rsidP="005F1993">
            <w:pPr>
              <w:textAlignment w:val="baseline"/>
              <w:rPr>
                <w:rFonts w:ascii="Arial" w:eastAsia="Times New Roman" w:hAnsi="Arial" w:cs="Arial"/>
                <w:color w:val="000000"/>
                <w:sz w:val="20"/>
                <w:szCs w:val="20"/>
                <w:lang w:val="en-US"/>
              </w:rPr>
            </w:pPr>
            <w:r w:rsidRPr="005F1993">
              <w:rPr>
                <w:rFonts w:ascii="Arial" w:eastAsia="Times New Roman" w:hAnsi="Arial" w:cs="Arial"/>
                <w:color w:val="000000"/>
                <w:sz w:val="20"/>
                <w:szCs w:val="20"/>
              </w:rPr>
              <w:t xml:space="preserve">Dersom innsendt dokumentasjon viser til RSPO er det kun Segregert eller </w:t>
            </w:r>
            <w:proofErr w:type="spellStart"/>
            <w:r w:rsidRPr="005F1993">
              <w:rPr>
                <w:rFonts w:ascii="Arial" w:eastAsia="Times New Roman" w:hAnsi="Arial" w:cs="Arial"/>
                <w:color w:val="000000"/>
                <w:sz w:val="20"/>
                <w:szCs w:val="20"/>
              </w:rPr>
              <w:t>Identiy</w:t>
            </w:r>
            <w:proofErr w:type="spellEnd"/>
            <w:r w:rsidRPr="005F1993">
              <w:rPr>
                <w:rFonts w:ascii="Arial" w:eastAsia="Times New Roman" w:hAnsi="Arial" w:cs="Arial"/>
                <w:color w:val="000000"/>
                <w:sz w:val="20"/>
                <w:szCs w:val="20"/>
              </w:rPr>
              <w:t xml:space="preserve"> </w:t>
            </w:r>
            <w:proofErr w:type="spellStart"/>
            <w:r w:rsidRPr="005F1993">
              <w:rPr>
                <w:rFonts w:ascii="Arial" w:eastAsia="Times New Roman" w:hAnsi="Arial" w:cs="Arial"/>
                <w:color w:val="000000"/>
                <w:sz w:val="20"/>
                <w:szCs w:val="20"/>
              </w:rPr>
              <w:t>Preserved</w:t>
            </w:r>
            <w:proofErr w:type="spellEnd"/>
            <w:r w:rsidRPr="005F1993">
              <w:rPr>
                <w:rFonts w:ascii="Arial" w:eastAsia="Times New Roman" w:hAnsi="Arial" w:cs="Arial"/>
                <w:color w:val="000000"/>
                <w:sz w:val="20"/>
                <w:szCs w:val="20"/>
              </w:rPr>
              <w:t xml:space="preserve"> som godkjennes som dokumentasjon. </w:t>
            </w:r>
            <w:r w:rsidRPr="005F1993">
              <w:rPr>
                <w:rFonts w:ascii="Arial" w:eastAsia="Times New Roman" w:hAnsi="Arial" w:cs="Arial"/>
                <w:color w:val="000000"/>
                <w:sz w:val="20"/>
                <w:szCs w:val="20"/>
                <w:lang w:val="en-US"/>
              </w:rPr>
              <w:t> </w:t>
            </w:r>
          </w:p>
          <w:p w14:paraId="6D62D1D0" w14:textId="77777777" w:rsidR="005F1993" w:rsidRPr="005F1993" w:rsidRDefault="005F1993" w:rsidP="005F1993">
            <w:pPr>
              <w:textAlignment w:val="baseline"/>
              <w:rPr>
                <w:rFonts w:ascii="Segoe UI" w:eastAsia="Times New Roman" w:hAnsi="Segoe UI" w:cs="Segoe UI"/>
                <w:sz w:val="18"/>
                <w:szCs w:val="18"/>
                <w:lang w:val="en-US"/>
              </w:rPr>
            </w:pPr>
          </w:p>
          <w:p w14:paraId="1238E26F" w14:textId="77777777" w:rsidR="00BA12BC" w:rsidRDefault="005F1993" w:rsidP="005F1993">
            <w:pPr>
              <w:textAlignment w:val="baseline"/>
              <w:rPr>
                <w:rFonts w:ascii="Arial" w:eastAsia="Times New Roman" w:hAnsi="Arial" w:cs="Arial"/>
                <w:color w:val="000000"/>
                <w:sz w:val="20"/>
                <w:szCs w:val="20"/>
                <w:lang w:val="en-US"/>
              </w:rPr>
            </w:pPr>
            <w:r w:rsidRPr="005F1993">
              <w:rPr>
                <w:rFonts w:ascii="Arial" w:eastAsia="Times New Roman" w:hAnsi="Arial" w:cs="Arial"/>
                <w:color w:val="000000"/>
                <w:sz w:val="20"/>
                <w:szCs w:val="20"/>
              </w:rPr>
              <w:t xml:space="preserve">Dokumentasjon må foreligge innen [sett inn dato, </w:t>
            </w:r>
            <w:proofErr w:type="spellStart"/>
            <w:r w:rsidRPr="005F1993">
              <w:rPr>
                <w:rFonts w:ascii="Arial" w:eastAsia="Times New Roman" w:hAnsi="Arial" w:cs="Arial"/>
                <w:color w:val="000000"/>
                <w:sz w:val="20"/>
                <w:szCs w:val="20"/>
              </w:rPr>
              <w:t>f.eks</w:t>
            </w:r>
            <w:proofErr w:type="spellEnd"/>
            <w:r w:rsidRPr="005F1993">
              <w:rPr>
                <w:rFonts w:ascii="Arial" w:eastAsia="Times New Roman" w:hAnsi="Arial" w:cs="Arial"/>
                <w:color w:val="000000"/>
                <w:sz w:val="20"/>
                <w:szCs w:val="20"/>
              </w:rPr>
              <w:t xml:space="preserve"> en måned etter signering av kontrakt eller oppstart].</w:t>
            </w:r>
            <w:r w:rsidRPr="005F1993">
              <w:rPr>
                <w:rFonts w:ascii="Arial" w:eastAsia="Times New Roman" w:hAnsi="Arial" w:cs="Arial"/>
                <w:color w:val="000000"/>
                <w:sz w:val="20"/>
                <w:szCs w:val="20"/>
                <w:lang w:val="en-US"/>
              </w:rPr>
              <w:t> </w:t>
            </w:r>
          </w:p>
          <w:p w14:paraId="4A0F6553" w14:textId="134326EC" w:rsidR="005F1993" w:rsidRPr="005F1993" w:rsidRDefault="005F1993" w:rsidP="005F1993">
            <w:pPr>
              <w:textAlignment w:val="baseline"/>
              <w:rPr>
                <w:rFonts w:ascii="Segoe UI" w:eastAsia="Times New Roman" w:hAnsi="Segoe UI" w:cs="Segoe UI"/>
                <w:sz w:val="18"/>
                <w:szCs w:val="18"/>
                <w:lang w:val="en-US"/>
              </w:rPr>
            </w:pPr>
          </w:p>
        </w:tc>
      </w:tr>
      <w:tr w:rsidR="00BA12BC" w:rsidRPr="00C44FA4" w14:paraId="3D3234F9" w14:textId="77777777" w:rsidTr="007F431B">
        <w:trPr>
          <w:trHeight w:val="699"/>
        </w:trPr>
        <w:tc>
          <w:tcPr>
            <w:tcW w:w="11057" w:type="dxa"/>
            <w:gridSpan w:val="2"/>
            <w:shd w:val="clear" w:color="auto" w:fill="auto"/>
          </w:tcPr>
          <w:p w14:paraId="121C3CBE" w14:textId="77777777" w:rsidR="00BA12BC" w:rsidRPr="00C44FA4" w:rsidRDefault="00BA12BC" w:rsidP="007F431B">
            <w:pPr>
              <w:rPr>
                <w:rFonts w:ascii="Calibri" w:eastAsia="Calibri" w:hAnsi="Calibri"/>
                <w:b/>
                <w:bCs/>
              </w:rPr>
            </w:pPr>
            <w:r w:rsidRPr="00C44FA4">
              <w:rPr>
                <w:rFonts w:ascii="Calibri" w:eastAsia="Calibri" w:hAnsi="Calibri"/>
                <w:b/>
                <w:bCs/>
              </w:rPr>
              <w:t xml:space="preserve">Informasjon til innkjøpere som skal bruke kontraktsvilkåret: </w:t>
            </w:r>
          </w:p>
          <w:p w14:paraId="605303BD" w14:textId="77777777" w:rsidR="00BA12BC" w:rsidRDefault="00BA12BC" w:rsidP="007F431B">
            <w:pPr>
              <w:pStyle w:val="paragraph"/>
              <w:spacing w:before="0" w:beforeAutospacing="0" w:after="0" w:afterAutospacing="0"/>
              <w:textAlignment w:val="baseline"/>
              <w:rPr>
                <w:rStyle w:val="normaltextrun"/>
                <w:rFonts w:ascii="Arial" w:hAnsi="Arial" w:cs="Arial"/>
                <w:color w:val="000000"/>
                <w:sz w:val="20"/>
                <w:szCs w:val="20"/>
                <w:lang w:val="nb-NO"/>
              </w:rPr>
            </w:pPr>
          </w:p>
          <w:p w14:paraId="368C9612" w14:textId="77777777" w:rsidR="00F55445" w:rsidRPr="00277F97" w:rsidRDefault="00F55445" w:rsidP="00F55445">
            <w:pPr>
              <w:pStyle w:val="paragraph"/>
              <w:spacing w:before="0" w:beforeAutospacing="0" w:after="0" w:afterAutospacing="0"/>
              <w:textAlignment w:val="baseline"/>
              <w:rPr>
                <w:rStyle w:val="eop"/>
                <w:rFonts w:ascii="Arial" w:eastAsiaTheme="majorEastAsia" w:hAnsi="Arial" w:cs="Arial"/>
                <w:color w:val="000000"/>
                <w:sz w:val="20"/>
                <w:szCs w:val="20"/>
                <w:shd w:val="clear" w:color="auto" w:fill="FFFFFF"/>
                <w:lang w:val="nb-NO"/>
              </w:rPr>
            </w:pPr>
            <w:r w:rsidRPr="00277F97">
              <w:rPr>
                <w:rStyle w:val="normaltextrun"/>
                <w:rFonts w:ascii="Arial" w:hAnsi="Arial" w:cs="Arial"/>
                <w:color w:val="000000"/>
                <w:sz w:val="20"/>
                <w:szCs w:val="20"/>
                <w:shd w:val="clear" w:color="auto" w:fill="FFFFFF"/>
                <w:lang w:val="nb-NO"/>
              </w:rPr>
              <w:lastRenderedPageBreak/>
              <w:t xml:space="preserve">Palmeolje kan ofte være en ingrediens i kraftfôr til dyr. Dersom du skal kjøpe egg, meier- og kjøttprodukter (fjørkrekjøtt, svinekjøtt, storfekjøtt e.l.) kan dette kravet være aktuelt å </w:t>
            </w:r>
            <w:r w:rsidRPr="00277F97">
              <w:rPr>
                <w:rStyle w:val="spellingerror"/>
                <w:rFonts w:ascii="Arial" w:hAnsi="Arial" w:cs="Arial"/>
                <w:color w:val="000000"/>
                <w:sz w:val="20"/>
                <w:szCs w:val="20"/>
                <w:shd w:val="clear" w:color="auto" w:fill="FFFFFF"/>
                <w:lang w:val="nb-NO"/>
              </w:rPr>
              <w:t xml:space="preserve">bruke. I </w:t>
            </w:r>
            <w:r w:rsidRPr="00277F97">
              <w:rPr>
                <w:rStyle w:val="normaltextrun"/>
                <w:rFonts w:ascii="Arial" w:hAnsi="Arial" w:cs="Arial"/>
                <w:color w:val="000000"/>
                <w:sz w:val="20"/>
                <w:szCs w:val="20"/>
                <w:shd w:val="clear" w:color="auto" w:fill="FFFFFF"/>
                <w:lang w:val="nb-NO"/>
              </w:rPr>
              <w:t>tillegg kan palmeolje være en ingrediens i flere matprodukter, for eksempel bakervarer, brød og rundstykker, frossenmat, sjokolade og is. Disse produktene faller i stor grad inn under CPV-kode 15800000.</w:t>
            </w:r>
            <w:r w:rsidRPr="00277F97">
              <w:rPr>
                <w:rStyle w:val="eop"/>
                <w:rFonts w:ascii="Arial" w:eastAsiaTheme="majorEastAsia" w:hAnsi="Arial" w:cs="Arial"/>
                <w:color w:val="000000"/>
                <w:sz w:val="20"/>
                <w:szCs w:val="20"/>
                <w:shd w:val="clear" w:color="auto" w:fill="FFFFFF"/>
                <w:lang w:val="nb-NO"/>
              </w:rPr>
              <w:t> </w:t>
            </w:r>
          </w:p>
          <w:p w14:paraId="4A65FF83" w14:textId="77777777" w:rsidR="00F55445" w:rsidRPr="00277F97" w:rsidRDefault="00F55445" w:rsidP="00F55445">
            <w:pPr>
              <w:pStyle w:val="paragraph"/>
              <w:spacing w:before="0" w:beforeAutospacing="0" w:after="0" w:afterAutospacing="0"/>
              <w:textAlignment w:val="baseline"/>
              <w:rPr>
                <w:rStyle w:val="eop"/>
                <w:rFonts w:ascii="Arial" w:eastAsiaTheme="majorEastAsia" w:hAnsi="Arial" w:cs="Arial"/>
                <w:color w:val="000000"/>
                <w:sz w:val="20"/>
                <w:szCs w:val="20"/>
                <w:shd w:val="clear" w:color="auto" w:fill="FFFFFF"/>
                <w:lang w:val="nb-NO"/>
              </w:rPr>
            </w:pPr>
          </w:p>
          <w:p w14:paraId="46082FAA" w14:textId="77777777" w:rsidR="00F55445" w:rsidRDefault="00F55445" w:rsidP="00F55445">
            <w:pPr>
              <w:pStyle w:val="paragraph"/>
              <w:spacing w:before="0" w:beforeAutospacing="0" w:after="0" w:afterAutospacing="0"/>
              <w:textAlignment w:val="baseline"/>
              <w:rPr>
                <w:rStyle w:val="eop"/>
                <w:rFonts w:ascii="Arial" w:eastAsiaTheme="majorEastAsia" w:hAnsi="Arial" w:cs="Arial"/>
                <w:sz w:val="20"/>
                <w:szCs w:val="20"/>
                <w:lang w:val="nb-NO"/>
              </w:rPr>
            </w:pPr>
            <w:r>
              <w:rPr>
                <w:rStyle w:val="eop"/>
                <w:rFonts w:ascii="Arial" w:eastAsiaTheme="majorEastAsia" w:hAnsi="Arial" w:cs="Arial"/>
                <w:color w:val="000000"/>
                <w:sz w:val="20"/>
                <w:szCs w:val="20"/>
                <w:shd w:val="clear" w:color="auto" w:fill="FFFFFF"/>
                <w:lang w:val="nb-NO"/>
              </w:rPr>
              <w:t>Vi anbefaler at</w:t>
            </w:r>
            <w:r w:rsidRPr="00277F97">
              <w:rPr>
                <w:rStyle w:val="eop"/>
                <w:rFonts w:ascii="Arial" w:eastAsiaTheme="majorEastAsia" w:hAnsi="Arial" w:cs="Arial"/>
                <w:color w:val="000000"/>
                <w:sz w:val="20"/>
                <w:szCs w:val="20"/>
                <w:shd w:val="clear" w:color="auto" w:fill="FFFFFF"/>
                <w:lang w:val="nb-NO"/>
              </w:rPr>
              <w:t xml:space="preserve"> m</w:t>
            </w:r>
            <w:r w:rsidRPr="00277F97">
              <w:rPr>
                <w:rStyle w:val="eop"/>
                <w:rFonts w:ascii="Arial" w:eastAsiaTheme="majorEastAsia" w:hAnsi="Arial" w:cs="Arial"/>
                <w:sz w:val="20"/>
                <w:szCs w:val="20"/>
                <w:lang w:val="nb-NO"/>
              </w:rPr>
              <w:t>arkedsdialog</w:t>
            </w:r>
            <w:r>
              <w:rPr>
                <w:rStyle w:val="eop"/>
                <w:rFonts w:ascii="Arial" w:eastAsiaTheme="majorEastAsia" w:hAnsi="Arial" w:cs="Arial"/>
                <w:sz w:val="20"/>
                <w:szCs w:val="20"/>
                <w:lang w:val="nb-NO"/>
              </w:rPr>
              <w:t xml:space="preserve"> gjennomføres</w:t>
            </w:r>
            <w:r w:rsidRPr="00277F97">
              <w:rPr>
                <w:rStyle w:val="eop"/>
                <w:rFonts w:ascii="Arial" w:eastAsiaTheme="majorEastAsia" w:hAnsi="Arial" w:cs="Arial"/>
                <w:sz w:val="20"/>
                <w:szCs w:val="20"/>
                <w:lang w:val="nb-NO"/>
              </w:rPr>
              <w:t xml:space="preserve"> før man</w:t>
            </w:r>
            <w:r>
              <w:rPr>
                <w:rStyle w:val="eop"/>
                <w:rFonts w:ascii="Arial" w:eastAsiaTheme="majorEastAsia" w:hAnsi="Arial" w:cs="Arial"/>
                <w:sz w:val="20"/>
                <w:szCs w:val="20"/>
                <w:lang w:val="nb-NO"/>
              </w:rPr>
              <w:t xml:space="preserve"> bruker kravet. Undersøk med leverandørene hvordan de jobber med å forhindre avskoging i sine leverandørkjeder. </w:t>
            </w:r>
            <w:r>
              <w:rPr>
                <w:rStyle w:val="normaltextrun"/>
                <w:rFonts w:ascii="Arial" w:hAnsi="Arial" w:cs="Arial"/>
                <w:color w:val="000000"/>
                <w:sz w:val="20"/>
                <w:szCs w:val="20"/>
                <w:bdr w:val="none" w:sz="0" w:space="0" w:color="auto" w:frame="1"/>
                <w:lang w:val="nb-NO"/>
              </w:rPr>
              <w:t>Dette gjelder særlig hvis du vurderer å bruke kravene i forbindelse med en måltidstjenester.</w:t>
            </w:r>
            <w:r>
              <w:rPr>
                <w:rStyle w:val="eop"/>
                <w:rFonts w:ascii="Arial" w:eastAsiaTheme="majorEastAsia" w:hAnsi="Arial" w:cs="Arial"/>
                <w:sz w:val="20"/>
                <w:szCs w:val="20"/>
                <w:lang w:val="nb-NO"/>
              </w:rPr>
              <w:t xml:space="preserve"> </w:t>
            </w:r>
          </w:p>
          <w:p w14:paraId="431955E3" w14:textId="77777777" w:rsidR="00F55445" w:rsidRDefault="00F55445" w:rsidP="00F55445">
            <w:pPr>
              <w:pStyle w:val="paragraph"/>
              <w:spacing w:before="0" w:beforeAutospacing="0" w:after="0" w:afterAutospacing="0"/>
              <w:textAlignment w:val="baseline"/>
              <w:rPr>
                <w:rStyle w:val="eop"/>
                <w:rFonts w:ascii="Arial" w:eastAsiaTheme="majorEastAsia" w:hAnsi="Arial" w:cs="Arial"/>
                <w:sz w:val="20"/>
                <w:szCs w:val="20"/>
                <w:lang w:val="nb-NO"/>
              </w:rPr>
            </w:pPr>
          </w:p>
          <w:p w14:paraId="3E00CA18" w14:textId="77777777" w:rsidR="00F55445" w:rsidRPr="00277F97" w:rsidRDefault="00F55445" w:rsidP="00F55445">
            <w:pPr>
              <w:pStyle w:val="paragraph"/>
              <w:spacing w:before="0" w:beforeAutospacing="0" w:after="0" w:afterAutospacing="0"/>
              <w:textAlignment w:val="baseline"/>
              <w:rPr>
                <w:rStyle w:val="normaltextrun"/>
                <w:rFonts w:ascii="Arial" w:hAnsi="Arial" w:cs="Arial"/>
                <w:color w:val="000000"/>
                <w:sz w:val="20"/>
                <w:szCs w:val="20"/>
                <w:lang w:val="nb-NO"/>
              </w:rPr>
            </w:pPr>
            <w:r>
              <w:rPr>
                <w:rStyle w:val="eop"/>
                <w:rFonts w:ascii="Arial" w:eastAsiaTheme="majorEastAsia" w:hAnsi="Arial" w:cs="Arial"/>
                <w:sz w:val="20"/>
                <w:szCs w:val="20"/>
                <w:lang w:val="nb-NO"/>
              </w:rPr>
              <w:t xml:space="preserve">Vi informerer også om RSPO-ordningen og de ulike nivåene av sertifisert palmeolje. </w:t>
            </w:r>
          </w:p>
          <w:p w14:paraId="6BC344C5" w14:textId="77777777" w:rsidR="00BA12BC" w:rsidRPr="00C44FA4" w:rsidRDefault="00BA12BC" w:rsidP="007F431B">
            <w:pPr>
              <w:pStyle w:val="paragraph"/>
              <w:spacing w:before="0" w:beforeAutospacing="0" w:after="0" w:afterAutospacing="0"/>
              <w:textAlignment w:val="baseline"/>
              <w:rPr>
                <w:rFonts w:ascii="Calibri" w:eastAsia="Calibri" w:hAnsi="Calibri"/>
              </w:rPr>
            </w:pPr>
          </w:p>
        </w:tc>
      </w:tr>
      <w:tr w:rsidR="00BA12BC" w:rsidRPr="00C44FA4" w14:paraId="584DC06B" w14:textId="77777777" w:rsidTr="007F431B">
        <w:trPr>
          <w:trHeight w:val="699"/>
        </w:trPr>
        <w:tc>
          <w:tcPr>
            <w:tcW w:w="11057" w:type="dxa"/>
            <w:gridSpan w:val="2"/>
            <w:shd w:val="clear" w:color="auto" w:fill="C5E0B3" w:themeFill="accent6" w:themeFillTint="66"/>
          </w:tcPr>
          <w:p w14:paraId="0B279156" w14:textId="77777777" w:rsidR="00BA12BC" w:rsidRDefault="00BA12BC" w:rsidP="007F431B">
            <w:pPr>
              <w:rPr>
                <w:rFonts w:ascii="Calibri" w:eastAsia="Calibri" w:hAnsi="Calibri"/>
                <w:b/>
                <w:bCs/>
              </w:rPr>
            </w:pPr>
            <w:r w:rsidRPr="00C44FA4">
              <w:rPr>
                <w:rFonts w:ascii="Calibri" w:eastAsia="Calibri" w:hAnsi="Calibri"/>
                <w:b/>
                <w:bCs/>
                <w:highlight w:val="yellow"/>
              </w:rPr>
              <w:lastRenderedPageBreak/>
              <w:t>Konkrete spørsmål vi ønsker tilbakemelding på:</w:t>
            </w:r>
            <w:r w:rsidRPr="00C44FA4">
              <w:rPr>
                <w:rFonts w:ascii="Calibri" w:eastAsia="Calibri" w:hAnsi="Calibri"/>
                <w:b/>
                <w:bCs/>
              </w:rPr>
              <w:t xml:space="preserve">  </w:t>
            </w:r>
          </w:p>
          <w:p w14:paraId="5C0CB567" w14:textId="77777777" w:rsidR="00ED3D7E" w:rsidRDefault="00ED3D7E" w:rsidP="00ED3D7E">
            <w:pPr>
              <w:pStyle w:val="Listeavsnitt"/>
              <w:numPr>
                <w:ilvl w:val="0"/>
                <w:numId w:val="2"/>
              </w:numPr>
              <w:spacing w:after="160" w:line="259" w:lineRule="auto"/>
              <w:rPr>
                <w:rFonts w:ascii="Calibri" w:eastAsia="Calibri" w:hAnsi="Calibri"/>
              </w:rPr>
            </w:pPr>
            <w:r w:rsidRPr="00905BC1">
              <w:rPr>
                <w:rFonts w:ascii="Calibri" w:eastAsia="Calibri" w:hAnsi="Calibri"/>
              </w:rPr>
              <w:t>Vi vil gjerne høre om konkrete erfaringer ved bruk av dette kontraktsvilkåret</w:t>
            </w:r>
            <w:r>
              <w:rPr>
                <w:rFonts w:ascii="Calibri" w:eastAsia="Calibri" w:hAnsi="Calibri"/>
              </w:rPr>
              <w:t xml:space="preserve">. Har dere brukt dette eller lignende kontraktsvilkår? Hadde dere leverandørdialog i forkant?  </w:t>
            </w:r>
          </w:p>
          <w:p w14:paraId="6E9815F1" w14:textId="77777777" w:rsidR="00ED3D7E" w:rsidRDefault="00ED3D7E" w:rsidP="00ED3D7E">
            <w:pPr>
              <w:pStyle w:val="Listeavsnitt"/>
              <w:numPr>
                <w:ilvl w:val="0"/>
                <w:numId w:val="2"/>
              </w:numPr>
              <w:spacing w:after="160" w:line="259" w:lineRule="auto"/>
              <w:rPr>
                <w:rFonts w:ascii="Calibri" w:eastAsia="Calibri" w:hAnsi="Calibri"/>
              </w:rPr>
            </w:pPr>
            <w:r>
              <w:rPr>
                <w:rFonts w:ascii="Calibri" w:eastAsia="Calibri" w:hAnsi="Calibri"/>
              </w:rPr>
              <w:t xml:space="preserve">Vi ber også særlig om innspill på hvordan det har vært å vurdere dokumentasjon. Er det f.eks. mulig å sammenligne dokumentasjon som innleveres? </w:t>
            </w:r>
          </w:p>
          <w:p w14:paraId="5B8EC379" w14:textId="77777777" w:rsidR="00ED3D7E" w:rsidRDefault="00ED3D7E" w:rsidP="00ED3D7E">
            <w:pPr>
              <w:pStyle w:val="Listeavsnitt"/>
              <w:numPr>
                <w:ilvl w:val="0"/>
                <w:numId w:val="2"/>
              </w:numPr>
              <w:spacing w:after="160" w:line="259" w:lineRule="auto"/>
              <w:rPr>
                <w:rFonts w:ascii="Calibri" w:eastAsia="Calibri" w:hAnsi="Calibri"/>
              </w:rPr>
            </w:pPr>
            <w:r>
              <w:rPr>
                <w:rFonts w:ascii="Calibri" w:eastAsia="Calibri" w:hAnsi="Calibri"/>
              </w:rPr>
              <w:t xml:space="preserve">Til leverandører: har dere system og rutiner på plass for å hindre at palmeolje som inngår i det dere serverer har ført til avskoging? Hva tenker dere om et slikt kontraktsvilkår? </w:t>
            </w:r>
          </w:p>
          <w:p w14:paraId="4A271497" w14:textId="6EB9F715" w:rsidR="00F55445" w:rsidRPr="00ED3D7E" w:rsidRDefault="00ED3D7E" w:rsidP="00ED3D7E">
            <w:pPr>
              <w:pStyle w:val="Listeavsnitt"/>
              <w:numPr>
                <w:ilvl w:val="0"/>
                <w:numId w:val="2"/>
              </w:numPr>
              <w:spacing w:after="160" w:line="259" w:lineRule="auto"/>
              <w:rPr>
                <w:rFonts w:ascii="Calibri" w:eastAsia="Calibri" w:hAnsi="Calibri"/>
              </w:rPr>
            </w:pPr>
            <w:r>
              <w:rPr>
                <w:rFonts w:ascii="Calibri" w:eastAsia="Calibri" w:hAnsi="Calibri"/>
              </w:rPr>
              <w:t xml:space="preserve">Til leverandører: Har dere en stor andel produkter hvor dere har kuttet ut palmeolje? Dersom palmeolje inngår i produktene, er denne sertifisert? </w:t>
            </w:r>
          </w:p>
        </w:tc>
      </w:tr>
      <w:tr w:rsidR="00BA12BC" w:rsidRPr="00C44FA4" w14:paraId="1D3E39BE" w14:textId="77777777" w:rsidTr="007F431B">
        <w:trPr>
          <w:trHeight w:val="699"/>
        </w:trPr>
        <w:tc>
          <w:tcPr>
            <w:tcW w:w="11057" w:type="dxa"/>
            <w:gridSpan w:val="2"/>
            <w:shd w:val="clear" w:color="auto" w:fill="C5E0B3" w:themeFill="accent6" w:themeFillTint="66"/>
          </w:tcPr>
          <w:p w14:paraId="39DBA15D" w14:textId="77777777" w:rsidR="00BA12BC" w:rsidRPr="00C44FA4" w:rsidRDefault="00BA12BC" w:rsidP="007F431B">
            <w:pPr>
              <w:rPr>
                <w:rFonts w:ascii="Calibri" w:eastAsia="Calibri" w:hAnsi="Calibri"/>
                <w:b/>
                <w:bCs/>
              </w:rPr>
            </w:pPr>
            <w:r w:rsidRPr="00C44FA4">
              <w:rPr>
                <w:rFonts w:ascii="Calibri" w:eastAsia="Calibri" w:hAnsi="Calibri"/>
                <w:b/>
                <w:bCs/>
                <w:highlight w:val="yellow"/>
              </w:rPr>
              <w:t>Fyll inn dine svar og eventuelle andre innspill her:</w:t>
            </w:r>
            <w:r w:rsidRPr="00C44FA4">
              <w:rPr>
                <w:rFonts w:ascii="Calibri" w:eastAsia="Calibri" w:hAnsi="Calibri"/>
                <w:b/>
                <w:bCs/>
              </w:rPr>
              <w:t xml:space="preserve"> </w:t>
            </w:r>
          </w:p>
          <w:p w14:paraId="39CA341E" w14:textId="77777777" w:rsidR="00BA12BC" w:rsidRPr="00C44FA4" w:rsidRDefault="00BA12BC" w:rsidP="007F431B">
            <w:pPr>
              <w:rPr>
                <w:rFonts w:ascii="Calibri" w:eastAsia="Calibri" w:hAnsi="Calibri"/>
                <w:b/>
                <w:bCs/>
              </w:rPr>
            </w:pPr>
          </w:p>
        </w:tc>
      </w:tr>
    </w:tbl>
    <w:p w14:paraId="43EA0D24" w14:textId="77777777" w:rsidR="00D40E32" w:rsidRDefault="00D40E32" w:rsidP="00D018DF"/>
    <w:p w14:paraId="6EC8FD70" w14:textId="77777777" w:rsidR="00DC2B75" w:rsidRDefault="00DC2B75" w:rsidP="00D018DF"/>
    <w:tbl>
      <w:tblPr>
        <w:tblStyle w:val="Tabellrutenett1"/>
        <w:tblW w:w="11057" w:type="dxa"/>
        <w:tblInd w:w="-714" w:type="dxa"/>
        <w:tblLook w:val="04A0" w:firstRow="1" w:lastRow="0" w:firstColumn="1" w:lastColumn="0" w:noHBand="0" w:noVBand="1"/>
      </w:tblPr>
      <w:tblGrid>
        <w:gridCol w:w="8222"/>
        <w:gridCol w:w="2835"/>
      </w:tblGrid>
      <w:tr w:rsidR="00084906" w:rsidRPr="00C44FA4" w14:paraId="74186221" w14:textId="77777777" w:rsidTr="00F45AEE">
        <w:trPr>
          <w:trHeight w:val="654"/>
        </w:trPr>
        <w:tc>
          <w:tcPr>
            <w:tcW w:w="8222" w:type="dxa"/>
            <w:shd w:val="clear" w:color="auto" w:fill="F2F2F2"/>
          </w:tcPr>
          <w:p w14:paraId="651A1734" w14:textId="4C7E6037" w:rsidR="00084906" w:rsidRPr="00057C64" w:rsidRDefault="00084906" w:rsidP="00084906">
            <w:pPr>
              <w:pStyle w:val="Listeavsnitt"/>
              <w:numPr>
                <w:ilvl w:val="0"/>
                <w:numId w:val="7"/>
              </w:numPr>
              <w:rPr>
                <w:rFonts w:ascii="Calibri" w:eastAsia="Calibri" w:hAnsi="Calibri"/>
                <w:b/>
                <w:bCs/>
                <w:sz w:val="28"/>
                <w:szCs w:val="28"/>
              </w:rPr>
            </w:pPr>
            <w:r>
              <w:rPr>
                <w:rFonts w:ascii="Calibri" w:eastAsia="Calibri" w:hAnsi="Calibri"/>
                <w:b/>
                <w:bCs/>
                <w:sz w:val="28"/>
                <w:szCs w:val="28"/>
              </w:rPr>
              <w:t>Oversikt over matprodukter med palmeolje</w:t>
            </w:r>
            <w:r w:rsidRPr="0095176C">
              <w:rPr>
                <w:rFonts w:ascii="Calibri" w:eastAsia="Calibri" w:hAnsi="Calibri"/>
                <w:b/>
                <w:bCs/>
                <w:color w:val="FF0000"/>
                <w:sz w:val="28"/>
                <w:szCs w:val="28"/>
              </w:rPr>
              <w:t>*</w:t>
            </w:r>
          </w:p>
        </w:tc>
        <w:tc>
          <w:tcPr>
            <w:tcW w:w="2835" w:type="dxa"/>
            <w:shd w:val="clear" w:color="auto" w:fill="F2F2F2"/>
          </w:tcPr>
          <w:p w14:paraId="34F916BC" w14:textId="77777777" w:rsidR="00084906" w:rsidRPr="00C44FA4" w:rsidRDefault="00084906" w:rsidP="00F45AEE">
            <w:pPr>
              <w:rPr>
                <w:rFonts w:ascii="Calibri" w:eastAsia="Calibri" w:hAnsi="Calibri"/>
              </w:rPr>
            </w:pPr>
            <w:r w:rsidRPr="00C44FA4">
              <w:rPr>
                <w:rFonts w:ascii="Calibri" w:eastAsia="Calibri" w:hAnsi="Calibri"/>
                <w:b/>
                <w:bCs/>
              </w:rPr>
              <w:t>Nivå:</w:t>
            </w:r>
            <w:r w:rsidRPr="00C44FA4">
              <w:rPr>
                <w:rFonts w:ascii="Calibri" w:eastAsia="Calibri" w:hAnsi="Calibri"/>
              </w:rPr>
              <w:t xml:space="preserve"> </w:t>
            </w:r>
            <w:r>
              <w:rPr>
                <w:rFonts w:ascii="Calibri" w:eastAsia="Calibri" w:hAnsi="Calibri"/>
              </w:rPr>
              <w:t xml:space="preserve">Ambisiøs </w:t>
            </w:r>
          </w:p>
          <w:p w14:paraId="52E9F2E7" w14:textId="77777777" w:rsidR="00084906" w:rsidRPr="00C44FA4" w:rsidRDefault="00084906" w:rsidP="00F45AEE">
            <w:pPr>
              <w:rPr>
                <w:rFonts w:ascii="Calibri" w:eastAsia="Calibri" w:hAnsi="Calibri"/>
              </w:rPr>
            </w:pPr>
            <w:r w:rsidRPr="00C44FA4">
              <w:rPr>
                <w:rFonts w:ascii="Calibri" w:eastAsia="Calibri" w:hAnsi="Calibri"/>
                <w:b/>
                <w:bCs/>
              </w:rPr>
              <w:t>Spesifikasjonstype:</w:t>
            </w:r>
            <w:r w:rsidRPr="00C44FA4">
              <w:rPr>
                <w:rFonts w:ascii="Calibri" w:eastAsia="Calibri" w:hAnsi="Calibri"/>
              </w:rPr>
              <w:t xml:space="preserve"> </w:t>
            </w:r>
            <w:r>
              <w:rPr>
                <w:rFonts w:ascii="Calibri" w:eastAsia="Calibri" w:hAnsi="Calibri"/>
              </w:rPr>
              <w:t xml:space="preserve">Kontraktsvilkår </w:t>
            </w:r>
          </w:p>
        </w:tc>
      </w:tr>
      <w:tr w:rsidR="00084906" w:rsidRPr="00C44FA4" w14:paraId="103BCAD2" w14:textId="77777777" w:rsidTr="00F45AEE">
        <w:trPr>
          <w:trHeight w:val="841"/>
        </w:trPr>
        <w:tc>
          <w:tcPr>
            <w:tcW w:w="11057" w:type="dxa"/>
            <w:gridSpan w:val="2"/>
          </w:tcPr>
          <w:p w14:paraId="66798080" w14:textId="77777777" w:rsidR="00084906" w:rsidRDefault="00084906" w:rsidP="00F45AEE">
            <w:pPr>
              <w:rPr>
                <w:rFonts w:ascii="Calibri" w:eastAsia="Calibri" w:hAnsi="Calibri"/>
                <w:b/>
                <w:bCs/>
              </w:rPr>
            </w:pPr>
            <w:r w:rsidRPr="00C44FA4">
              <w:rPr>
                <w:rFonts w:ascii="Calibri" w:eastAsia="Calibri" w:hAnsi="Calibri"/>
                <w:b/>
                <w:bCs/>
              </w:rPr>
              <w:t xml:space="preserve">Formål med </w:t>
            </w:r>
            <w:r>
              <w:rPr>
                <w:rFonts w:ascii="Calibri" w:eastAsia="Calibri" w:hAnsi="Calibri"/>
                <w:b/>
                <w:bCs/>
              </w:rPr>
              <w:t>kontraktsvilkåret</w:t>
            </w:r>
            <w:r w:rsidRPr="00C44FA4">
              <w:rPr>
                <w:rFonts w:ascii="Calibri" w:eastAsia="Calibri" w:hAnsi="Calibri"/>
                <w:b/>
                <w:bCs/>
              </w:rPr>
              <w:t xml:space="preserve">: </w:t>
            </w:r>
          </w:p>
          <w:p w14:paraId="5E4399B9" w14:textId="77777777" w:rsidR="00084906" w:rsidRDefault="00084906" w:rsidP="00F45AEE">
            <w:pPr>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Hovedformålet er at leverandøren i løpet av kontraktsperioden skal kunne levere matprodukter hvor tilsatt palmeolje ikke har bidratt til avskoging eller skogforringelse, og som er produsert under bærekraftige forhold, og/eller fase ut bruk av palmeolje i produkter.</w:t>
            </w:r>
            <w:r>
              <w:rPr>
                <w:rStyle w:val="eop"/>
                <w:rFonts w:ascii="Arial" w:hAnsi="Arial" w:cs="Arial"/>
                <w:color w:val="000000"/>
                <w:sz w:val="20"/>
                <w:szCs w:val="20"/>
                <w:shd w:val="clear" w:color="auto" w:fill="FFFFFF"/>
              </w:rPr>
              <w:t> </w:t>
            </w:r>
          </w:p>
          <w:p w14:paraId="626D2546" w14:textId="77777777" w:rsidR="00084906" w:rsidRPr="00C44FA4" w:rsidRDefault="00084906" w:rsidP="00F45AEE">
            <w:pPr>
              <w:rPr>
                <w:rFonts w:ascii="Calibri" w:eastAsia="Calibri" w:hAnsi="Calibri"/>
              </w:rPr>
            </w:pPr>
          </w:p>
        </w:tc>
      </w:tr>
      <w:tr w:rsidR="00084906" w:rsidRPr="00C44FA4" w14:paraId="350BC059" w14:textId="77777777" w:rsidTr="00F45AEE">
        <w:trPr>
          <w:trHeight w:val="699"/>
        </w:trPr>
        <w:tc>
          <w:tcPr>
            <w:tcW w:w="11057" w:type="dxa"/>
            <w:gridSpan w:val="2"/>
            <w:shd w:val="clear" w:color="auto" w:fill="DEEAF6"/>
          </w:tcPr>
          <w:p w14:paraId="60E08C57" w14:textId="77777777" w:rsidR="00084906" w:rsidRPr="00E773A5" w:rsidRDefault="00084906" w:rsidP="00F45AEE">
            <w:pPr>
              <w:rPr>
                <w:rFonts w:ascii="Calibri" w:eastAsia="Calibri" w:hAnsi="Calibri"/>
                <w:b/>
                <w:bCs/>
                <w:highlight w:val="yellow"/>
              </w:rPr>
            </w:pPr>
            <w:r w:rsidRPr="00C44FA4">
              <w:rPr>
                <w:rFonts w:ascii="Calibri" w:eastAsia="Calibri" w:hAnsi="Calibri"/>
                <w:b/>
                <w:bCs/>
                <w:highlight w:val="yellow"/>
              </w:rPr>
              <w:t>Kravformulering:</w:t>
            </w:r>
          </w:p>
          <w:p w14:paraId="2174CC56" w14:textId="77777777" w:rsidR="00084906" w:rsidRDefault="00084906" w:rsidP="00F45AEE">
            <w:pPr>
              <w:pStyle w:val="paragraph"/>
              <w:spacing w:before="0" w:beforeAutospacing="0" w:after="0" w:afterAutospacing="0"/>
              <w:textAlignment w:val="baseline"/>
              <w:rPr>
                <w:rStyle w:val="eop"/>
                <w:rFonts w:ascii="Arial" w:eastAsiaTheme="majorEastAsia" w:hAnsi="Arial" w:cs="Arial"/>
                <w:sz w:val="20"/>
                <w:szCs w:val="20"/>
              </w:rPr>
            </w:pPr>
            <w:proofErr w:type="spellStart"/>
            <w:r>
              <w:rPr>
                <w:rStyle w:val="normaltextrun"/>
                <w:rFonts w:ascii="Arial" w:hAnsi="Arial" w:cs="Arial"/>
                <w:sz w:val="20"/>
                <w:szCs w:val="20"/>
              </w:rPr>
              <w:t>Leverandøren</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skal</w:t>
            </w:r>
            <w:proofErr w:type="spellEnd"/>
            <w:r>
              <w:rPr>
                <w:rStyle w:val="normaltextrun"/>
                <w:rFonts w:ascii="Arial" w:hAnsi="Arial" w:cs="Arial"/>
                <w:sz w:val="20"/>
                <w:szCs w:val="20"/>
              </w:rPr>
              <w:t xml:space="preserve"> ha </w:t>
            </w:r>
            <w:proofErr w:type="spellStart"/>
            <w:r>
              <w:rPr>
                <w:rStyle w:val="normaltextrun"/>
                <w:rFonts w:ascii="Arial" w:hAnsi="Arial" w:cs="Arial"/>
                <w:sz w:val="20"/>
                <w:szCs w:val="20"/>
              </w:rPr>
              <w:t>kjennskap</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til</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hvilke</w:t>
            </w:r>
            <w:proofErr w:type="spellEnd"/>
            <w:r>
              <w:rPr>
                <w:rStyle w:val="normaltextrun"/>
                <w:rFonts w:ascii="Arial" w:hAnsi="Arial" w:cs="Arial"/>
                <w:sz w:val="20"/>
                <w:szCs w:val="20"/>
              </w:rPr>
              <w:t xml:space="preserve"> av de </w:t>
            </w:r>
            <w:proofErr w:type="spellStart"/>
            <w:r>
              <w:rPr>
                <w:rStyle w:val="normaltextrun"/>
                <w:rFonts w:ascii="Arial" w:hAnsi="Arial" w:cs="Arial"/>
                <w:sz w:val="20"/>
                <w:szCs w:val="20"/>
              </w:rPr>
              <w:t>tilbudte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produktene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som</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inneholder</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palmeolje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og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hvilke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produkter</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som</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inneholder</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palmeolje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som</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anses</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som</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bærekraftig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og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ikke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har</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bidratt</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til</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avskoging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eller</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skogforringelse</w:t>
            </w:r>
            <w:proofErr w:type="spellEnd"/>
            <w:r>
              <w:rPr>
                <w:rStyle w:val="normaltextrun"/>
                <w:rFonts w:ascii="Arial" w:hAnsi="Arial" w:cs="Arial"/>
                <w:sz w:val="20"/>
                <w:szCs w:val="20"/>
              </w:rPr>
              <w:t xml:space="preserve">. </w:t>
            </w:r>
            <w:r>
              <w:rPr>
                <w:rStyle w:val="eop"/>
                <w:rFonts w:ascii="Arial" w:eastAsiaTheme="majorEastAsia" w:hAnsi="Arial" w:cs="Arial"/>
                <w:sz w:val="20"/>
                <w:szCs w:val="20"/>
              </w:rPr>
              <w:t> </w:t>
            </w:r>
          </w:p>
          <w:p w14:paraId="18CFB3D8" w14:textId="77777777" w:rsidR="00084906" w:rsidRDefault="00084906" w:rsidP="00F45AEE">
            <w:pPr>
              <w:pStyle w:val="paragraph"/>
              <w:spacing w:before="0" w:beforeAutospacing="0" w:after="0" w:afterAutospacing="0"/>
              <w:textAlignment w:val="baseline"/>
              <w:rPr>
                <w:rFonts w:ascii="Segoe UI" w:hAnsi="Segoe UI" w:cs="Segoe UI"/>
                <w:sz w:val="18"/>
                <w:szCs w:val="18"/>
              </w:rPr>
            </w:pPr>
          </w:p>
          <w:p w14:paraId="73332C93" w14:textId="77777777" w:rsidR="00084906" w:rsidRDefault="00084906" w:rsidP="00F45AEE">
            <w:pPr>
              <w:pStyle w:val="paragraph"/>
              <w:spacing w:before="0" w:beforeAutospacing="0" w:after="0" w:afterAutospacing="0"/>
              <w:textAlignment w:val="baseline"/>
              <w:rPr>
                <w:rStyle w:val="eop"/>
                <w:rFonts w:ascii="Arial" w:eastAsiaTheme="majorEastAsia" w:hAnsi="Arial" w:cs="Arial"/>
                <w:sz w:val="20"/>
                <w:szCs w:val="20"/>
              </w:rPr>
            </w:pPr>
            <w:r>
              <w:rPr>
                <w:rStyle w:val="normaltextrun"/>
                <w:rFonts w:ascii="Arial" w:hAnsi="Arial" w:cs="Arial"/>
                <w:sz w:val="20"/>
                <w:szCs w:val="20"/>
              </w:rPr>
              <w:t xml:space="preserve">At </w:t>
            </w:r>
            <w:proofErr w:type="spellStart"/>
            <w:r>
              <w:rPr>
                <w:rStyle w:val="normaltextrun"/>
                <w:rFonts w:ascii="Arial" w:hAnsi="Arial" w:cs="Arial"/>
                <w:sz w:val="20"/>
                <w:szCs w:val="20"/>
              </w:rPr>
              <w:t>produktene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inneholder</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palmeolje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som</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anses</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som</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bærekraftig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og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ikke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har</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bidratt</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til</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avskoging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eller</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skogforringelse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innebærer</w:t>
            </w:r>
            <w:proofErr w:type="spellEnd"/>
            <w:r>
              <w:rPr>
                <w:rStyle w:val="normaltextrun"/>
                <w:rFonts w:ascii="Arial" w:hAnsi="Arial" w:cs="Arial"/>
                <w:sz w:val="20"/>
                <w:szCs w:val="20"/>
              </w:rPr>
              <w:t xml:space="preserve"> at den er </w:t>
            </w:r>
            <w:proofErr w:type="spellStart"/>
            <w:r>
              <w:rPr>
                <w:rStyle w:val="normaltextrun"/>
                <w:rFonts w:ascii="Arial" w:hAnsi="Arial" w:cs="Arial"/>
                <w:sz w:val="20"/>
                <w:szCs w:val="20"/>
              </w:rPr>
              <w:t>produsert</w:t>
            </w:r>
            <w:proofErr w:type="spellEnd"/>
            <w:r>
              <w:rPr>
                <w:rStyle w:val="normaltextrun"/>
                <w:rFonts w:ascii="Arial" w:hAnsi="Arial" w:cs="Arial"/>
                <w:sz w:val="20"/>
                <w:szCs w:val="20"/>
              </w:rPr>
              <w:t xml:space="preserve"> under forhold </w:t>
            </w:r>
            <w:proofErr w:type="spellStart"/>
            <w:r>
              <w:rPr>
                <w:rStyle w:val="normaltextrun"/>
                <w:rFonts w:ascii="Arial" w:hAnsi="Arial" w:cs="Arial"/>
                <w:sz w:val="20"/>
                <w:szCs w:val="20"/>
              </w:rPr>
              <w:t>som</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sikrer</w:t>
            </w:r>
            <w:proofErr w:type="spellEnd"/>
            <w:r>
              <w:rPr>
                <w:rStyle w:val="normaltextrun"/>
                <w:rFonts w:ascii="Arial" w:hAnsi="Arial" w:cs="Arial"/>
                <w:sz w:val="20"/>
                <w:szCs w:val="20"/>
              </w:rPr>
              <w:t>:</w:t>
            </w:r>
            <w:r>
              <w:rPr>
                <w:rStyle w:val="eop"/>
                <w:rFonts w:ascii="Arial" w:eastAsiaTheme="majorEastAsia" w:hAnsi="Arial" w:cs="Arial"/>
                <w:sz w:val="20"/>
                <w:szCs w:val="20"/>
              </w:rPr>
              <w:t> </w:t>
            </w:r>
          </w:p>
          <w:p w14:paraId="0D41EBB5" w14:textId="77777777" w:rsidR="00084906" w:rsidRDefault="00084906" w:rsidP="00F45AEE">
            <w:pPr>
              <w:pStyle w:val="paragraph"/>
              <w:spacing w:before="0" w:beforeAutospacing="0" w:after="0" w:afterAutospacing="0"/>
              <w:textAlignment w:val="baseline"/>
              <w:rPr>
                <w:rFonts w:ascii="Segoe UI" w:hAnsi="Segoe UI" w:cs="Segoe UI"/>
                <w:sz w:val="18"/>
                <w:szCs w:val="18"/>
              </w:rPr>
            </w:pPr>
          </w:p>
          <w:p w14:paraId="34FC2C3D" w14:textId="77777777" w:rsidR="00084906" w:rsidRDefault="00084906" w:rsidP="00084906">
            <w:pPr>
              <w:pStyle w:val="paragraph"/>
              <w:numPr>
                <w:ilvl w:val="0"/>
                <w:numId w:val="13"/>
              </w:numPr>
              <w:spacing w:before="0" w:beforeAutospacing="0" w:after="0" w:afterAutospacing="0"/>
              <w:ind w:left="1080" w:firstLine="0"/>
              <w:textAlignment w:val="baseline"/>
              <w:rPr>
                <w:rFonts w:ascii="Arial" w:hAnsi="Arial" w:cs="Arial"/>
                <w:sz w:val="20"/>
                <w:szCs w:val="20"/>
              </w:rPr>
            </w:pPr>
            <w:proofErr w:type="spellStart"/>
            <w:r>
              <w:rPr>
                <w:rStyle w:val="normaltextrun"/>
                <w:rFonts w:ascii="Arial" w:hAnsi="Arial" w:cs="Arial"/>
                <w:sz w:val="20"/>
                <w:szCs w:val="20"/>
              </w:rPr>
              <w:t>Beskyttelse</w:t>
            </w:r>
            <w:proofErr w:type="spellEnd"/>
            <w:r>
              <w:rPr>
                <w:rStyle w:val="normaltextrun"/>
                <w:rFonts w:ascii="Arial" w:hAnsi="Arial" w:cs="Arial"/>
                <w:sz w:val="20"/>
                <w:szCs w:val="20"/>
              </w:rPr>
              <w:t xml:space="preserve"> mot </w:t>
            </w:r>
            <w:proofErr w:type="spellStart"/>
            <w:r>
              <w:rPr>
                <w:rStyle w:val="normaltextrun"/>
                <w:rFonts w:ascii="Arial" w:hAnsi="Arial" w:cs="Arial"/>
                <w:sz w:val="20"/>
                <w:szCs w:val="20"/>
              </w:rPr>
              <w:t>konvertering</w:t>
            </w:r>
            <w:proofErr w:type="spellEnd"/>
            <w:r>
              <w:rPr>
                <w:rStyle w:val="normaltextrun"/>
                <w:rFonts w:ascii="Arial" w:hAnsi="Arial" w:cs="Arial"/>
                <w:sz w:val="20"/>
                <w:szCs w:val="20"/>
              </w:rPr>
              <w:t xml:space="preserve"> av </w:t>
            </w:r>
            <w:proofErr w:type="spellStart"/>
            <w:r>
              <w:rPr>
                <w:rStyle w:val="normaltextrun"/>
                <w:rFonts w:ascii="Arial" w:hAnsi="Arial" w:cs="Arial"/>
                <w:sz w:val="20"/>
                <w:szCs w:val="20"/>
              </w:rPr>
              <w:t>naturskog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og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torvmyr</w:t>
            </w:r>
            <w:proofErr w:type="spellEnd"/>
            <w:r>
              <w:rPr>
                <w:rStyle w:val="eop"/>
                <w:rFonts w:ascii="Arial" w:eastAsiaTheme="majorEastAsia" w:hAnsi="Arial" w:cs="Arial"/>
                <w:sz w:val="20"/>
                <w:szCs w:val="20"/>
              </w:rPr>
              <w:t> </w:t>
            </w:r>
          </w:p>
          <w:p w14:paraId="4939DD74" w14:textId="77777777" w:rsidR="00084906" w:rsidRDefault="00084906" w:rsidP="00084906">
            <w:pPr>
              <w:pStyle w:val="paragraph"/>
              <w:numPr>
                <w:ilvl w:val="0"/>
                <w:numId w:val="13"/>
              </w:numPr>
              <w:spacing w:before="0" w:beforeAutospacing="0" w:after="0" w:afterAutospacing="0"/>
              <w:ind w:left="1080" w:firstLine="0"/>
              <w:textAlignment w:val="baseline"/>
              <w:rPr>
                <w:rFonts w:ascii="Arial" w:hAnsi="Arial" w:cs="Arial"/>
                <w:sz w:val="20"/>
                <w:szCs w:val="20"/>
              </w:rPr>
            </w:pPr>
            <w:proofErr w:type="spellStart"/>
            <w:r>
              <w:rPr>
                <w:rStyle w:val="normaltextrun"/>
                <w:rFonts w:ascii="Arial" w:hAnsi="Arial" w:cs="Arial"/>
                <w:sz w:val="20"/>
                <w:szCs w:val="20"/>
              </w:rPr>
              <w:t>Sporbarhet</w:t>
            </w:r>
            <w:proofErr w:type="spellEnd"/>
            <w:r>
              <w:rPr>
                <w:rStyle w:val="normaltextrun"/>
                <w:rFonts w:ascii="Arial" w:hAnsi="Arial" w:cs="Arial"/>
                <w:sz w:val="20"/>
                <w:szCs w:val="20"/>
              </w:rPr>
              <w:t xml:space="preserve"> (for </w:t>
            </w:r>
            <w:proofErr w:type="spellStart"/>
            <w:r>
              <w:rPr>
                <w:rStyle w:val="normaltextrun"/>
                <w:rFonts w:ascii="Arial" w:hAnsi="Arial" w:cs="Arial"/>
                <w:sz w:val="20"/>
                <w:szCs w:val="20"/>
              </w:rPr>
              <w:t>palmeoljen</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tilbake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til</w:t>
            </w:r>
            <w:proofErr w:type="spellEnd"/>
            <w:r>
              <w:rPr>
                <w:rStyle w:val="normaltextrun"/>
                <w:rFonts w:ascii="Arial" w:hAnsi="Arial" w:cs="Arial"/>
                <w:sz w:val="20"/>
                <w:szCs w:val="20"/>
              </w:rPr>
              <w:t xml:space="preserve"> den </w:t>
            </w:r>
            <w:proofErr w:type="spellStart"/>
            <w:r>
              <w:rPr>
                <w:rStyle w:val="normaltextrun"/>
                <w:rFonts w:ascii="Arial" w:hAnsi="Arial" w:cs="Arial"/>
                <w:sz w:val="20"/>
                <w:szCs w:val="20"/>
              </w:rPr>
              <w:t>enkelte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mølle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eller</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gård</w:t>
            </w:r>
            <w:proofErr w:type="spellEnd"/>
            <w:r>
              <w:rPr>
                <w:rStyle w:val="eop"/>
                <w:rFonts w:ascii="Arial" w:eastAsiaTheme="majorEastAsia" w:hAnsi="Arial" w:cs="Arial"/>
                <w:sz w:val="20"/>
                <w:szCs w:val="20"/>
              </w:rPr>
              <w:t> </w:t>
            </w:r>
          </w:p>
          <w:p w14:paraId="4BF174F2" w14:textId="77777777" w:rsidR="00084906" w:rsidRDefault="00084906" w:rsidP="00084906">
            <w:pPr>
              <w:pStyle w:val="paragraph"/>
              <w:numPr>
                <w:ilvl w:val="0"/>
                <w:numId w:val="14"/>
              </w:numPr>
              <w:spacing w:before="0" w:beforeAutospacing="0" w:after="0" w:afterAutospacing="0"/>
              <w:ind w:left="1080" w:firstLine="0"/>
              <w:textAlignment w:val="baseline"/>
              <w:rPr>
                <w:rFonts w:ascii="Arial" w:hAnsi="Arial" w:cs="Arial"/>
                <w:sz w:val="20"/>
                <w:szCs w:val="20"/>
              </w:rPr>
            </w:pPr>
            <w:proofErr w:type="spellStart"/>
            <w:r>
              <w:rPr>
                <w:rStyle w:val="normaltextrun"/>
                <w:rFonts w:ascii="Arial" w:hAnsi="Arial" w:cs="Arial"/>
                <w:sz w:val="20"/>
                <w:szCs w:val="20"/>
              </w:rPr>
              <w:t>Rettferdige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arbeidsvilkår</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i</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henhold</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til</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nasjonal</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og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internasjonal</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lovgivning</w:t>
            </w:r>
            <w:proofErr w:type="spellEnd"/>
            <w:r>
              <w:rPr>
                <w:rStyle w:val="eop"/>
                <w:rFonts w:ascii="Arial" w:eastAsiaTheme="majorEastAsia" w:hAnsi="Arial" w:cs="Arial"/>
                <w:sz w:val="20"/>
                <w:szCs w:val="20"/>
              </w:rPr>
              <w:t> </w:t>
            </w:r>
          </w:p>
          <w:p w14:paraId="09203E89" w14:textId="77777777" w:rsidR="00084906" w:rsidRPr="00C44FA4" w:rsidRDefault="00084906" w:rsidP="00F45AEE">
            <w:pPr>
              <w:pStyle w:val="paragraph"/>
              <w:spacing w:before="0" w:beforeAutospacing="0" w:after="0" w:afterAutospacing="0"/>
              <w:textAlignment w:val="baseline"/>
              <w:rPr>
                <w:rFonts w:ascii="Calibri" w:eastAsia="Calibri" w:hAnsi="Calibri"/>
                <w:highlight w:val="yellow"/>
              </w:rPr>
            </w:pPr>
          </w:p>
        </w:tc>
      </w:tr>
      <w:tr w:rsidR="00084906" w:rsidRPr="00C44FA4" w14:paraId="3BBE158C" w14:textId="77777777" w:rsidTr="00F45AEE">
        <w:trPr>
          <w:trHeight w:val="699"/>
        </w:trPr>
        <w:tc>
          <w:tcPr>
            <w:tcW w:w="11057" w:type="dxa"/>
            <w:gridSpan w:val="2"/>
            <w:shd w:val="clear" w:color="auto" w:fill="DEEAF6"/>
          </w:tcPr>
          <w:p w14:paraId="1EDEE11D" w14:textId="77777777" w:rsidR="00084906" w:rsidRPr="00E773A5" w:rsidRDefault="00084906" w:rsidP="00F45AEE">
            <w:pPr>
              <w:rPr>
                <w:rFonts w:ascii="Calibri" w:eastAsia="Calibri" w:hAnsi="Calibri"/>
                <w:b/>
                <w:bCs/>
              </w:rPr>
            </w:pPr>
            <w:r w:rsidRPr="00C44FA4">
              <w:rPr>
                <w:rFonts w:ascii="Calibri" w:eastAsia="Calibri" w:hAnsi="Calibri"/>
                <w:b/>
                <w:bCs/>
                <w:highlight w:val="yellow"/>
              </w:rPr>
              <w:t>Dokumentasjon av kontraktsvilkåret:</w:t>
            </w:r>
            <w:r w:rsidRPr="00C44FA4">
              <w:rPr>
                <w:rFonts w:ascii="Calibri" w:eastAsia="Calibri" w:hAnsi="Calibri"/>
                <w:b/>
                <w:bCs/>
              </w:rPr>
              <w:t xml:space="preserve"> </w:t>
            </w:r>
          </w:p>
          <w:p w14:paraId="676ED3A6" w14:textId="77777777" w:rsidR="00084906" w:rsidRDefault="00084906" w:rsidP="00F45AEE">
            <w:pPr>
              <w:textAlignment w:val="baseline"/>
              <w:rPr>
                <w:rFonts w:ascii="Arial" w:eastAsia="Times New Roman" w:hAnsi="Arial" w:cs="Arial"/>
                <w:sz w:val="20"/>
                <w:szCs w:val="20"/>
                <w:lang w:val="en-US"/>
              </w:rPr>
            </w:pPr>
            <w:r w:rsidRPr="008E5D6B">
              <w:rPr>
                <w:rFonts w:ascii="Arial" w:eastAsia="Times New Roman" w:hAnsi="Arial" w:cs="Arial"/>
                <w:sz w:val="20"/>
                <w:szCs w:val="20"/>
              </w:rPr>
              <w:t xml:space="preserve">Leverandør skal gi en oversikt over hvilke av de tilbudte produktene i sortimentet og hvilke ingredienser til tilberedning av mat som inneholder palmeolje. Leverandør skal videre oppgi om disse produktene inneholder bærekraftig palmeolje og </w:t>
            </w:r>
            <w:r w:rsidRPr="008E5D6B">
              <w:rPr>
                <w:rFonts w:ascii="Arial" w:eastAsia="Times New Roman" w:hAnsi="Arial" w:cs="Arial"/>
                <w:sz w:val="20"/>
                <w:szCs w:val="20"/>
              </w:rPr>
              <w:lastRenderedPageBreak/>
              <w:t>ikke har bidratt til avskoging og skogdegradering av tropisk skog (BP), i henhold til punktlisten over. Dokumentasjon på dette kan være at palmeoljen er sertifisert i henhold til RSPO (</w:t>
            </w:r>
            <w:proofErr w:type="spellStart"/>
            <w:r w:rsidRPr="008E5D6B">
              <w:rPr>
                <w:rFonts w:ascii="Arial" w:eastAsia="Times New Roman" w:hAnsi="Arial" w:cs="Arial"/>
                <w:sz w:val="20"/>
                <w:szCs w:val="20"/>
              </w:rPr>
              <w:t>Roundtable</w:t>
            </w:r>
            <w:proofErr w:type="spellEnd"/>
            <w:r w:rsidRPr="008E5D6B">
              <w:rPr>
                <w:rFonts w:ascii="Arial" w:eastAsia="Times New Roman" w:hAnsi="Arial" w:cs="Arial"/>
                <w:sz w:val="20"/>
                <w:szCs w:val="20"/>
              </w:rPr>
              <w:t xml:space="preserve"> for </w:t>
            </w:r>
            <w:proofErr w:type="spellStart"/>
            <w:r w:rsidRPr="008E5D6B">
              <w:rPr>
                <w:rFonts w:ascii="Arial" w:eastAsia="Times New Roman" w:hAnsi="Arial" w:cs="Arial"/>
                <w:sz w:val="20"/>
                <w:szCs w:val="20"/>
              </w:rPr>
              <w:t>Sustainable</w:t>
            </w:r>
            <w:proofErr w:type="spellEnd"/>
            <w:r w:rsidRPr="008E5D6B">
              <w:rPr>
                <w:rFonts w:ascii="Arial" w:eastAsia="Times New Roman" w:hAnsi="Arial" w:cs="Arial"/>
                <w:sz w:val="20"/>
                <w:szCs w:val="20"/>
              </w:rPr>
              <w:t xml:space="preserve"> Palm Oil), nivå Identity </w:t>
            </w:r>
            <w:proofErr w:type="spellStart"/>
            <w:r w:rsidRPr="008E5D6B">
              <w:rPr>
                <w:rFonts w:ascii="Arial" w:eastAsia="Times New Roman" w:hAnsi="Arial" w:cs="Arial"/>
                <w:sz w:val="20"/>
                <w:szCs w:val="20"/>
              </w:rPr>
              <w:t>Preserved</w:t>
            </w:r>
            <w:proofErr w:type="spellEnd"/>
            <w:r w:rsidRPr="008E5D6B">
              <w:rPr>
                <w:rFonts w:ascii="Arial" w:eastAsia="Times New Roman" w:hAnsi="Arial" w:cs="Arial"/>
                <w:sz w:val="20"/>
                <w:szCs w:val="20"/>
              </w:rPr>
              <w:t xml:space="preserve"> (IP) eller Segregert (SG), eller annen relevant dokumentasjon. Det skal også oppgis om produktene ikke inneholder bærekraftig palmeolje (P).</w:t>
            </w:r>
            <w:r w:rsidRPr="008E5D6B">
              <w:rPr>
                <w:rFonts w:ascii="Arial" w:eastAsia="Times New Roman" w:hAnsi="Arial" w:cs="Arial"/>
                <w:sz w:val="20"/>
                <w:szCs w:val="20"/>
                <w:lang w:val="en-US"/>
              </w:rPr>
              <w:t> </w:t>
            </w:r>
          </w:p>
          <w:p w14:paraId="21BA7766" w14:textId="77777777" w:rsidR="00084906" w:rsidRPr="008E5D6B" w:rsidRDefault="00084906" w:rsidP="00F45AEE">
            <w:pPr>
              <w:textAlignment w:val="baseline"/>
              <w:rPr>
                <w:rFonts w:ascii="Segoe UI" w:eastAsia="Times New Roman" w:hAnsi="Segoe UI" w:cs="Segoe UI"/>
                <w:sz w:val="18"/>
                <w:szCs w:val="18"/>
                <w:lang w:val="en-US"/>
              </w:rPr>
            </w:pPr>
          </w:p>
          <w:p w14:paraId="098353B5" w14:textId="77777777" w:rsidR="00084906" w:rsidRPr="008E5D6B" w:rsidRDefault="00084906" w:rsidP="00F45AEE">
            <w:pPr>
              <w:textAlignment w:val="baseline"/>
              <w:rPr>
                <w:rFonts w:ascii="Segoe UI" w:eastAsia="Times New Roman" w:hAnsi="Segoe UI" w:cs="Segoe UI"/>
                <w:sz w:val="18"/>
                <w:szCs w:val="18"/>
                <w:lang w:val="en-US"/>
              </w:rPr>
            </w:pPr>
            <w:r w:rsidRPr="008E5D6B">
              <w:rPr>
                <w:rFonts w:ascii="Arial" w:eastAsia="Times New Roman" w:hAnsi="Arial" w:cs="Arial"/>
                <w:sz w:val="20"/>
                <w:szCs w:val="20"/>
              </w:rPr>
              <w:t>Dokumentasjon må foreligge innen [sett inn dato, for eksempel en måned etter signering av kontrakt eller oppstart].</w:t>
            </w:r>
            <w:r w:rsidRPr="008E5D6B">
              <w:rPr>
                <w:rFonts w:ascii="Arial" w:eastAsia="Times New Roman" w:hAnsi="Arial" w:cs="Arial"/>
                <w:sz w:val="20"/>
                <w:szCs w:val="20"/>
                <w:lang w:val="en-US"/>
              </w:rPr>
              <w:t> </w:t>
            </w:r>
          </w:p>
          <w:p w14:paraId="0E2EFD74" w14:textId="77777777" w:rsidR="00084906" w:rsidRPr="00C44FA4" w:rsidRDefault="00084906" w:rsidP="00F45AEE">
            <w:pPr>
              <w:pStyle w:val="paragraph"/>
              <w:spacing w:before="0" w:beforeAutospacing="0" w:after="0" w:afterAutospacing="0"/>
              <w:textAlignment w:val="baseline"/>
              <w:rPr>
                <w:rFonts w:ascii="Calibri" w:eastAsia="Calibri" w:hAnsi="Calibri"/>
                <w:b/>
                <w:bCs/>
              </w:rPr>
            </w:pPr>
          </w:p>
        </w:tc>
      </w:tr>
      <w:tr w:rsidR="00084906" w:rsidRPr="00C44FA4" w14:paraId="2F24F4F1" w14:textId="77777777" w:rsidTr="00F45AEE">
        <w:trPr>
          <w:trHeight w:val="699"/>
        </w:trPr>
        <w:tc>
          <w:tcPr>
            <w:tcW w:w="11057" w:type="dxa"/>
            <w:gridSpan w:val="2"/>
            <w:shd w:val="clear" w:color="auto" w:fill="auto"/>
          </w:tcPr>
          <w:p w14:paraId="064D5D80" w14:textId="77777777" w:rsidR="00084906" w:rsidRPr="00C44FA4" w:rsidRDefault="00084906" w:rsidP="00F45AEE">
            <w:pPr>
              <w:rPr>
                <w:rFonts w:ascii="Calibri" w:eastAsia="Calibri" w:hAnsi="Calibri"/>
                <w:b/>
                <w:bCs/>
              </w:rPr>
            </w:pPr>
            <w:r w:rsidRPr="00C44FA4">
              <w:rPr>
                <w:rFonts w:ascii="Calibri" w:eastAsia="Calibri" w:hAnsi="Calibri"/>
                <w:b/>
                <w:bCs/>
              </w:rPr>
              <w:lastRenderedPageBreak/>
              <w:t xml:space="preserve">Informasjon til innkjøpere som skal bruke kontraktsvilkåret: </w:t>
            </w:r>
          </w:p>
          <w:p w14:paraId="6108AF78" w14:textId="77777777" w:rsidR="00084906" w:rsidRDefault="00084906" w:rsidP="00F45AEE">
            <w:pPr>
              <w:textAlignment w:val="baseline"/>
              <w:rPr>
                <w:rFonts w:ascii="Arial" w:eastAsia="Times New Roman" w:hAnsi="Arial" w:cs="Arial"/>
                <w:sz w:val="20"/>
                <w:szCs w:val="20"/>
                <w:lang w:val="en-US"/>
              </w:rPr>
            </w:pPr>
            <w:r w:rsidRPr="000C74A6">
              <w:rPr>
                <w:rFonts w:ascii="Arial" w:eastAsia="Times New Roman" w:hAnsi="Arial" w:cs="Arial"/>
                <w:sz w:val="20"/>
                <w:szCs w:val="20"/>
              </w:rPr>
              <w:t>En forutsetning for å jobbe med overgang til bærekraftige palmeolje i produkter er at leverandøren har oversikt over hvilke produkter som inneholder palmeolje.</w:t>
            </w:r>
            <w:r w:rsidRPr="000C74A6">
              <w:rPr>
                <w:rFonts w:ascii="Arial" w:eastAsia="Times New Roman" w:hAnsi="Arial" w:cs="Arial"/>
                <w:sz w:val="20"/>
                <w:szCs w:val="20"/>
                <w:lang w:val="en-US"/>
              </w:rPr>
              <w:t> </w:t>
            </w:r>
          </w:p>
          <w:p w14:paraId="254082BC" w14:textId="77777777" w:rsidR="00084906" w:rsidRPr="000C74A6" w:rsidRDefault="00084906" w:rsidP="00F45AEE">
            <w:pPr>
              <w:textAlignment w:val="baseline"/>
              <w:rPr>
                <w:rFonts w:ascii="Segoe UI" w:eastAsia="Times New Roman" w:hAnsi="Segoe UI" w:cs="Segoe UI"/>
                <w:sz w:val="18"/>
                <w:szCs w:val="18"/>
                <w:lang w:val="en-US"/>
              </w:rPr>
            </w:pPr>
          </w:p>
          <w:p w14:paraId="36E42E9B" w14:textId="77777777" w:rsidR="00084906" w:rsidRPr="000C74A6" w:rsidRDefault="00084906" w:rsidP="00F45AEE">
            <w:pPr>
              <w:textAlignment w:val="baseline"/>
              <w:rPr>
                <w:rStyle w:val="normaltextrun"/>
                <w:rFonts w:ascii="Segoe UI" w:eastAsia="Times New Roman" w:hAnsi="Segoe UI" w:cs="Segoe UI"/>
                <w:sz w:val="18"/>
                <w:szCs w:val="18"/>
                <w:lang w:val="en-US"/>
              </w:rPr>
            </w:pPr>
            <w:r w:rsidRPr="000C74A6">
              <w:rPr>
                <w:rFonts w:ascii="Arial" w:eastAsia="Times New Roman" w:hAnsi="Arial" w:cs="Arial"/>
                <w:sz w:val="20"/>
                <w:szCs w:val="20"/>
              </w:rPr>
              <w:t>En måte å vise at palmeoljen er bærekraftig er at den er sertifisert i henhold til RSPO (</w:t>
            </w:r>
            <w:proofErr w:type="spellStart"/>
            <w:r w:rsidRPr="000C74A6">
              <w:rPr>
                <w:rFonts w:ascii="Arial" w:eastAsia="Times New Roman" w:hAnsi="Arial" w:cs="Arial"/>
                <w:sz w:val="20"/>
                <w:szCs w:val="20"/>
              </w:rPr>
              <w:t>Round</w:t>
            </w:r>
            <w:proofErr w:type="spellEnd"/>
            <w:r w:rsidRPr="000C74A6">
              <w:rPr>
                <w:rFonts w:ascii="Arial" w:eastAsia="Times New Roman" w:hAnsi="Arial" w:cs="Arial"/>
                <w:sz w:val="20"/>
                <w:szCs w:val="20"/>
              </w:rPr>
              <w:t xml:space="preserve"> </w:t>
            </w:r>
            <w:proofErr w:type="spellStart"/>
            <w:r w:rsidRPr="000C74A6">
              <w:rPr>
                <w:rFonts w:ascii="Arial" w:eastAsia="Times New Roman" w:hAnsi="Arial" w:cs="Arial"/>
                <w:sz w:val="20"/>
                <w:szCs w:val="20"/>
              </w:rPr>
              <w:t>Table</w:t>
            </w:r>
            <w:proofErr w:type="spellEnd"/>
            <w:r w:rsidRPr="000C74A6">
              <w:rPr>
                <w:rFonts w:ascii="Arial" w:eastAsia="Times New Roman" w:hAnsi="Arial" w:cs="Arial"/>
                <w:sz w:val="20"/>
                <w:szCs w:val="20"/>
              </w:rPr>
              <w:t xml:space="preserve"> for </w:t>
            </w:r>
            <w:proofErr w:type="spellStart"/>
            <w:r w:rsidRPr="000C74A6">
              <w:rPr>
                <w:rFonts w:ascii="Arial" w:eastAsia="Times New Roman" w:hAnsi="Arial" w:cs="Arial"/>
                <w:sz w:val="20"/>
                <w:szCs w:val="20"/>
              </w:rPr>
              <w:t>Sustainable</w:t>
            </w:r>
            <w:proofErr w:type="spellEnd"/>
            <w:r w:rsidRPr="000C74A6">
              <w:rPr>
                <w:rFonts w:ascii="Arial" w:eastAsia="Times New Roman" w:hAnsi="Arial" w:cs="Arial"/>
                <w:sz w:val="20"/>
                <w:szCs w:val="20"/>
              </w:rPr>
              <w:t xml:space="preserve"> Palm </w:t>
            </w:r>
            <w:proofErr w:type="spellStart"/>
            <w:r w:rsidRPr="000C74A6">
              <w:rPr>
                <w:rFonts w:ascii="Arial" w:eastAsia="Times New Roman" w:hAnsi="Arial" w:cs="Arial"/>
                <w:sz w:val="20"/>
                <w:szCs w:val="20"/>
              </w:rPr>
              <w:t>oil</w:t>
            </w:r>
            <w:proofErr w:type="spellEnd"/>
            <w:r w:rsidRPr="000C74A6">
              <w:rPr>
                <w:rFonts w:ascii="Arial" w:eastAsia="Times New Roman" w:hAnsi="Arial" w:cs="Arial"/>
                <w:sz w:val="20"/>
                <w:szCs w:val="20"/>
              </w:rPr>
              <w:t xml:space="preserve">), nivå Identity </w:t>
            </w:r>
            <w:proofErr w:type="spellStart"/>
            <w:r w:rsidRPr="000C74A6">
              <w:rPr>
                <w:rFonts w:ascii="Arial" w:eastAsia="Times New Roman" w:hAnsi="Arial" w:cs="Arial"/>
                <w:sz w:val="20"/>
                <w:szCs w:val="20"/>
              </w:rPr>
              <w:t>Preserved</w:t>
            </w:r>
            <w:proofErr w:type="spellEnd"/>
            <w:r w:rsidRPr="000C74A6">
              <w:rPr>
                <w:rFonts w:ascii="Arial" w:eastAsia="Times New Roman" w:hAnsi="Arial" w:cs="Arial"/>
                <w:sz w:val="20"/>
                <w:szCs w:val="20"/>
              </w:rPr>
              <w:t xml:space="preserve"> (IP) eller Segregert (SG). </w:t>
            </w:r>
            <w:r w:rsidRPr="000C74A6">
              <w:rPr>
                <w:rFonts w:ascii="Arial" w:eastAsia="Times New Roman" w:hAnsi="Arial" w:cs="Arial"/>
                <w:sz w:val="20"/>
                <w:szCs w:val="20"/>
                <w:lang w:val="en-US"/>
              </w:rPr>
              <w:t> </w:t>
            </w:r>
          </w:p>
          <w:p w14:paraId="6ADCAEA6" w14:textId="77777777" w:rsidR="00084906" w:rsidRPr="00C44FA4" w:rsidRDefault="00084906" w:rsidP="00F45AEE">
            <w:pPr>
              <w:pStyle w:val="paragraph"/>
              <w:spacing w:before="0" w:beforeAutospacing="0" w:after="0" w:afterAutospacing="0"/>
              <w:textAlignment w:val="baseline"/>
              <w:rPr>
                <w:rFonts w:ascii="Calibri" w:eastAsia="Calibri" w:hAnsi="Calibri"/>
              </w:rPr>
            </w:pPr>
          </w:p>
        </w:tc>
      </w:tr>
      <w:tr w:rsidR="00084906" w:rsidRPr="00C44FA4" w14:paraId="614104A3" w14:textId="77777777" w:rsidTr="00F45AEE">
        <w:trPr>
          <w:trHeight w:val="699"/>
        </w:trPr>
        <w:tc>
          <w:tcPr>
            <w:tcW w:w="11057" w:type="dxa"/>
            <w:gridSpan w:val="2"/>
            <w:shd w:val="clear" w:color="auto" w:fill="C5E0B3" w:themeFill="accent6" w:themeFillTint="66"/>
          </w:tcPr>
          <w:p w14:paraId="095C4B32" w14:textId="77777777" w:rsidR="00084906" w:rsidRPr="00C44FA4" w:rsidRDefault="00084906" w:rsidP="00F45AEE">
            <w:pPr>
              <w:rPr>
                <w:rFonts w:ascii="Calibri" w:eastAsia="Calibri" w:hAnsi="Calibri"/>
                <w:b/>
                <w:bCs/>
              </w:rPr>
            </w:pPr>
            <w:r w:rsidRPr="00C44FA4">
              <w:rPr>
                <w:rFonts w:ascii="Calibri" w:eastAsia="Calibri" w:hAnsi="Calibri"/>
                <w:b/>
                <w:bCs/>
                <w:highlight w:val="yellow"/>
              </w:rPr>
              <w:t>Fyll inn dine svar og eventuelle andre innspill her:</w:t>
            </w:r>
            <w:r w:rsidRPr="00C44FA4">
              <w:rPr>
                <w:rFonts w:ascii="Calibri" w:eastAsia="Calibri" w:hAnsi="Calibri"/>
                <w:b/>
                <w:bCs/>
              </w:rPr>
              <w:t xml:space="preserve"> </w:t>
            </w:r>
          </w:p>
          <w:p w14:paraId="34BD67B9" w14:textId="77777777" w:rsidR="00084906" w:rsidRPr="00C44FA4" w:rsidRDefault="00084906" w:rsidP="00F45AEE">
            <w:pPr>
              <w:rPr>
                <w:rFonts w:ascii="Calibri" w:eastAsia="Calibri" w:hAnsi="Calibri"/>
                <w:b/>
                <w:bCs/>
              </w:rPr>
            </w:pPr>
          </w:p>
        </w:tc>
      </w:tr>
    </w:tbl>
    <w:p w14:paraId="06898759" w14:textId="77777777" w:rsidR="00084906" w:rsidRDefault="00084906" w:rsidP="00D018DF"/>
    <w:sectPr w:rsidR="00084906" w:rsidSect="008A7177">
      <w:headerReference w:type="default" r:id="rId23"/>
      <w:footerReference w:type="default" r:id="rId24"/>
      <w:headerReference w:type="first" r:id="rId25"/>
      <w:footerReference w:type="first" r:id="rId26"/>
      <w:pgSz w:w="12240" w:h="15840"/>
      <w:pgMar w:top="1440" w:right="1440" w:bottom="1440" w:left="1440" w:header="720" w:footer="1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3C24" w14:textId="77777777" w:rsidR="000E6B3E" w:rsidRDefault="000E6B3E" w:rsidP="00BA6228">
      <w:pPr>
        <w:spacing w:after="0" w:line="240" w:lineRule="auto"/>
      </w:pPr>
      <w:r>
        <w:separator/>
      </w:r>
    </w:p>
  </w:endnote>
  <w:endnote w:type="continuationSeparator" w:id="0">
    <w:p w14:paraId="0464CF51" w14:textId="77777777" w:rsidR="000E6B3E" w:rsidRDefault="000E6B3E" w:rsidP="00B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ITC Officina Sans Book">
    <w:altName w:val="Agency FB"/>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F5307F7" w14:paraId="6B3AA39A" w14:textId="77777777" w:rsidTr="0F5307F7">
      <w:tc>
        <w:tcPr>
          <w:tcW w:w="3120" w:type="dxa"/>
        </w:tcPr>
        <w:p w14:paraId="0CEC6ABD" w14:textId="3C887BB7" w:rsidR="0F5307F7" w:rsidRDefault="0F5307F7" w:rsidP="0F5307F7">
          <w:pPr>
            <w:pStyle w:val="Topptekst"/>
            <w:ind w:left="-115"/>
          </w:pPr>
        </w:p>
      </w:tc>
      <w:tc>
        <w:tcPr>
          <w:tcW w:w="3120" w:type="dxa"/>
        </w:tcPr>
        <w:p w14:paraId="77D51DAF" w14:textId="062F7EDB" w:rsidR="0F5307F7" w:rsidRDefault="0F5307F7" w:rsidP="0F5307F7">
          <w:pPr>
            <w:pStyle w:val="Topptekst"/>
            <w:jc w:val="center"/>
          </w:pPr>
        </w:p>
      </w:tc>
      <w:tc>
        <w:tcPr>
          <w:tcW w:w="3120" w:type="dxa"/>
        </w:tcPr>
        <w:p w14:paraId="79DE6DEC" w14:textId="4925CE73" w:rsidR="0F5307F7" w:rsidRDefault="0F5307F7" w:rsidP="0F5307F7">
          <w:pPr>
            <w:pStyle w:val="Topptekst"/>
            <w:ind w:right="-115"/>
            <w:jc w:val="right"/>
          </w:pPr>
        </w:p>
      </w:tc>
    </w:tr>
  </w:tbl>
  <w:p w14:paraId="03979BE8" w14:textId="26F91739" w:rsidR="0F5307F7" w:rsidRDefault="0F5307F7" w:rsidP="0F5307F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813B" w14:textId="77777777" w:rsidR="002A1734" w:rsidRPr="002A1734" w:rsidRDefault="002A1734" w:rsidP="002A1734">
    <w:pPr>
      <w:tabs>
        <w:tab w:val="center" w:pos="4536"/>
        <w:tab w:val="right" w:pos="9072"/>
      </w:tabs>
      <w:spacing w:before="40" w:after="0" w:line="240" w:lineRule="auto"/>
      <w:rPr>
        <w:rFonts w:ascii="Arial" w:eastAsia="Times New Roman" w:hAnsi="Arial" w:cs="Arial"/>
        <w:noProof/>
        <w:color w:val="44546A" w:themeColor="text2"/>
        <w:sz w:val="20"/>
        <w:szCs w:val="20"/>
      </w:rPr>
    </w:pPr>
    <w:r w:rsidRPr="002A1734">
      <w:rPr>
        <w:rFonts w:ascii="Arial" w:eastAsia="Times New Roman" w:hAnsi="Arial" w:cs="Arial"/>
        <w:noProof/>
        <w:color w:val="44546A" w:themeColor="text2"/>
        <w:sz w:val="20"/>
        <w:szCs w:val="20"/>
      </w:rPr>
      <w:t>Post- og besøksadresse: Lørenfaret 1 C, 0585 Oslo</w:t>
    </w:r>
  </w:p>
  <w:p w14:paraId="26EA989D" w14:textId="77777777" w:rsidR="002A1734" w:rsidRPr="002A1734" w:rsidRDefault="002A1734" w:rsidP="002A1734">
    <w:pPr>
      <w:tabs>
        <w:tab w:val="center" w:pos="4536"/>
        <w:tab w:val="right" w:pos="9072"/>
      </w:tabs>
      <w:spacing w:before="40" w:after="0" w:line="240" w:lineRule="auto"/>
      <w:rPr>
        <w:rFonts w:ascii="Arial" w:eastAsia="Times New Roman" w:hAnsi="Arial" w:cs="Arial"/>
        <w:noProof/>
        <w:color w:val="44546A" w:themeColor="text2"/>
        <w:sz w:val="20"/>
        <w:szCs w:val="20"/>
      </w:rPr>
    </w:pPr>
    <w:r w:rsidRPr="002A1734">
      <w:rPr>
        <w:rFonts w:ascii="Arial" w:eastAsia="Times New Roman" w:hAnsi="Arial" w:cs="Arial"/>
        <w:noProof/>
        <w:color w:val="44546A" w:themeColor="text2"/>
        <w:sz w:val="20"/>
        <w:szCs w:val="20"/>
      </w:rPr>
      <w:t>Org. nr. 986252932</w:t>
    </w:r>
  </w:p>
  <w:p w14:paraId="10ED9342" w14:textId="77777777" w:rsidR="002A1734" w:rsidRPr="002A1734" w:rsidRDefault="002A1734" w:rsidP="002A1734">
    <w:pPr>
      <w:tabs>
        <w:tab w:val="center" w:pos="4536"/>
        <w:tab w:val="right" w:pos="9072"/>
      </w:tabs>
      <w:spacing w:before="40" w:after="0" w:line="240" w:lineRule="auto"/>
      <w:rPr>
        <w:rFonts w:ascii="Arial" w:eastAsia="Times New Roman" w:hAnsi="Arial" w:cs="Arial"/>
        <w:noProof/>
        <w:color w:val="44546A" w:themeColor="text2"/>
        <w:sz w:val="20"/>
        <w:szCs w:val="20"/>
      </w:rPr>
    </w:pPr>
    <w:r w:rsidRPr="002A1734">
      <w:rPr>
        <w:rFonts w:ascii="Arial" w:eastAsia="Times New Roman" w:hAnsi="Arial" w:cs="Arial"/>
        <w:noProof/>
        <w:color w:val="44546A" w:themeColor="text2"/>
        <w:sz w:val="20"/>
        <w:szCs w:val="20"/>
      </w:rPr>
      <w:t>Sentralbord: 400 07 997</w:t>
    </w:r>
  </w:p>
  <w:p w14:paraId="7588CD06" w14:textId="053704C0" w:rsidR="002A1734" w:rsidRPr="00DF6E03" w:rsidRDefault="002A1734" w:rsidP="002A1734">
    <w:pPr>
      <w:pStyle w:val="Bunntekst"/>
      <w:rPr>
        <w:color w:val="44546A" w:themeColor="text2"/>
        <w:sz w:val="20"/>
        <w:szCs w:val="20"/>
      </w:rPr>
    </w:pPr>
    <w:r w:rsidRPr="00DF6E03">
      <w:rPr>
        <w:rFonts w:ascii="Arial" w:eastAsia="Times New Roman" w:hAnsi="Arial" w:cs="Arial"/>
        <w:noProof/>
        <w:color w:val="44546A" w:themeColor="text2"/>
        <w:sz w:val="20"/>
        <w:szCs w:val="20"/>
      </w:rPr>
      <w:t>E-post: postmottak@dfo.no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9073" w14:textId="77777777" w:rsidR="000E6B3E" w:rsidRDefault="000E6B3E" w:rsidP="00BA6228">
      <w:pPr>
        <w:spacing w:after="0" w:line="240" w:lineRule="auto"/>
      </w:pPr>
      <w:r>
        <w:separator/>
      </w:r>
    </w:p>
  </w:footnote>
  <w:footnote w:type="continuationSeparator" w:id="0">
    <w:p w14:paraId="786C008D" w14:textId="77777777" w:rsidR="000E6B3E" w:rsidRDefault="000E6B3E" w:rsidP="00BA6228">
      <w:pPr>
        <w:spacing w:after="0" w:line="240" w:lineRule="auto"/>
      </w:pPr>
      <w:r>
        <w:continuationSeparator/>
      </w:r>
    </w:p>
  </w:footnote>
  <w:footnote w:id="1">
    <w:p w14:paraId="35E2AB3D" w14:textId="37422699" w:rsidR="009A774F" w:rsidRDefault="009A774F">
      <w:pPr>
        <w:pStyle w:val="Fotnotetekst"/>
      </w:pPr>
      <w:r>
        <w:rPr>
          <w:rStyle w:val="Fotnotereferanse"/>
        </w:rPr>
        <w:footnoteRef/>
      </w:r>
      <w:r>
        <w:t xml:space="preserve"> </w:t>
      </w:r>
      <w:r w:rsidRPr="009A774F">
        <w:t>https://anskaffelser.no/om-oss/handlingsplan-gronne-og-innovative-anskaffelser</w:t>
      </w:r>
    </w:p>
  </w:footnote>
  <w:footnote w:id="2">
    <w:p w14:paraId="791E384D" w14:textId="0AFDC45D" w:rsidR="007151A7" w:rsidRDefault="007151A7">
      <w:pPr>
        <w:pStyle w:val="Fotnotetekst"/>
      </w:pPr>
      <w:r>
        <w:rPr>
          <w:rStyle w:val="Fotnotereferanse"/>
        </w:rPr>
        <w:footnoteRef/>
      </w:r>
      <w:r>
        <w:t xml:space="preserve"> </w:t>
      </w:r>
      <w:r w:rsidRPr="00F67A0F">
        <w:t>https://anskaffelser.no/horing-krav-til-baerekraftige-anskaffelser-av-mat-og-drikkeprodukter</w:t>
      </w:r>
    </w:p>
  </w:footnote>
  <w:footnote w:id="3">
    <w:p w14:paraId="72230271" w14:textId="77777777" w:rsidR="00AE58A9" w:rsidRDefault="00AE58A9" w:rsidP="00AE58A9">
      <w:pPr>
        <w:pStyle w:val="Fotnotetekst"/>
      </w:pPr>
      <w:r>
        <w:rPr>
          <w:rStyle w:val="Fotnotereferanse"/>
        </w:rPr>
        <w:footnoteRef/>
      </w:r>
      <w:r>
        <w:t xml:space="preserve"> https://anskaffelser.no/horinger-av-dfos-standardformulerte-baerekraftskrav-og-kriterier</w:t>
      </w:r>
    </w:p>
  </w:footnote>
  <w:footnote w:id="4">
    <w:p w14:paraId="1CCC9D76" w14:textId="67C0BE6C" w:rsidR="004D7A23" w:rsidRDefault="004D7A23">
      <w:pPr>
        <w:pStyle w:val="Fotnotetekst"/>
      </w:pPr>
      <w:r>
        <w:rPr>
          <w:rStyle w:val="Fotnotereferanse"/>
        </w:rPr>
        <w:footnoteRef/>
      </w:r>
      <w:r>
        <w:t xml:space="preserve"> </w:t>
      </w:r>
      <w:r w:rsidR="00A97001" w:rsidRPr="00A97001">
        <w:t>https://anskaffelser.no/samfunnsansvar/sosialt-ansvar/hoyrisikoproduktlisten/mat-og-drikke</w:t>
      </w:r>
    </w:p>
  </w:footnote>
  <w:footnote w:id="5">
    <w:p w14:paraId="37264D5C" w14:textId="77777777" w:rsidR="00131033" w:rsidRDefault="00131033" w:rsidP="00131033">
      <w:pPr>
        <w:pStyle w:val="Fotnotetekst"/>
      </w:pPr>
      <w:r>
        <w:rPr>
          <w:rStyle w:val="Fotnotereferanse"/>
        </w:rPr>
        <w:footnoteRef/>
      </w:r>
      <w:r>
        <w:t xml:space="preserve"> </w:t>
      </w:r>
      <w:r w:rsidRPr="005D110A">
        <w:t>https://www.ipcc.ch/srccl/chapter/summary-for-policymakers/</w:t>
      </w:r>
    </w:p>
  </w:footnote>
  <w:footnote w:id="6">
    <w:p w14:paraId="53729584" w14:textId="77777777" w:rsidR="00131033" w:rsidRDefault="00131033" w:rsidP="00131033">
      <w:pPr>
        <w:pStyle w:val="Fotnotetekst"/>
      </w:pPr>
      <w:r>
        <w:rPr>
          <w:rStyle w:val="Fotnotereferanse"/>
        </w:rPr>
        <w:footnoteRef/>
      </w:r>
      <w:r>
        <w:t xml:space="preserve"> </w:t>
      </w:r>
      <w:r w:rsidRPr="00131033">
        <w:t>st15151-en19.pdf (europa.eu)</w:t>
      </w:r>
    </w:p>
  </w:footnote>
  <w:footnote w:id="7">
    <w:p w14:paraId="028E1724" w14:textId="7F6321E0" w:rsidR="00277B2F" w:rsidRDefault="00277B2F">
      <w:pPr>
        <w:pStyle w:val="Fotnotetekst"/>
      </w:pPr>
      <w:r>
        <w:rPr>
          <w:rStyle w:val="Fotnotereferanse"/>
        </w:rPr>
        <w:footnoteRef/>
      </w:r>
      <w:r>
        <w:t xml:space="preserve"> </w:t>
      </w:r>
      <w:r w:rsidR="009A774F" w:rsidRPr="009A774F">
        <w:t>https://www.regjeringen.no/no/sub/eos-notatbasen/notatene/2021/nov/avskogingsfrie-ravarer-og-produkter/id2907670/</w:t>
      </w:r>
    </w:p>
  </w:footnote>
  <w:footnote w:id="8">
    <w:p w14:paraId="21E70335" w14:textId="5729F0AB" w:rsidR="0085239C" w:rsidRDefault="0085239C">
      <w:pPr>
        <w:pStyle w:val="Fotnotetekst"/>
      </w:pPr>
      <w:r>
        <w:rPr>
          <w:rStyle w:val="Fotnotereferanse"/>
        </w:rPr>
        <w:footnoteRef/>
      </w:r>
      <w:r>
        <w:t xml:space="preserve"> </w:t>
      </w:r>
      <w:r w:rsidRPr="0085239C">
        <w:t>https://anskaffelser.no/om-oss/handlingsplan-gronne-og-innovative-anskaffelser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F5307F7" w14:paraId="3FCA0E2C" w14:textId="77777777" w:rsidTr="0F5307F7">
      <w:tc>
        <w:tcPr>
          <w:tcW w:w="3120" w:type="dxa"/>
        </w:tcPr>
        <w:p w14:paraId="0693D6F4" w14:textId="01963A72" w:rsidR="0F5307F7" w:rsidRDefault="0F5307F7" w:rsidP="0F5307F7">
          <w:pPr>
            <w:pStyle w:val="Topptekst"/>
            <w:ind w:left="-115"/>
          </w:pPr>
        </w:p>
      </w:tc>
      <w:tc>
        <w:tcPr>
          <w:tcW w:w="3120" w:type="dxa"/>
        </w:tcPr>
        <w:p w14:paraId="4CB11B1D" w14:textId="6EE5C3C2" w:rsidR="0F5307F7" w:rsidRDefault="0F5307F7" w:rsidP="0F5307F7">
          <w:pPr>
            <w:pStyle w:val="Topptekst"/>
            <w:jc w:val="center"/>
          </w:pPr>
        </w:p>
      </w:tc>
      <w:tc>
        <w:tcPr>
          <w:tcW w:w="3120" w:type="dxa"/>
        </w:tcPr>
        <w:p w14:paraId="305DD984" w14:textId="433354D8" w:rsidR="0F5307F7" w:rsidRDefault="0F5307F7" w:rsidP="0F5307F7">
          <w:pPr>
            <w:pStyle w:val="Topptekst"/>
            <w:ind w:right="-115"/>
            <w:jc w:val="right"/>
          </w:pPr>
        </w:p>
      </w:tc>
    </w:tr>
  </w:tbl>
  <w:p w14:paraId="401F10C5" w14:textId="1FE94F7E" w:rsidR="0F5307F7" w:rsidRDefault="0F5307F7" w:rsidP="0F5307F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6" w:type="dxa"/>
      <w:tblCellMar>
        <w:left w:w="70" w:type="dxa"/>
        <w:right w:w="70" w:type="dxa"/>
      </w:tblCellMar>
      <w:tblLook w:val="0000" w:firstRow="0" w:lastRow="0" w:firstColumn="0" w:lastColumn="0" w:noHBand="0" w:noVBand="0"/>
    </w:tblPr>
    <w:tblGrid>
      <w:gridCol w:w="3898"/>
      <w:gridCol w:w="2268"/>
      <w:gridCol w:w="1984"/>
      <w:gridCol w:w="1666"/>
    </w:tblGrid>
    <w:tr w:rsidR="00F15831" w:rsidRPr="00BA6228" w14:paraId="33F10B6C" w14:textId="77777777" w:rsidTr="006B734E">
      <w:trPr>
        <w:cantSplit/>
      </w:trPr>
      <w:tc>
        <w:tcPr>
          <w:tcW w:w="3898" w:type="dxa"/>
          <w:vMerge w:val="restart"/>
          <w:vAlign w:val="bottom"/>
        </w:tcPr>
        <w:p w14:paraId="26A50500" w14:textId="77777777" w:rsidR="00F15831" w:rsidRPr="00BA6228" w:rsidRDefault="00F15831" w:rsidP="00F15831">
          <w:pPr>
            <w:spacing w:after="40" w:line="240" w:lineRule="auto"/>
            <w:rPr>
              <w:rFonts w:ascii="NewCenturySchlbk" w:eastAsia="Times New Roman" w:hAnsi="NewCenturySchlbk" w:cs="Times New Roman"/>
              <w:sz w:val="16"/>
              <w:szCs w:val="20"/>
            </w:rPr>
          </w:pPr>
          <w:r w:rsidRPr="00BA6228">
            <w:rPr>
              <w:rFonts w:ascii="NewCenturySchlbk" w:eastAsia="Times New Roman" w:hAnsi="NewCenturySchlbk" w:cs="Times New Roman"/>
              <w:noProof/>
              <w:szCs w:val="20"/>
            </w:rPr>
            <w:drawing>
              <wp:inline distT="0" distB="0" distL="0" distR="0" wp14:anchorId="6A331D4D" wp14:editId="45F7EFBC">
                <wp:extent cx="1971675" cy="285789"/>
                <wp:effectExtent l="0" t="0" r="0" b="0"/>
                <wp:docPr id="2" name="Bilde 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813" cy="307841"/>
                        </a:xfrm>
                        <a:prstGeom prst="rect">
                          <a:avLst/>
                        </a:prstGeom>
                        <a:noFill/>
                        <a:ln>
                          <a:noFill/>
                        </a:ln>
                      </pic:spPr>
                    </pic:pic>
                  </a:graphicData>
                </a:graphic>
              </wp:inline>
            </w:drawing>
          </w:r>
        </w:p>
      </w:tc>
      <w:tc>
        <w:tcPr>
          <w:tcW w:w="2268" w:type="dxa"/>
        </w:tcPr>
        <w:p w14:paraId="23BDAB71"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r w:rsidRPr="00BA6228">
            <w:rPr>
              <w:rFonts w:ascii="Arial" w:eastAsia="Times New Roman" w:hAnsi="Arial" w:cs="Arial"/>
              <w:noProof/>
              <w:sz w:val="16"/>
              <w:szCs w:val="20"/>
            </w:rPr>
            <w:t>Saksbehandler</w:t>
          </w:r>
        </w:p>
      </w:tc>
      <w:tc>
        <w:tcPr>
          <w:tcW w:w="1984" w:type="dxa"/>
        </w:tcPr>
        <w:p w14:paraId="3E66CABE"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r w:rsidRPr="00BA6228">
            <w:rPr>
              <w:rFonts w:ascii="Arial" w:eastAsia="Times New Roman" w:hAnsi="Arial" w:cs="Arial"/>
              <w:noProof/>
              <w:sz w:val="16"/>
              <w:szCs w:val="20"/>
            </w:rPr>
            <w:t>Deres dato</w:t>
          </w:r>
        </w:p>
      </w:tc>
      <w:tc>
        <w:tcPr>
          <w:tcW w:w="1666" w:type="dxa"/>
        </w:tcPr>
        <w:p w14:paraId="087CB9D0"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r w:rsidRPr="00BA6228">
            <w:rPr>
              <w:rFonts w:ascii="Arial" w:eastAsia="Times New Roman" w:hAnsi="Arial" w:cs="Arial"/>
              <w:noProof/>
              <w:sz w:val="16"/>
              <w:szCs w:val="20"/>
            </w:rPr>
            <w:t>Vår dato</w:t>
          </w:r>
        </w:p>
      </w:tc>
    </w:tr>
    <w:tr w:rsidR="00F15831" w:rsidRPr="00BA6228" w14:paraId="211ECC06" w14:textId="77777777" w:rsidTr="006B734E">
      <w:trPr>
        <w:cantSplit/>
      </w:trPr>
      <w:tc>
        <w:tcPr>
          <w:tcW w:w="3898" w:type="dxa"/>
          <w:vMerge/>
        </w:tcPr>
        <w:p w14:paraId="4150042D" w14:textId="77777777" w:rsidR="00F15831" w:rsidRPr="00BA6228" w:rsidRDefault="00F15831" w:rsidP="00F15831">
          <w:pPr>
            <w:tabs>
              <w:tab w:val="center" w:pos="4536"/>
              <w:tab w:val="right" w:pos="9072"/>
            </w:tabs>
            <w:spacing w:after="0" w:line="240" w:lineRule="auto"/>
            <w:rPr>
              <w:rFonts w:ascii="ITC Officina Sans Book" w:eastAsia="Times New Roman" w:hAnsi="ITC Officina Sans Book" w:cs="Times New Roman"/>
              <w:noProof/>
              <w:sz w:val="16"/>
              <w:szCs w:val="20"/>
            </w:rPr>
          </w:pPr>
        </w:p>
      </w:tc>
      <w:tc>
        <w:tcPr>
          <w:tcW w:w="2268" w:type="dxa"/>
        </w:tcPr>
        <w:p w14:paraId="35BD194D" w14:textId="1F0B88AE" w:rsidR="00F15831" w:rsidRPr="00BA6228" w:rsidRDefault="007A0565" w:rsidP="00F15831">
          <w:pPr>
            <w:tabs>
              <w:tab w:val="center" w:pos="4536"/>
              <w:tab w:val="right" w:pos="9072"/>
            </w:tabs>
            <w:spacing w:after="40" w:line="240" w:lineRule="auto"/>
            <w:rPr>
              <w:rFonts w:ascii="Arial" w:eastAsia="Times New Roman" w:hAnsi="Arial" w:cs="Arial"/>
              <w:noProof/>
              <w:sz w:val="16"/>
              <w:szCs w:val="20"/>
            </w:rPr>
          </w:pPr>
          <w:r>
            <w:rPr>
              <w:rFonts w:ascii="Arial" w:eastAsia="Times New Roman" w:hAnsi="Arial" w:cs="Arial"/>
              <w:noProof/>
              <w:sz w:val="16"/>
              <w:szCs w:val="20"/>
            </w:rPr>
            <w:t>Mari Tranø</w:t>
          </w:r>
        </w:p>
      </w:tc>
      <w:tc>
        <w:tcPr>
          <w:tcW w:w="1984" w:type="dxa"/>
        </w:tcPr>
        <w:p w14:paraId="3280687A"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p>
      </w:tc>
      <w:tc>
        <w:tcPr>
          <w:tcW w:w="1666" w:type="dxa"/>
        </w:tcPr>
        <w:p w14:paraId="0334F16E" w14:textId="079E82BF" w:rsidR="00F15831" w:rsidRPr="00BA6228" w:rsidRDefault="004A5F03" w:rsidP="00F15831">
          <w:pPr>
            <w:tabs>
              <w:tab w:val="center" w:pos="4536"/>
              <w:tab w:val="right" w:pos="9072"/>
            </w:tabs>
            <w:spacing w:after="40" w:line="240" w:lineRule="auto"/>
            <w:rPr>
              <w:rFonts w:ascii="Arial" w:eastAsia="Times New Roman" w:hAnsi="Arial" w:cs="Arial"/>
              <w:noProof/>
              <w:sz w:val="16"/>
              <w:szCs w:val="20"/>
            </w:rPr>
          </w:pPr>
          <w:r>
            <w:rPr>
              <w:rFonts w:ascii="Arial" w:eastAsia="Times New Roman" w:hAnsi="Arial" w:cs="Arial"/>
              <w:noProof/>
              <w:sz w:val="16"/>
              <w:szCs w:val="20"/>
            </w:rPr>
            <w:t>29</w:t>
          </w:r>
          <w:r w:rsidR="00F168BC">
            <w:rPr>
              <w:rFonts w:ascii="Arial" w:eastAsia="Times New Roman" w:hAnsi="Arial" w:cs="Arial"/>
              <w:noProof/>
              <w:sz w:val="16"/>
              <w:szCs w:val="20"/>
            </w:rPr>
            <w:t xml:space="preserve">.06.2022 </w:t>
          </w:r>
        </w:p>
      </w:tc>
    </w:tr>
    <w:tr w:rsidR="00F15831" w:rsidRPr="00BA6228" w14:paraId="64ED337B" w14:textId="77777777" w:rsidTr="006B734E">
      <w:trPr>
        <w:cantSplit/>
      </w:trPr>
      <w:tc>
        <w:tcPr>
          <w:tcW w:w="3898" w:type="dxa"/>
          <w:vMerge/>
        </w:tcPr>
        <w:p w14:paraId="3585CB76" w14:textId="77777777" w:rsidR="00F15831" w:rsidRPr="00BA6228" w:rsidRDefault="00F15831" w:rsidP="00F15831">
          <w:pPr>
            <w:tabs>
              <w:tab w:val="center" w:pos="4536"/>
              <w:tab w:val="right" w:pos="9072"/>
            </w:tabs>
            <w:spacing w:after="0" w:line="240" w:lineRule="auto"/>
            <w:rPr>
              <w:rFonts w:ascii="ITC Officina Sans Book" w:eastAsia="Times New Roman" w:hAnsi="ITC Officina Sans Book" w:cs="Times New Roman"/>
              <w:noProof/>
              <w:sz w:val="16"/>
              <w:szCs w:val="20"/>
            </w:rPr>
          </w:pPr>
        </w:p>
      </w:tc>
      <w:tc>
        <w:tcPr>
          <w:tcW w:w="2268" w:type="dxa"/>
        </w:tcPr>
        <w:p w14:paraId="68DB5112"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p>
      </w:tc>
      <w:tc>
        <w:tcPr>
          <w:tcW w:w="1984" w:type="dxa"/>
        </w:tcPr>
        <w:p w14:paraId="40C20C43"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p>
      </w:tc>
      <w:tc>
        <w:tcPr>
          <w:tcW w:w="1666" w:type="dxa"/>
        </w:tcPr>
        <w:p w14:paraId="6F5D2F51"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p>
      </w:tc>
    </w:tr>
    <w:tr w:rsidR="00F15831" w:rsidRPr="00BA6228" w14:paraId="295DA15B" w14:textId="77777777" w:rsidTr="006B734E">
      <w:trPr>
        <w:cantSplit/>
      </w:trPr>
      <w:tc>
        <w:tcPr>
          <w:tcW w:w="3898" w:type="dxa"/>
          <w:vMerge w:val="restart"/>
        </w:tcPr>
        <w:p w14:paraId="7ADCD5AA" w14:textId="77777777" w:rsidR="00F15831" w:rsidRPr="00BA6228" w:rsidRDefault="00F15831" w:rsidP="00F15831">
          <w:pPr>
            <w:tabs>
              <w:tab w:val="center" w:pos="4536"/>
              <w:tab w:val="right" w:pos="9072"/>
            </w:tabs>
            <w:spacing w:after="0" w:line="240" w:lineRule="auto"/>
            <w:rPr>
              <w:rFonts w:ascii="Arial" w:eastAsia="Times New Roman" w:hAnsi="Arial" w:cs="Arial"/>
              <w:b/>
              <w:sz w:val="16"/>
              <w:szCs w:val="28"/>
            </w:rPr>
          </w:pPr>
        </w:p>
      </w:tc>
      <w:tc>
        <w:tcPr>
          <w:tcW w:w="2268" w:type="dxa"/>
        </w:tcPr>
        <w:p w14:paraId="04FDCEC0"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r w:rsidRPr="00BA6228">
            <w:rPr>
              <w:rFonts w:ascii="Arial" w:eastAsia="Times New Roman" w:hAnsi="Arial" w:cs="Arial"/>
              <w:noProof/>
              <w:sz w:val="16"/>
              <w:szCs w:val="20"/>
            </w:rPr>
            <w:t>Telefon</w:t>
          </w:r>
        </w:p>
      </w:tc>
      <w:tc>
        <w:tcPr>
          <w:tcW w:w="1984" w:type="dxa"/>
        </w:tcPr>
        <w:p w14:paraId="17F1561F"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r w:rsidRPr="00BA6228">
            <w:rPr>
              <w:rFonts w:ascii="Arial" w:eastAsia="Times New Roman" w:hAnsi="Arial" w:cs="Arial"/>
              <w:noProof/>
              <w:sz w:val="16"/>
              <w:szCs w:val="20"/>
            </w:rPr>
            <w:t>Deres referanse</w:t>
          </w:r>
        </w:p>
      </w:tc>
      <w:tc>
        <w:tcPr>
          <w:tcW w:w="1666" w:type="dxa"/>
        </w:tcPr>
        <w:p w14:paraId="2081A9D9"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r w:rsidRPr="00BA6228">
            <w:rPr>
              <w:rFonts w:ascii="Arial" w:eastAsia="Times New Roman" w:hAnsi="Arial" w:cs="Arial"/>
              <w:noProof/>
              <w:sz w:val="16"/>
              <w:szCs w:val="20"/>
            </w:rPr>
            <w:t>Vår referanse</w:t>
          </w:r>
        </w:p>
      </w:tc>
    </w:tr>
    <w:tr w:rsidR="00F15831" w:rsidRPr="00BA6228" w14:paraId="28D0B817" w14:textId="77777777" w:rsidTr="006B734E">
      <w:trPr>
        <w:cantSplit/>
      </w:trPr>
      <w:tc>
        <w:tcPr>
          <w:tcW w:w="3898" w:type="dxa"/>
          <w:vMerge/>
        </w:tcPr>
        <w:p w14:paraId="0803EA64" w14:textId="77777777" w:rsidR="00F15831" w:rsidRPr="00BA6228" w:rsidRDefault="00F15831" w:rsidP="00F15831">
          <w:pPr>
            <w:tabs>
              <w:tab w:val="center" w:pos="4536"/>
              <w:tab w:val="right" w:pos="9072"/>
            </w:tabs>
            <w:spacing w:after="0" w:line="240" w:lineRule="auto"/>
            <w:rPr>
              <w:rFonts w:ascii="ITC Officina Sans Book" w:eastAsia="Times New Roman" w:hAnsi="ITC Officina Sans Book" w:cs="Times New Roman"/>
              <w:noProof/>
              <w:sz w:val="16"/>
              <w:szCs w:val="20"/>
            </w:rPr>
          </w:pPr>
        </w:p>
      </w:tc>
      <w:tc>
        <w:tcPr>
          <w:tcW w:w="2268" w:type="dxa"/>
        </w:tcPr>
        <w:p w14:paraId="1943B900"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p>
      </w:tc>
      <w:tc>
        <w:tcPr>
          <w:tcW w:w="1984" w:type="dxa"/>
        </w:tcPr>
        <w:p w14:paraId="561CF117"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p>
      </w:tc>
      <w:tc>
        <w:tcPr>
          <w:tcW w:w="1666" w:type="dxa"/>
        </w:tcPr>
        <w:p w14:paraId="2F59F31F" w14:textId="3448AEAF" w:rsidR="00F15831" w:rsidRPr="00BA6228" w:rsidRDefault="007A0565" w:rsidP="00F15831">
          <w:pPr>
            <w:tabs>
              <w:tab w:val="center" w:pos="4536"/>
              <w:tab w:val="right" w:pos="9072"/>
            </w:tabs>
            <w:spacing w:after="0" w:line="240" w:lineRule="auto"/>
            <w:rPr>
              <w:rFonts w:ascii="Arial" w:eastAsia="Times New Roman" w:hAnsi="Arial" w:cs="Arial"/>
              <w:noProof/>
              <w:color w:val="FF0000"/>
              <w:sz w:val="16"/>
              <w:szCs w:val="20"/>
            </w:rPr>
          </w:pPr>
          <w:r w:rsidRPr="007A0565">
            <w:rPr>
              <w:rFonts w:ascii="Arial" w:eastAsia="Times New Roman" w:hAnsi="Arial" w:cs="Arial"/>
              <w:noProof/>
              <w:sz w:val="16"/>
              <w:szCs w:val="20"/>
            </w:rPr>
            <w:t>22/664</w:t>
          </w:r>
        </w:p>
      </w:tc>
    </w:tr>
  </w:tbl>
  <w:p w14:paraId="6E11A6B7" w14:textId="77777777" w:rsidR="00F15831" w:rsidRDefault="00F1583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5F8"/>
    <w:multiLevelType w:val="hybridMultilevel"/>
    <w:tmpl w:val="D6120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FC153B"/>
    <w:multiLevelType w:val="hybridMultilevel"/>
    <w:tmpl w:val="54E2F520"/>
    <w:lvl w:ilvl="0" w:tplc="B1941E36">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58E626F"/>
    <w:multiLevelType w:val="multilevel"/>
    <w:tmpl w:val="138C2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B660C"/>
    <w:multiLevelType w:val="hybridMultilevel"/>
    <w:tmpl w:val="0C9E63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001CAB"/>
    <w:multiLevelType w:val="hybridMultilevel"/>
    <w:tmpl w:val="8760EAE6"/>
    <w:lvl w:ilvl="0" w:tplc="99780E3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B31B3"/>
    <w:multiLevelType w:val="multilevel"/>
    <w:tmpl w:val="BB62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6764E5"/>
    <w:multiLevelType w:val="hybridMultilevel"/>
    <w:tmpl w:val="0C9E63A6"/>
    <w:lvl w:ilvl="0" w:tplc="30D6F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72BFB"/>
    <w:multiLevelType w:val="hybridMultilevel"/>
    <w:tmpl w:val="B4D613C0"/>
    <w:lvl w:ilvl="0" w:tplc="FFFFFFFF">
      <w:start w:val="1"/>
      <w:numFmt w:val="decimal"/>
      <w:lvlText w:val="%1."/>
      <w:lvlJc w:val="left"/>
      <w:pPr>
        <w:ind w:left="720" w:hanging="360"/>
      </w:pPr>
      <w:rPr>
        <w:rFonts w:asciiTheme="majorHAnsi" w:eastAsiaTheme="majorEastAsia" w:hAnsiTheme="majorHAnsi" w:cstheme="majorBidi" w:hint="default"/>
        <w:color w:val="2F5496" w:themeColor="accent1" w:themeShade="BF"/>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7E5969"/>
    <w:multiLevelType w:val="hybridMultilevel"/>
    <w:tmpl w:val="B4D613C0"/>
    <w:lvl w:ilvl="0" w:tplc="FFFFFFFF">
      <w:start w:val="1"/>
      <w:numFmt w:val="decimal"/>
      <w:lvlText w:val="%1."/>
      <w:lvlJc w:val="left"/>
      <w:pPr>
        <w:ind w:left="720" w:hanging="360"/>
      </w:pPr>
      <w:rPr>
        <w:rFonts w:asciiTheme="majorHAnsi" w:eastAsiaTheme="majorEastAsia" w:hAnsiTheme="majorHAnsi" w:cstheme="majorBidi" w:hint="default"/>
        <w:color w:val="2F5496" w:themeColor="accent1" w:themeShade="BF"/>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8148E5"/>
    <w:multiLevelType w:val="multilevel"/>
    <w:tmpl w:val="65FA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8059B2"/>
    <w:multiLevelType w:val="multilevel"/>
    <w:tmpl w:val="A756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754B6D"/>
    <w:multiLevelType w:val="hybridMultilevel"/>
    <w:tmpl w:val="F0BE54AE"/>
    <w:lvl w:ilvl="0" w:tplc="1172BDD4">
      <w:start w:val="1"/>
      <w:numFmt w:val="decimal"/>
      <w:lvlText w:val="%1."/>
      <w:lvlJc w:val="left"/>
      <w:pPr>
        <w:ind w:left="720" w:hanging="360"/>
      </w:pPr>
      <w:rPr>
        <w:rFonts w:asciiTheme="majorHAnsi" w:eastAsiaTheme="majorEastAsia" w:hAnsiTheme="majorHAnsi" w:cstheme="majorBidi" w:hint="default"/>
        <w:color w:val="auto"/>
        <w:sz w:val="2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5305379"/>
    <w:multiLevelType w:val="hybridMultilevel"/>
    <w:tmpl w:val="9CDE6DF2"/>
    <w:lvl w:ilvl="0" w:tplc="E10C12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222ADD"/>
    <w:multiLevelType w:val="hybridMultilevel"/>
    <w:tmpl w:val="7A2A049C"/>
    <w:lvl w:ilvl="0" w:tplc="E5FED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1D02FF"/>
    <w:multiLevelType w:val="multilevel"/>
    <w:tmpl w:val="489E2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B13AED"/>
    <w:multiLevelType w:val="multilevel"/>
    <w:tmpl w:val="BB14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984228">
    <w:abstractNumId w:val="13"/>
  </w:num>
  <w:num w:numId="2" w16cid:durableId="2118518128">
    <w:abstractNumId w:val="4"/>
  </w:num>
  <w:num w:numId="3" w16cid:durableId="117140839">
    <w:abstractNumId w:val="1"/>
  </w:num>
  <w:num w:numId="4" w16cid:durableId="1499350565">
    <w:abstractNumId w:val="11"/>
  </w:num>
  <w:num w:numId="5" w16cid:durableId="1874609432">
    <w:abstractNumId w:val="7"/>
  </w:num>
  <w:num w:numId="6" w16cid:durableId="1590429497">
    <w:abstractNumId w:val="8"/>
  </w:num>
  <w:num w:numId="7" w16cid:durableId="560403817">
    <w:abstractNumId w:val="6"/>
  </w:num>
  <w:num w:numId="8" w16cid:durableId="571890128">
    <w:abstractNumId w:val="3"/>
  </w:num>
  <w:num w:numId="9" w16cid:durableId="1156534804">
    <w:abstractNumId w:val="2"/>
  </w:num>
  <w:num w:numId="10" w16cid:durableId="177891959">
    <w:abstractNumId w:val="14"/>
  </w:num>
  <w:num w:numId="11" w16cid:durableId="1303731986">
    <w:abstractNumId w:val="9"/>
  </w:num>
  <w:num w:numId="12" w16cid:durableId="1881940638">
    <w:abstractNumId w:val="15"/>
  </w:num>
  <w:num w:numId="13" w16cid:durableId="1217549509">
    <w:abstractNumId w:val="5"/>
  </w:num>
  <w:num w:numId="14" w16cid:durableId="1403604904">
    <w:abstractNumId w:val="10"/>
  </w:num>
  <w:num w:numId="15" w16cid:durableId="14886245">
    <w:abstractNumId w:val="0"/>
  </w:num>
  <w:num w:numId="16" w16cid:durableId="12483418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8E"/>
    <w:rsid w:val="00003436"/>
    <w:rsid w:val="00006C89"/>
    <w:rsid w:val="0003160A"/>
    <w:rsid w:val="00031902"/>
    <w:rsid w:val="00057C64"/>
    <w:rsid w:val="0006199E"/>
    <w:rsid w:val="00063B9D"/>
    <w:rsid w:val="000751E3"/>
    <w:rsid w:val="00082EF5"/>
    <w:rsid w:val="00084906"/>
    <w:rsid w:val="00084F4E"/>
    <w:rsid w:val="0009699C"/>
    <w:rsid w:val="000A4929"/>
    <w:rsid w:val="000B0D88"/>
    <w:rsid w:val="000B2EF1"/>
    <w:rsid w:val="000C3D3B"/>
    <w:rsid w:val="000D3FB0"/>
    <w:rsid w:val="000E6B3E"/>
    <w:rsid w:val="000F0AB8"/>
    <w:rsid w:val="000F25B4"/>
    <w:rsid w:val="00131033"/>
    <w:rsid w:val="001417D9"/>
    <w:rsid w:val="0015149F"/>
    <w:rsid w:val="00153E75"/>
    <w:rsid w:val="0015406C"/>
    <w:rsid w:val="0015452E"/>
    <w:rsid w:val="00154D8E"/>
    <w:rsid w:val="00187F56"/>
    <w:rsid w:val="00192917"/>
    <w:rsid w:val="00196CD4"/>
    <w:rsid w:val="001A0B17"/>
    <w:rsid w:val="001A33B4"/>
    <w:rsid w:val="001B7B3A"/>
    <w:rsid w:val="001E47E8"/>
    <w:rsid w:val="001F0E6D"/>
    <w:rsid w:val="001F55B3"/>
    <w:rsid w:val="0023392A"/>
    <w:rsid w:val="00243532"/>
    <w:rsid w:val="0025683C"/>
    <w:rsid w:val="0025719E"/>
    <w:rsid w:val="002574B5"/>
    <w:rsid w:val="00265F57"/>
    <w:rsid w:val="002716E4"/>
    <w:rsid w:val="00277B2F"/>
    <w:rsid w:val="00277F97"/>
    <w:rsid w:val="002810FA"/>
    <w:rsid w:val="0028704F"/>
    <w:rsid w:val="002965EC"/>
    <w:rsid w:val="002A1734"/>
    <w:rsid w:val="002A4E62"/>
    <w:rsid w:val="002B10D7"/>
    <w:rsid w:val="002C62C5"/>
    <w:rsid w:val="002D4954"/>
    <w:rsid w:val="002D7F28"/>
    <w:rsid w:val="003165F4"/>
    <w:rsid w:val="003220C5"/>
    <w:rsid w:val="00330F8E"/>
    <w:rsid w:val="0033730E"/>
    <w:rsid w:val="00345EF1"/>
    <w:rsid w:val="0035597C"/>
    <w:rsid w:val="00371469"/>
    <w:rsid w:val="0037552D"/>
    <w:rsid w:val="00375818"/>
    <w:rsid w:val="00383E82"/>
    <w:rsid w:val="0038612E"/>
    <w:rsid w:val="003A71DA"/>
    <w:rsid w:val="003B583C"/>
    <w:rsid w:val="003B7A4B"/>
    <w:rsid w:val="003B7F13"/>
    <w:rsid w:val="003C1AAB"/>
    <w:rsid w:val="003C61D5"/>
    <w:rsid w:val="003D4EC2"/>
    <w:rsid w:val="003E3910"/>
    <w:rsid w:val="003F50E5"/>
    <w:rsid w:val="004078EA"/>
    <w:rsid w:val="00407C49"/>
    <w:rsid w:val="00420B61"/>
    <w:rsid w:val="00432053"/>
    <w:rsid w:val="00433FDA"/>
    <w:rsid w:val="0045407E"/>
    <w:rsid w:val="00460929"/>
    <w:rsid w:val="00465511"/>
    <w:rsid w:val="0048390F"/>
    <w:rsid w:val="00484205"/>
    <w:rsid w:val="0048718C"/>
    <w:rsid w:val="00487A53"/>
    <w:rsid w:val="00487BA6"/>
    <w:rsid w:val="00497AE5"/>
    <w:rsid w:val="004A265D"/>
    <w:rsid w:val="004A4C3E"/>
    <w:rsid w:val="004A5F03"/>
    <w:rsid w:val="004B401C"/>
    <w:rsid w:val="004B64D1"/>
    <w:rsid w:val="004C2445"/>
    <w:rsid w:val="004C3CDC"/>
    <w:rsid w:val="004C716A"/>
    <w:rsid w:val="004D14AB"/>
    <w:rsid w:val="004D4B42"/>
    <w:rsid w:val="004D7A23"/>
    <w:rsid w:val="004E6C82"/>
    <w:rsid w:val="005114E2"/>
    <w:rsid w:val="005335BD"/>
    <w:rsid w:val="005336F9"/>
    <w:rsid w:val="00540375"/>
    <w:rsid w:val="00560692"/>
    <w:rsid w:val="005A308F"/>
    <w:rsid w:val="005A555B"/>
    <w:rsid w:val="005A6CF4"/>
    <w:rsid w:val="005B3A13"/>
    <w:rsid w:val="005C3980"/>
    <w:rsid w:val="005D110A"/>
    <w:rsid w:val="005D4BC3"/>
    <w:rsid w:val="005E7B5A"/>
    <w:rsid w:val="005F1993"/>
    <w:rsid w:val="005F1D0A"/>
    <w:rsid w:val="005F3E04"/>
    <w:rsid w:val="005F6B98"/>
    <w:rsid w:val="00610F7D"/>
    <w:rsid w:val="00611EB2"/>
    <w:rsid w:val="00623DB1"/>
    <w:rsid w:val="00637003"/>
    <w:rsid w:val="00662890"/>
    <w:rsid w:val="00681F3F"/>
    <w:rsid w:val="0068296C"/>
    <w:rsid w:val="00691AD9"/>
    <w:rsid w:val="006975F0"/>
    <w:rsid w:val="006B4380"/>
    <w:rsid w:val="006B4B2E"/>
    <w:rsid w:val="006C13E6"/>
    <w:rsid w:val="006C45F3"/>
    <w:rsid w:val="006C7D5E"/>
    <w:rsid w:val="007026D2"/>
    <w:rsid w:val="00705FD3"/>
    <w:rsid w:val="00707011"/>
    <w:rsid w:val="007151A7"/>
    <w:rsid w:val="00716773"/>
    <w:rsid w:val="00725215"/>
    <w:rsid w:val="00754A66"/>
    <w:rsid w:val="007662F0"/>
    <w:rsid w:val="00792E95"/>
    <w:rsid w:val="007A0565"/>
    <w:rsid w:val="007A56A7"/>
    <w:rsid w:val="007D2EB6"/>
    <w:rsid w:val="007D6C13"/>
    <w:rsid w:val="007E10E2"/>
    <w:rsid w:val="007F0EF2"/>
    <w:rsid w:val="00800078"/>
    <w:rsid w:val="008067C3"/>
    <w:rsid w:val="0080724A"/>
    <w:rsid w:val="008329C3"/>
    <w:rsid w:val="00832C76"/>
    <w:rsid w:val="0084084F"/>
    <w:rsid w:val="008427EF"/>
    <w:rsid w:val="00851065"/>
    <w:rsid w:val="0085239C"/>
    <w:rsid w:val="008619CD"/>
    <w:rsid w:val="00873DDB"/>
    <w:rsid w:val="00877EF2"/>
    <w:rsid w:val="00877F2B"/>
    <w:rsid w:val="00884227"/>
    <w:rsid w:val="00891A44"/>
    <w:rsid w:val="00894799"/>
    <w:rsid w:val="008A53C6"/>
    <w:rsid w:val="008A7177"/>
    <w:rsid w:val="008B3F5C"/>
    <w:rsid w:val="008C2DAC"/>
    <w:rsid w:val="008D1356"/>
    <w:rsid w:val="008D752D"/>
    <w:rsid w:val="008E2C05"/>
    <w:rsid w:val="008E4108"/>
    <w:rsid w:val="008F469A"/>
    <w:rsid w:val="008F71A9"/>
    <w:rsid w:val="00903D64"/>
    <w:rsid w:val="00905BC1"/>
    <w:rsid w:val="009336F4"/>
    <w:rsid w:val="00946B2C"/>
    <w:rsid w:val="00956BBB"/>
    <w:rsid w:val="009654D4"/>
    <w:rsid w:val="009677C6"/>
    <w:rsid w:val="00976CE1"/>
    <w:rsid w:val="00985B1B"/>
    <w:rsid w:val="00986D08"/>
    <w:rsid w:val="009909C5"/>
    <w:rsid w:val="009916DD"/>
    <w:rsid w:val="0099694A"/>
    <w:rsid w:val="009A0714"/>
    <w:rsid w:val="009A774F"/>
    <w:rsid w:val="009C4001"/>
    <w:rsid w:val="009E7ECF"/>
    <w:rsid w:val="009F7748"/>
    <w:rsid w:val="00A002DE"/>
    <w:rsid w:val="00A00597"/>
    <w:rsid w:val="00A07680"/>
    <w:rsid w:val="00A17C06"/>
    <w:rsid w:val="00A276EE"/>
    <w:rsid w:val="00A35C52"/>
    <w:rsid w:val="00A40277"/>
    <w:rsid w:val="00A40D0D"/>
    <w:rsid w:val="00A4127E"/>
    <w:rsid w:val="00A512AF"/>
    <w:rsid w:val="00A565E6"/>
    <w:rsid w:val="00A83E04"/>
    <w:rsid w:val="00A86EAB"/>
    <w:rsid w:val="00A91864"/>
    <w:rsid w:val="00A97001"/>
    <w:rsid w:val="00AA06A5"/>
    <w:rsid w:val="00AB0B95"/>
    <w:rsid w:val="00AD678C"/>
    <w:rsid w:val="00AE3E16"/>
    <w:rsid w:val="00AE58A9"/>
    <w:rsid w:val="00B01D61"/>
    <w:rsid w:val="00B1058E"/>
    <w:rsid w:val="00B3280A"/>
    <w:rsid w:val="00B36677"/>
    <w:rsid w:val="00B413D6"/>
    <w:rsid w:val="00B47442"/>
    <w:rsid w:val="00B53F31"/>
    <w:rsid w:val="00B60023"/>
    <w:rsid w:val="00B65190"/>
    <w:rsid w:val="00B83A9B"/>
    <w:rsid w:val="00B97D83"/>
    <w:rsid w:val="00BA12BC"/>
    <w:rsid w:val="00BA48FA"/>
    <w:rsid w:val="00BA6228"/>
    <w:rsid w:val="00BA7329"/>
    <w:rsid w:val="00BC0818"/>
    <w:rsid w:val="00BC4DA8"/>
    <w:rsid w:val="00BF551F"/>
    <w:rsid w:val="00C00054"/>
    <w:rsid w:val="00C14535"/>
    <w:rsid w:val="00C14D72"/>
    <w:rsid w:val="00C168B3"/>
    <w:rsid w:val="00C269F6"/>
    <w:rsid w:val="00C405EF"/>
    <w:rsid w:val="00C43B4D"/>
    <w:rsid w:val="00C44FA4"/>
    <w:rsid w:val="00C465CE"/>
    <w:rsid w:val="00C46B90"/>
    <w:rsid w:val="00C53C50"/>
    <w:rsid w:val="00C67793"/>
    <w:rsid w:val="00C7178C"/>
    <w:rsid w:val="00C75E09"/>
    <w:rsid w:val="00C865C5"/>
    <w:rsid w:val="00C93374"/>
    <w:rsid w:val="00C955BA"/>
    <w:rsid w:val="00CC0958"/>
    <w:rsid w:val="00CD2882"/>
    <w:rsid w:val="00CE4826"/>
    <w:rsid w:val="00CF45C9"/>
    <w:rsid w:val="00D018DF"/>
    <w:rsid w:val="00D11C05"/>
    <w:rsid w:val="00D17E16"/>
    <w:rsid w:val="00D40E32"/>
    <w:rsid w:val="00D47B31"/>
    <w:rsid w:val="00D524B1"/>
    <w:rsid w:val="00D533AA"/>
    <w:rsid w:val="00D54E88"/>
    <w:rsid w:val="00D86E26"/>
    <w:rsid w:val="00D9000D"/>
    <w:rsid w:val="00D91D09"/>
    <w:rsid w:val="00D93F1B"/>
    <w:rsid w:val="00DA3F0A"/>
    <w:rsid w:val="00DC2B75"/>
    <w:rsid w:val="00DD65CA"/>
    <w:rsid w:val="00DE1D21"/>
    <w:rsid w:val="00DE4DF5"/>
    <w:rsid w:val="00DF52E6"/>
    <w:rsid w:val="00DF6E03"/>
    <w:rsid w:val="00E07D7C"/>
    <w:rsid w:val="00E63042"/>
    <w:rsid w:val="00E73CEF"/>
    <w:rsid w:val="00E773A5"/>
    <w:rsid w:val="00E91663"/>
    <w:rsid w:val="00EA11AE"/>
    <w:rsid w:val="00EA594A"/>
    <w:rsid w:val="00EB3DA8"/>
    <w:rsid w:val="00EC1018"/>
    <w:rsid w:val="00ED31F8"/>
    <w:rsid w:val="00ED3D7E"/>
    <w:rsid w:val="00ED6EE4"/>
    <w:rsid w:val="00F11B9D"/>
    <w:rsid w:val="00F15831"/>
    <w:rsid w:val="00F168BC"/>
    <w:rsid w:val="00F21574"/>
    <w:rsid w:val="00F25B66"/>
    <w:rsid w:val="00F43BAC"/>
    <w:rsid w:val="00F43C98"/>
    <w:rsid w:val="00F55445"/>
    <w:rsid w:val="00F572EF"/>
    <w:rsid w:val="00F67A0F"/>
    <w:rsid w:val="00F71DC4"/>
    <w:rsid w:val="00F93018"/>
    <w:rsid w:val="00F94176"/>
    <w:rsid w:val="00FC0168"/>
    <w:rsid w:val="00FF2F22"/>
    <w:rsid w:val="0F53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06495"/>
  <w15:chartTrackingRefBased/>
  <w15:docId w15:val="{A892E411-8A0F-417F-A97D-C6B63B48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2BC"/>
    <w:rPr>
      <w:lang w:val="nb-NO"/>
    </w:rPr>
  </w:style>
  <w:style w:type="paragraph" w:styleId="Overskrift1">
    <w:name w:val="heading 1"/>
    <w:basedOn w:val="Normal"/>
    <w:next w:val="Normal"/>
    <w:link w:val="Overskrift1Tegn"/>
    <w:uiPriority w:val="9"/>
    <w:qFormat/>
    <w:rsid w:val="00B651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83E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4C3CDC"/>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A6228"/>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BA6228"/>
    <w:rPr>
      <w:lang w:val="nb-NO"/>
    </w:rPr>
  </w:style>
  <w:style w:type="paragraph" w:styleId="Bunntekst">
    <w:name w:val="footer"/>
    <w:basedOn w:val="Normal"/>
    <w:link w:val="BunntekstTegn"/>
    <w:uiPriority w:val="99"/>
    <w:unhideWhenUsed/>
    <w:rsid w:val="00BA6228"/>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BA6228"/>
    <w:rPr>
      <w:lang w:val="nb-NO"/>
    </w:rPr>
  </w:style>
  <w:style w:type="character" w:customStyle="1" w:styleId="Overskrift3Tegn">
    <w:name w:val="Overskrift 3 Tegn"/>
    <w:basedOn w:val="Standardskriftforavsnitt"/>
    <w:link w:val="Overskrift3"/>
    <w:uiPriority w:val="9"/>
    <w:rsid w:val="004C3CDC"/>
    <w:rPr>
      <w:rFonts w:asciiTheme="majorHAnsi" w:eastAsiaTheme="majorEastAsia" w:hAnsiTheme="majorHAnsi" w:cstheme="majorBidi"/>
      <w:color w:val="1F3763" w:themeColor="accent1" w:themeShade="7F"/>
      <w:sz w:val="24"/>
      <w:szCs w:val="24"/>
      <w:lang w:val="nb-NO"/>
    </w:rPr>
  </w:style>
  <w:style w:type="paragraph" w:styleId="Brdtekst">
    <w:name w:val="Body Text"/>
    <w:basedOn w:val="Normal"/>
    <w:link w:val="BrdtekstTegn"/>
    <w:rsid w:val="004C3CDC"/>
    <w:pPr>
      <w:spacing w:after="0" w:line="280" w:lineRule="atLeast"/>
    </w:pPr>
    <w:rPr>
      <w:rFonts w:ascii="NewCenturySchlbk" w:eastAsia="Times New Roman" w:hAnsi="NewCenturySchlbk" w:cs="Times New Roman"/>
      <w:sz w:val="24"/>
      <w:szCs w:val="20"/>
    </w:rPr>
  </w:style>
  <w:style w:type="character" w:customStyle="1" w:styleId="BrdtekstTegn">
    <w:name w:val="Brødtekst Tegn"/>
    <w:basedOn w:val="Standardskriftforavsnitt"/>
    <w:link w:val="Brdtekst"/>
    <w:rsid w:val="004C3CDC"/>
    <w:rPr>
      <w:rFonts w:ascii="NewCenturySchlbk" w:eastAsia="Times New Roman" w:hAnsi="NewCenturySchlbk" w:cs="Times New Roman"/>
      <w:sz w:val="24"/>
      <w:szCs w:val="20"/>
      <w:lang w:val="nb-NO"/>
    </w:rPr>
  </w:style>
  <w:style w:type="paragraph" w:styleId="Tittel">
    <w:name w:val="Title"/>
    <w:basedOn w:val="Normal"/>
    <w:next w:val="Brdtekst"/>
    <w:link w:val="TittelTegn"/>
    <w:qFormat/>
    <w:rsid w:val="004C3CDC"/>
    <w:pPr>
      <w:spacing w:before="720" w:after="240" w:line="240" w:lineRule="auto"/>
      <w:outlineLvl w:val="0"/>
    </w:pPr>
    <w:rPr>
      <w:rFonts w:ascii="ITC Officina Sans Book" w:eastAsia="Times New Roman" w:hAnsi="ITC Officina Sans Book" w:cs="Times New Roman"/>
      <w:b/>
      <w:kern w:val="28"/>
      <w:sz w:val="28"/>
      <w:szCs w:val="20"/>
    </w:rPr>
  </w:style>
  <w:style w:type="character" w:customStyle="1" w:styleId="TittelTegn">
    <w:name w:val="Tittel Tegn"/>
    <w:basedOn w:val="Standardskriftforavsnitt"/>
    <w:link w:val="Tittel"/>
    <w:rsid w:val="004C3CDC"/>
    <w:rPr>
      <w:rFonts w:ascii="ITC Officina Sans Book" w:eastAsia="Times New Roman" w:hAnsi="ITC Officina Sans Book" w:cs="Times New Roman"/>
      <w:b/>
      <w:kern w:val="28"/>
      <w:sz w:val="28"/>
      <w:szCs w:val="20"/>
      <w:lang w:val="nb-NO"/>
    </w:rPr>
  </w:style>
  <w:style w:type="paragraph" w:customStyle="1" w:styleId="Brdtekstuavstand">
    <w:name w:val="Brødtekst u. avstand"/>
    <w:basedOn w:val="Brdtekst"/>
    <w:rsid w:val="004C3CDC"/>
    <w:pPr>
      <w:spacing w:line="280" w:lineRule="exact"/>
    </w:pPr>
  </w:style>
  <w:style w:type="character" w:styleId="Hyperkobling">
    <w:name w:val="Hyperlink"/>
    <w:basedOn w:val="Standardskriftforavsnitt"/>
    <w:uiPriority w:val="99"/>
    <w:unhideWhenUsed/>
    <w:rsid w:val="004C3CDC"/>
    <w:rPr>
      <w:color w:val="0563C1"/>
      <w:u w:val="single"/>
    </w:rPr>
  </w:style>
  <w:style w:type="character" w:styleId="Merknadsreferanse">
    <w:name w:val="annotation reference"/>
    <w:basedOn w:val="Standardskriftforavsnitt"/>
    <w:uiPriority w:val="99"/>
    <w:semiHidden/>
    <w:unhideWhenUsed/>
    <w:rsid w:val="00F15831"/>
    <w:rPr>
      <w:sz w:val="16"/>
      <w:szCs w:val="16"/>
    </w:rPr>
  </w:style>
  <w:style w:type="paragraph" w:styleId="Merknadstekst">
    <w:name w:val="annotation text"/>
    <w:basedOn w:val="Normal"/>
    <w:link w:val="MerknadstekstTegn"/>
    <w:uiPriority w:val="99"/>
    <w:unhideWhenUsed/>
    <w:rsid w:val="00F15831"/>
    <w:pPr>
      <w:spacing w:line="240" w:lineRule="auto"/>
    </w:pPr>
    <w:rPr>
      <w:sz w:val="20"/>
      <w:szCs w:val="20"/>
    </w:rPr>
  </w:style>
  <w:style w:type="character" w:customStyle="1" w:styleId="MerknadstekstTegn">
    <w:name w:val="Merknadstekst Tegn"/>
    <w:basedOn w:val="Standardskriftforavsnitt"/>
    <w:link w:val="Merknadstekst"/>
    <w:uiPriority w:val="99"/>
    <w:rsid w:val="00F15831"/>
    <w:rPr>
      <w:sz w:val="20"/>
      <w:szCs w:val="20"/>
      <w:lang w:val="nb-NO"/>
    </w:rPr>
  </w:style>
  <w:style w:type="paragraph" w:styleId="Kommentaremne">
    <w:name w:val="annotation subject"/>
    <w:basedOn w:val="Merknadstekst"/>
    <w:next w:val="Merknadstekst"/>
    <w:link w:val="KommentaremneTegn"/>
    <w:uiPriority w:val="99"/>
    <w:semiHidden/>
    <w:unhideWhenUsed/>
    <w:rsid w:val="00F15831"/>
    <w:rPr>
      <w:b/>
      <w:bCs/>
    </w:rPr>
  </w:style>
  <w:style w:type="character" w:customStyle="1" w:styleId="KommentaremneTegn">
    <w:name w:val="Kommentaremne Tegn"/>
    <w:basedOn w:val="MerknadstekstTegn"/>
    <w:link w:val="Kommentaremne"/>
    <w:uiPriority w:val="99"/>
    <w:semiHidden/>
    <w:rsid w:val="00F15831"/>
    <w:rPr>
      <w:b/>
      <w:bCs/>
      <w:sz w:val="20"/>
      <w:szCs w:val="20"/>
      <w:lang w:val="nb-NO"/>
    </w:rPr>
  </w:style>
  <w:style w:type="character" w:styleId="Ulstomtale">
    <w:name w:val="Unresolved Mention"/>
    <w:basedOn w:val="Standardskriftforavsnitt"/>
    <w:uiPriority w:val="99"/>
    <w:semiHidden/>
    <w:unhideWhenUsed/>
    <w:rsid w:val="004B64D1"/>
    <w:rPr>
      <w:color w:val="605E5C"/>
      <w:shd w:val="clear" w:color="auto" w:fill="E1DFDD"/>
    </w:rPr>
  </w:style>
  <w:style w:type="character" w:customStyle="1" w:styleId="Overskrift1Tegn">
    <w:name w:val="Overskrift 1 Tegn"/>
    <w:basedOn w:val="Standardskriftforavsnitt"/>
    <w:link w:val="Overskrift1"/>
    <w:uiPriority w:val="9"/>
    <w:rsid w:val="00B65190"/>
    <w:rPr>
      <w:rFonts w:asciiTheme="majorHAnsi" w:eastAsiaTheme="majorEastAsia" w:hAnsiTheme="majorHAnsi" w:cstheme="majorBidi"/>
      <w:color w:val="2F5496" w:themeColor="accent1" w:themeShade="BF"/>
      <w:sz w:val="32"/>
      <w:szCs w:val="32"/>
      <w:lang w:val="nb-NO"/>
    </w:rPr>
  </w:style>
  <w:style w:type="paragraph" w:styleId="Listeavsnitt">
    <w:name w:val="List Paragraph"/>
    <w:basedOn w:val="Normal"/>
    <w:uiPriority w:val="34"/>
    <w:qFormat/>
    <w:rsid w:val="00006C89"/>
    <w:pPr>
      <w:ind w:left="720"/>
      <w:contextualSpacing/>
    </w:pPr>
  </w:style>
  <w:style w:type="table" w:styleId="Tabellrutenett">
    <w:name w:val="Table Grid"/>
    <w:basedOn w:val="Vanligtabell"/>
    <w:uiPriority w:val="39"/>
    <w:rsid w:val="0038612E"/>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C44FA4"/>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foravsnitt"/>
    <w:rsid w:val="00B60023"/>
  </w:style>
  <w:style w:type="character" w:customStyle="1" w:styleId="eop">
    <w:name w:val="eop"/>
    <w:basedOn w:val="Standardskriftforavsnitt"/>
    <w:rsid w:val="00A17C06"/>
  </w:style>
  <w:style w:type="paragraph" w:customStyle="1" w:styleId="paragraph">
    <w:name w:val="paragraph"/>
    <w:basedOn w:val="Normal"/>
    <w:rsid w:val="00A17C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Standardskriftforavsnitt"/>
    <w:rsid w:val="00A91864"/>
  </w:style>
  <w:style w:type="character" w:customStyle="1" w:styleId="Overskrift2Tegn">
    <w:name w:val="Overskrift 2 Tegn"/>
    <w:basedOn w:val="Standardskriftforavsnitt"/>
    <w:link w:val="Overskrift2"/>
    <w:uiPriority w:val="9"/>
    <w:rsid w:val="00383E82"/>
    <w:rPr>
      <w:rFonts w:asciiTheme="majorHAnsi" w:eastAsiaTheme="majorEastAsia" w:hAnsiTheme="majorHAnsi" w:cstheme="majorBidi"/>
      <w:color w:val="2F5496" w:themeColor="accent1" w:themeShade="BF"/>
      <w:sz w:val="26"/>
      <w:szCs w:val="26"/>
      <w:lang w:val="nb-NO"/>
    </w:rPr>
  </w:style>
  <w:style w:type="paragraph" w:styleId="Fotnotetekst">
    <w:name w:val="footnote text"/>
    <w:basedOn w:val="Normal"/>
    <w:link w:val="FotnotetekstTegn"/>
    <w:uiPriority w:val="99"/>
    <w:semiHidden/>
    <w:unhideWhenUsed/>
    <w:rsid w:val="00277B2F"/>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77B2F"/>
    <w:rPr>
      <w:sz w:val="20"/>
      <w:szCs w:val="20"/>
      <w:lang w:val="nb-NO"/>
    </w:rPr>
  </w:style>
  <w:style w:type="character" w:styleId="Fotnotereferanse">
    <w:name w:val="footnote reference"/>
    <w:basedOn w:val="Standardskriftforavsnitt"/>
    <w:uiPriority w:val="99"/>
    <w:semiHidden/>
    <w:unhideWhenUsed/>
    <w:rsid w:val="00277B2F"/>
    <w:rPr>
      <w:vertAlign w:val="superscript"/>
    </w:rPr>
  </w:style>
  <w:style w:type="paragraph" w:styleId="Revisjon">
    <w:name w:val="Revision"/>
    <w:hidden/>
    <w:uiPriority w:val="99"/>
    <w:semiHidden/>
    <w:rsid w:val="00610F7D"/>
    <w:pPr>
      <w:spacing w:after="0" w:line="240" w:lineRule="auto"/>
    </w:pPr>
    <w:rPr>
      <w:lang w:val="nb-NO"/>
    </w:rPr>
  </w:style>
  <w:style w:type="paragraph" w:styleId="NormalWeb">
    <w:name w:val="Normal (Web)"/>
    <w:basedOn w:val="Normal"/>
    <w:uiPriority w:val="99"/>
    <w:semiHidden/>
    <w:unhideWhenUsed/>
    <w:rsid w:val="001A0B1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87542">
      <w:bodyDiv w:val="1"/>
      <w:marLeft w:val="0"/>
      <w:marRight w:val="0"/>
      <w:marTop w:val="0"/>
      <w:marBottom w:val="0"/>
      <w:divBdr>
        <w:top w:val="none" w:sz="0" w:space="0" w:color="auto"/>
        <w:left w:val="none" w:sz="0" w:space="0" w:color="auto"/>
        <w:bottom w:val="none" w:sz="0" w:space="0" w:color="auto"/>
        <w:right w:val="none" w:sz="0" w:space="0" w:color="auto"/>
      </w:divBdr>
      <w:divsChild>
        <w:div w:id="1702631144">
          <w:marLeft w:val="0"/>
          <w:marRight w:val="0"/>
          <w:marTop w:val="0"/>
          <w:marBottom w:val="0"/>
          <w:divBdr>
            <w:top w:val="none" w:sz="0" w:space="0" w:color="auto"/>
            <w:left w:val="none" w:sz="0" w:space="0" w:color="auto"/>
            <w:bottom w:val="none" w:sz="0" w:space="0" w:color="auto"/>
            <w:right w:val="none" w:sz="0" w:space="0" w:color="auto"/>
          </w:divBdr>
        </w:div>
        <w:div w:id="1191646552">
          <w:marLeft w:val="0"/>
          <w:marRight w:val="0"/>
          <w:marTop w:val="0"/>
          <w:marBottom w:val="0"/>
          <w:divBdr>
            <w:top w:val="none" w:sz="0" w:space="0" w:color="auto"/>
            <w:left w:val="none" w:sz="0" w:space="0" w:color="auto"/>
            <w:bottom w:val="none" w:sz="0" w:space="0" w:color="auto"/>
            <w:right w:val="none" w:sz="0" w:space="0" w:color="auto"/>
          </w:divBdr>
        </w:div>
        <w:div w:id="1479306071">
          <w:marLeft w:val="0"/>
          <w:marRight w:val="0"/>
          <w:marTop w:val="0"/>
          <w:marBottom w:val="0"/>
          <w:divBdr>
            <w:top w:val="none" w:sz="0" w:space="0" w:color="auto"/>
            <w:left w:val="none" w:sz="0" w:space="0" w:color="auto"/>
            <w:bottom w:val="none" w:sz="0" w:space="0" w:color="auto"/>
            <w:right w:val="none" w:sz="0" w:space="0" w:color="auto"/>
          </w:divBdr>
        </w:div>
      </w:divsChild>
    </w:div>
    <w:div w:id="610817800">
      <w:bodyDiv w:val="1"/>
      <w:marLeft w:val="0"/>
      <w:marRight w:val="0"/>
      <w:marTop w:val="0"/>
      <w:marBottom w:val="0"/>
      <w:divBdr>
        <w:top w:val="none" w:sz="0" w:space="0" w:color="auto"/>
        <w:left w:val="none" w:sz="0" w:space="0" w:color="auto"/>
        <w:bottom w:val="none" w:sz="0" w:space="0" w:color="auto"/>
        <w:right w:val="none" w:sz="0" w:space="0" w:color="auto"/>
      </w:divBdr>
      <w:divsChild>
        <w:div w:id="572357497">
          <w:marLeft w:val="0"/>
          <w:marRight w:val="0"/>
          <w:marTop w:val="0"/>
          <w:marBottom w:val="0"/>
          <w:divBdr>
            <w:top w:val="none" w:sz="0" w:space="0" w:color="auto"/>
            <w:left w:val="none" w:sz="0" w:space="0" w:color="auto"/>
            <w:bottom w:val="none" w:sz="0" w:space="0" w:color="auto"/>
            <w:right w:val="none" w:sz="0" w:space="0" w:color="auto"/>
          </w:divBdr>
        </w:div>
        <w:div w:id="72317191">
          <w:marLeft w:val="0"/>
          <w:marRight w:val="0"/>
          <w:marTop w:val="0"/>
          <w:marBottom w:val="0"/>
          <w:divBdr>
            <w:top w:val="none" w:sz="0" w:space="0" w:color="auto"/>
            <w:left w:val="none" w:sz="0" w:space="0" w:color="auto"/>
            <w:bottom w:val="none" w:sz="0" w:space="0" w:color="auto"/>
            <w:right w:val="none" w:sz="0" w:space="0" w:color="auto"/>
          </w:divBdr>
        </w:div>
      </w:divsChild>
    </w:div>
    <w:div w:id="611977685">
      <w:bodyDiv w:val="1"/>
      <w:marLeft w:val="0"/>
      <w:marRight w:val="0"/>
      <w:marTop w:val="0"/>
      <w:marBottom w:val="0"/>
      <w:divBdr>
        <w:top w:val="none" w:sz="0" w:space="0" w:color="auto"/>
        <w:left w:val="none" w:sz="0" w:space="0" w:color="auto"/>
        <w:bottom w:val="none" w:sz="0" w:space="0" w:color="auto"/>
        <w:right w:val="none" w:sz="0" w:space="0" w:color="auto"/>
      </w:divBdr>
    </w:div>
    <w:div w:id="661545563">
      <w:bodyDiv w:val="1"/>
      <w:marLeft w:val="0"/>
      <w:marRight w:val="0"/>
      <w:marTop w:val="0"/>
      <w:marBottom w:val="0"/>
      <w:divBdr>
        <w:top w:val="none" w:sz="0" w:space="0" w:color="auto"/>
        <w:left w:val="none" w:sz="0" w:space="0" w:color="auto"/>
        <w:bottom w:val="none" w:sz="0" w:space="0" w:color="auto"/>
        <w:right w:val="none" w:sz="0" w:space="0" w:color="auto"/>
      </w:divBdr>
      <w:divsChild>
        <w:div w:id="1988393541">
          <w:marLeft w:val="0"/>
          <w:marRight w:val="0"/>
          <w:marTop w:val="0"/>
          <w:marBottom w:val="0"/>
          <w:divBdr>
            <w:top w:val="none" w:sz="0" w:space="0" w:color="auto"/>
            <w:left w:val="none" w:sz="0" w:space="0" w:color="auto"/>
            <w:bottom w:val="none" w:sz="0" w:space="0" w:color="auto"/>
            <w:right w:val="none" w:sz="0" w:space="0" w:color="auto"/>
          </w:divBdr>
        </w:div>
        <w:div w:id="1753968998">
          <w:marLeft w:val="0"/>
          <w:marRight w:val="0"/>
          <w:marTop w:val="0"/>
          <w:marBottom w:val="0"/>
          <w:divBdr>
            <w:top w:val="none" w:sz="0" w:space="0" w:color="auto"/>
            <w:left w:val="none" w:sz="0" w:space="0" w:color="auto"/>
            <w:bottom w:val="none" w:sz="0" w:space="0" w:color="auto"/>
            <w:right w:val="none" w:sz="0" w:space="0" w:color="auto"/>
          </w:divBdr>
        </w:div>
        <w:div w:id="138811066">
          <w:marLeft w:val="0"/>
          <w:marRight w:val="0"/>
          <w:marTop w:val="0"/>
          <w:marBottom w:val="0"/>
          <w:divBdr>
            <w:top w:val="none" w:sz="0" w:space="0" w:color="auto"/>
            <w:left w:val="none" w:sz="0" w:space="0" w:color="auto"/>
            <w:bottom w:val="none" w:sz="0" w:space="0" w:color="auto"/>
            <w:right w:val="none" w:sz="0" w:space="0" w:color="auto"/>
          </w:divBdr>
        </w:div>
        <w:div w:id="1611358543">
          <w:marLeft w:val="0"/>
          <w:marRight w:val="0"/>
          <w:marTop w:val="0"/>
          <w:marBottom w:val="0"/>
          <w:divBdr>
            <w:top w:val="none" w:sz="0" w:space="0" w:color="auto"/>
            <w:left w:val="none" w:sz="0" w:space="0" w:color="auto"/>
            <w:bottom w:val="none" w:sz="0" w:space="0" w:color="auto"/>
            <w:right w:val="none" w:sz="0" w:space="0" w:color="auto"/>
          </w:divBdr>
        </w:div>
      </w:divsChild>
    </w:div>
    <w:div w:id="698168102">
      <w:bodyDiv w:val="1"/>
      <w:marLeft w:val="0"/>
      <w:marRight w:val="0"/>
      <w:marTop w:val="0"/>
      <w:marBottom w:val="0"/>
      <w:divBdr>
        <w:top w:val="none" w:sz="0" w:space="0" w:color="auto"/>
        <w:left w:val="none" w:sz="0" w:space="0" w:color="auto"/>
        <w:bottom w:val="none" w:sz="0" w:space="0" w:color="auto"/>
        <w:right w:val="none" w:sz="0" w:space="0" w:color="auto"/>
      </w:divBdr>
      <w:divsChild>
        <w:div w:id="1336885261">
          <w:marLeft w:val="0"/>
          <w:marRight w:val="0"/>
          <w:marTop w:val="0"/>
          <w:marBottom w:val="0"/>
          <w:divBdr>
            <w:top w:val="none" w:sz="0" w:space="0" w:color="auto"/>
            <w:left w:val="none" w:sz="0" w:space="0" w:color="auto"/>
            <w:bottom w:val="none" w:sz="0" w:space="0" w:color="auto"/>
            <w:right w:val="none" w:sz="0" w:space="0" w:color="auto"/>
          </w:divBdr>
        </w:div>
        <w:div w:id="1506439590">
          <w:marLeft w:val="0"/>
          <w:marRight w:val="0"/>
          <w:marTop w:val="0"/>
          <w:marBottom w:val="0"/>
          <w:divBdr>
            <w:top w:val="none" w:sz="0" w:space="0" w:color="auto"/>
            <w:left w:val="none" w:sz="0" w:space="0" w:color="auto"/>
            <w:bottom w:val="none" w:sz="0" w:space="0" w:color="auto"/>
            <w:right w:val="none" w:sz="0" w:space="0" w:color="auto"/>
          </w:divBdr>
        </w:div>
      </w:divsChild>
    </w:div>
    <w:div w:id="800657228">
      <w:bodyDiv w:val="1"/>
      <w:marLeft w:val="0"/>
      <w:marRight w:val="0"/>
      <w:marTop w:val="0"/>
      <w:marBottom w:val="0"/>
      <w:divBdr>
        <w:top w:val="none" w:sz="0" w:space="0" w:color="auto"/>
        <w:left w:val="none" w:sz="0" w:space="0" w:color="auto"/>
        <w:bottom w:val="none" w:sz="0" w:space="0" w:color="auto"/>
        <w:right w:val="none" w:sz="0" w:space="0" w:color="auto"/>
      </w:divBdr>
      <w:divsChild>
        <w:div w:id="840319687">
          <w:marLeft w:val="0"/>
          <w:marRight w:val="0"/>
          <w:marTop w:val="0"/>
          <w:marBottom w:val="0"/>
          <w:divBdr>
            <w:top w:val="none" w:sz="0" w:space="0" w:color="auto"/>
            <w:left w:val="none" w:sz="0" w:space="0" w:color="auto"/>
            <w:bottom w:val="none" w:sz="0" w:space="0" w:color="auto"/>
            <w:right w:val="none" w:sz="0" w:space="0" w:color="auto"/>
          </w:divBdr>
        </w:div>
        <w:div w:id="1989236588">
          <w:marLeft w:val="0"/>
          <w:marRight w:val="0"/>
          <w:marTop w:val="0"/>
          <w:marBottom w:val="0"/>
          <w:divBdr>
            <w:top w:val="none" w:sz="0" w:space="0" w:color="auto"/>
            <w:left w:val="none" w:sz="0" w:space="0" w:color="auto"/>
            <w:bottom w:val="none" w:sz="0" w:space="0" w:color="auto"/>
            <w:right w:val="none" w:sz="0" w:space="0" w:color="auto"/>
          </w:divBdr>
        </w:div>
        <w:div w:id="1894342335">
          <w:marLeft w:val="0"/>
          <w:marRight w:val="0"/>
          <w:marTop w:val="0"/>
          <w:marBottom w:val="0"/>
          <w:divBdr>
            <w:top w:val="none" w:sz="0" w:space="0" w:color="auto"/>
            <w:left w:val="none" w:sz="0" w:space="0" w:color="auto"/>
            <w:bottom w:val="none" w:sz="0" w:space="0" w:color="auto"/>
            <w:right w:val="none" w:sz="0" w:space="0" w:color="auto"/>
          </w:divBdr>
        </w:div>
        <w:div w:id="1749112433">
          <w:marLeft w:val="0"/>
          <w:marRight w:val="0"/>
          <w:marTop w:val="0"/>
          <w:marBottom w:val="0"/>
          <w:divBdr>
            <w:top w:val="none" w:sz="0" w:space="0" w:color="auto"/>
            <w:left w:val="none" w:sz="0" w:space="0" w:color="auto"/>
            <w:bottom w:val="none" w:sz="0" w:space="0" w:color="auto"/>
            <w:right w:val="none" w:sz="0" w:space="0" w:color="auto"/>
          </w:divBdr>
        </w:div>
        <w:div w:id="1194687919">
          <w:marLeft w:val="0"/>
          <w:marRight w:val="0"/>
          <w:marTop w:val="0"/>
          <w:marBottom w:val="0"/>
          <w:divBdr>
            <w:top w:val="none" w:sz="0" w:space="0" w:color="auto"/>
            <w:left w:val="none" w:sz="0" w:space="0" w:color="auto"/>
            <w:bottom w:val="none" w:sz="0" w:space="0" w:color="auto"/>
            <w:right w:val="none" w:sz="0" w:space="0" w:color="auto"/>
          </w:divBdr>
        </w:div>
        <w:div w:id="1284265194">
          <w:marLeft w:val="0"/>
          <w:marRight w:val="0"/>
          <w:marTop w:val="0"/>
          <w:marBottom w:val="0"/>
          <w:divBdr>
            <w:top w:val="none" w:sz="0" w:space="0" w:color="auto"/>
            <w:left w:val="none" w:sz="0" w:space="0" w:color="auto"/>
            <w:bottom w:val="none" w:sz="0" w:space="0" w:color="auto"/>
            <w:right w:val="none" w:sz="0" w:space="0" w:color="auto"/>
          </w:divBdr>
        </w:div>
        <w:div w:id="636495536">
          <w:marLeft w:val="0"/>
          <w:marRight w:val="0"/>
          <w:marTop w:val="0"/>
          <w:marBottom w:val="0"/>
          <w:divBdr>
            <w:top w:val="none" w:sz="0" w:space="0" w:color="auto"/>
            <w:left w:val="none" w:sz="0" w:space="0" w:color="auto"/>
            <w:bottom w:val="none" w:sz="0" w:space="0" w:color="auto"/>
            <w:right w:val="none" w:sz="0" w:space="0" w:color="auto"/>
          </w:divBdr>
        </w:div>
        <w:div w:id="1351179679">
          <w:marLeft w:val="0"/>
          <w:marRight w:val="0"/>
          <w:marTop w:val="0"/>
          <w:marBottom w:val="0"/>
          <w:divBdr>
            <w:top w:val="none" w:sz="0" w:space="0" w:color="auto"/>
            <w:left w:val="none" w:sz="0" w:space="0" w:color="auto"/>
            <w:bottom w:val="none" w:sz="0" w:space="0" w:color="auto"/>
            <w:right w:val="none" w:sz="0" w:space="0" w:color="auto"/>
          </w:divBdr>
        </w:div>
        <w:div w:id="897282201">
          <w:marLeft w:val="0"/>
          <w:marRight w:val="0"/>
          <w:marTop w:val="0"/>
          <w:marBottom w:val="0"/>
          <w:divBdr>
            <w:top w:val="none" w:sz="0" w:space="0" w:color="auto"/>
            <w:left w:val="none" w:sz="0" w:space="0" w:color="auto"/>
            <w:bottom w:val="none" w:sz="0" w:space="0" w:color="auto"/>
            <w:right w:val="none" w:sz="0" w:space="0" w:color="auto"/>
          </w:divBdr>
        </w:div>
        <w:div w:id="920220276">
          <w:marLeft w:val="0"/>
          <w:marRight w:val="0"/>
          <w:marTop w:val="0"/>
          <w:marBottom w:val="0"/>
          <w:divBdr>
            <w:top w:val="none" w:sz="0" w:space="0" w:color="auto"/>
            <w:left w:val="none" w:sz="0" w:space="0" w:color="auto"/>
            <w:bottom w:val="none" w:sz="0" w:space="0" w:color="auto"/>
            <w:right w:val="none" w:sz="0" w:space="0" w:color="auto"/>
          </w:divBdr>
        </w:div>
        <w:div w:id="1990278880">
          <w:marLeft w:val="0"/>
          <w:marRight w:val="0"/>
          <w:marTop w:val="0"/>
          <w:marBottom w:val="0"/>
          <w:divBdr>
            <w:top w:val="none" w:sz="0" w:space="0" w:color="auto"/>
            <w:left w:val="none" w:sz="0" w:space="0" w:color="auto"/>
            <w:bottom w:val="none" w:sz="0" w:space="0" w:color="auto"/>
            <w:right w:val="none" w:sz="0" w:space="0" w:color="auto"/>
          </w:divBdr>
        </w:div>
        <w:div w:id="797839280">
          <w:marLeft w:val="0"/>
          <w:marRight w:val="0"/>
          <w:marTop w:val="0"/>
          <w:marBottom w:val="0"/>
          <w:divBdr>
            <w:top w:val="none" w:sz="0" w:space="0" w:color="auto"/>
            <w:left w:val="none" w:sz="0" w:space="0" w:color="auto"/>
            <w:bottom w:val="none" w:sz="0" w:space="0" w:color="auto"/>
            <w:right w:val="none" w:sz="0" w:space="0" w:color="auto"/>
          </w:divBdr>
        </w:div>
        <w:div w:id="1553998342">
          <w:marLeft w:val="0"/>
          <w:marRight w:val="0"/>
          <w:marTop w:val="0"/>
          <w:marBottom w:val="0"/>
          <w:divBdr>
            <w:top w:val="none" w:sz="0" w:space="0" w:color="auto"/>
            <w:left w:val="none" w:sz="0" w:space="0" w:color="auto"/>
            <w:bottom w:val="none" w:sz="0" w:space="0" w:color="auto"/>
            <w:right w:val="none" w:sz="0" w:space="0" w:color="auto"/>
          </w:divBdr>
        </w:div>
        <w:div w:id="1166507250">
          <w:marLeft w:val="0"/>
          <w:marRight w:val="0"/>
          <w:marTop w:val="0"/>
          <w:marBottom w:val="0"/>
          <w:divBdr>
            <w:top w:val="none" w:sz="0" w:space="0" w:color="auto"/>
            <w:left w:val="none" w:sz="0" w:space="0" w:color="auto"/>
            <w:bottom w:val="none" w:sz="0" w:space="0" w:color="auto"/>
            <w:right w:val="none" w:sz="0" w:space="0" w:color="auto"/>
          </w:divBdr>
        </w:div>
        <w:div w:id="1961646358">
          <w:marLeft w:val="0"/>
          <w:marRight w:val="0"/>
          <w:marTop w:val="0"/>
          <w:marBottom w:val="0"/>
          <w:divBdr>
            <w:top w:val="none" w:sz="0" w:space="0" w:color="auto"/>
            <w:left w:val="none" w:sz="0" w:space="0" w:color="auto"/>
            <w:bottom w:val="none" w:sz="0" w:space="0" w:color="auto"/>
            <w:right w:val="none" w:sz="0" w:space="0" w:color="auto"/>
          </w:divBdr>
        </w:div>
        <w:div w:id="1064059209">
          <w:marLeft w:val="0"/>
          <w:marRight w:val="0"/>
          <w:marTop w:val="0"/>
          <w:marBottom w:val="0"/>
          <w:divBdr>
            <w:top w:val="none" w:sz="0" w:space="0" w:color="auto"/>
            <w:left w:val="none" w:sz="0" w:space="0" w:color="auto"/>
            <w:bottom w:val="none" w:sz="0" w:space="0" w:color="auto"/>
            <w:right w:val="none" w:sz="0" w:space="0" w:color="auto"/>
          </w:divBdr>
        </w:div>
        <w:div w:id="987634353">
          <w:marLeft w:val="0"/>
          <w:marRight w:val="0"/>
          <w:marTop w:val="0"/>
          <w:marBottom w:val="0"/>
          <w:divBdr>
            <w:top w:val="none" w:sz="0" w:space="0" w:color="auto"/>
            <w:left w:val="none" w:sz="0" w:space="0" w:color="auto"/>
            <w:bottom w:val="none" w:sz="0" w:space="0" w:color="auto"/>
            <w:right w:val="none" w:sz="0" w:space="0" w:color="auto"/>
          </w:divBdr>
        </w:div>
        <w:div w:id="135804079">
          <w:marLeft w:val="0"/>
          <w:marRight w:val="0"/>
          <w:marTop w:val="0"/>
          <w:marBottom w:val="0"/>
          <w:divBdr>
            <w:top w:val="none" w:sz="0" w:space="0" w:color="auto"/>
            <w:left w:val="none" w:sz="0" w:space="0" w:color="auto"/>
            <w:bottom w:val="none" w:sz="0" w:space="0" w:color="auto"/>
            <w:right w:val="none" w:sz="0" w:space="0" w:color="auto"/>
          </w:divBdr>
        </w:div>
        <w:div w:id="988901479">
          <w:marLeft w:val="0"/>
          <w:marRight w:val="0"/>
          <w:marTop w:val="0"/>
          <w:marBottom w:val="0"/>
          <w:divBdr>
            <w:top w:val="none" w:sz="0" w:space="0" w:color="auto"/>
            <w:left w:val="none" w:sz="0" w:space="0" w:color="auto"/>
            <w:bottom w:val="none" w:sz="0" w:space="0" w:color="auto"/>
            <w:right w:val="none" w:sz="0" w:space="0" w:color="auto"/>
          </w:divBdr>
        </w:div>
        <w:div w:id="1236357223">
          <w:marLeft w:val="0"/>
          <w:marRight w:val="0"/>
          <w:marTop w:val="0"/>
          <w:marBottom w:val="0"/>
          <w:divBdr>
            <w:top w:val="none" w:sz="0" w:space="0" w:color="auto"/>
            <w:left w:val="none" w:sz="0" w:space="0" w:color="auto"/>
            <w:bottom w:val="none" w:sz="0" w:space="0" w:color="auto"/>
            <w:right w:val="none" w:sz="0" w:space="0" w:color="auto"/>
          </w:divBdr>
        </w:div>
        <w:div w:id="616183641">
          <w:marLeft w:val="0"/>
          <w:marRight w:val="0"/>
          <w:marTop w:val="0"/>
          <w:marBottom w:val="0"/>
          <w:divBdr>
            <w:top w:val="none" w:sz="0" w:space="0" w:color="auto"/>
            <w:left w:val="none" w:sz="0" w:space="0" w:color="auto"/>
            <w:bottom w:val="none" w:sz="0" w:space="0" w:color="auto"/>
            <w:right w:val="none" w:sz="0" w:space="0" w:color="auto"/>
          </w:divBdr>
        </w:div>
        <w:div w:id="1941789995">
          <w:marLeft w:val="0"/>
          <w:marRight w:val="0"/>
          <w:marTop w:val="0"/>
          <w:marBottom w:val="0"/>
          <w:divBdr>
            <w:top w:val="none" w:sz="0" w:space="0" w:color="auto"/>
            <w:left w:val="none" w:sz="0" w:space="0" w:color="auto"/>
            <w:bottom w:val="none" w:sz="0" w:space="0" w:color="auto"/>
            <w:right w:val="none" w:sz="0" w:space="0" w:color="auto"/>
          </w:divBdr>
        </w:div>
        <w:div w:id="1674381227">
          <w:marLeft w:val="0"/>
          <w:marRight w:val="0"/>
          <w:marTop w:val="0"/>
          <w:marBottom w:val="0"/>
          <w:divBdr>
            <w:top w:val="none" w:sz="0" w:space="0" w:color="auto"/>
            <w:left w:val="none" w:sz="0" w:space="0" w:color="auto"/>
            <w:bottom w:val="none" w:sz="0" w:space="0" w:color="auto"/>
            <w:right w:val="none" w:sz="0" w:space="0" w:color="auto"/>
          </w:divBdr>
        </w:div>
        <w:div w:id="653994045">
          <w:marLeft w:val="0"/>
          <w:marRight w:val="0"/>
          <w:marTop w:val="0"/>
          <w:marBottom w:val="0"/>
          <w:divBdr>
            <w:top w:val="none" w:sz="0" w:space="0" w:color="auto"/>
            <w:left w:val="none" w:sz="0" w:space="0" w:color="auto"/>
            <w:bottom w:val="none" w:sz="0" w:space="0" w:color="auto"/>
            <w:right w:val="none" w:sz="0" w:space="0" w:color="auto"/>
          </w:divBdr>
        </w:div>
        <w:div w:id="1294827435">
          <w:marLeft w:val="0"/>
          <w:marRight w:val="0"/>
          <w:marTop w:val="0"/>
          <w:marBottom w:val="0"/>
          <w:divBdr>
            <w:top w:val="none" w:sz="0" w:space="0" w:color="auto"/>
            <w:left w:val="none" w:sz="0" w:space="0" w:color="auto"/>
            <w:bottom w:val="none" w:sz="0" w:space="0" w:color="auto"/>
            <w:right w:val="none" w:sz="0" w:space="0" w:color="auto"/>
          </w:divBdr>
        </w:div>
        <w:div w:id="2050522657">
          <w:marLeft w:val="0"/>
          <w:marRight w:val="0"/>
          <w:marTop w:val="0"/>
          <w:marBottom w:val="0"/>
          <w:divBdr>
            <w:top w:val="none" w:sz="0" w:space="0" w:color="auto"/>
            <w:left w:val="none" w:sz="0" w:space="0" w:color="auto"/>
            <w:bottom w:val="none" w:sz="0" w:space="0" w:color="auto"/>
            <w:right w:val="none" w:sz="0" w:space="0" w:color="auto"/>
          </w:divBdr>
        </w:div>
        <w:div w:id="1685328794">
          <w:marLeft w:val="0"/>
          <w:marRight w:val="0"/>
          <w:marTop w:val="0"/>
          <w:marBottom w:val="0"/>
          <w:divBdr>
            <w:top w:val="none" w:sz="0" w:space="0" w:color="auto"/>
            <w:left w:val="none" w:sz="0" w:space="0" w:color="auto"/>
            <w:bottom w:val="none" w:sz="0" w:space="0" w:color="auto"/>
            <w:right w:val="none" w:sz="0" w:space="0" w:color="auto"/>
          </w:divBdr>
        </w:div>
        <w:div w:id="136190110">
          <w:marLeft w:val="0"/>
          <w:marRight w:val="0"/>
          <w:marTop w:val="0"/>
          <w:marBottom w:val="0"/>
          <w:divBdr>
            <w:top w:val="none" w:sz="0" w:space="0" w:color="auto"/>
            <w:left w:val="none" w:sz="0" w:space="0" w:color="auto"/>
            <w:bottom w:val="none" w:sz="0" w:space="0" w:color="auto"/>
            <w:right w:val="none" w:sz="0" w:space="0" w:color="auto"/>
          </w:divBdr>
        </w:div>
        <w:div w:id="1948653028">
          <w:marLeft w:val="0"/>
          <w:marRight w:val="0"/>
          <w:marTop w:val="0"/>
          <w:marBottom w:val="0"/>
          <w:divBdr>
            <w:top w:val="none" w:sz="0" w:space="0" w:color="auto"/>
            <w:left w:val="none" w:sz="0" w:space="0" w:color="auto"/>
            <w:bottom w:val="none" w:sz="0" w:space="0" w:color="auto"/>
            <w:right w:val="none" w:sz="0" w:space="0" w:color="auto"/>
          </w:divBdr>
        </w:div>
        <w:div w:id="1391921483">
          <w:marLeft w:val="0"/>
          <w:marRight w:val="0"/>
          <w:marTop w:val="0"/>
          <w:marBottom w:val="0"/>
          <w:divBdr>
            <w:top w:val="none" w:sz="0" w:space="0" w:color="auto"/>
            <w:left w:val="none" w:sz="0" w:space="0" w:color="auto"/>
            <w:bottom w:val="none" w:sz="0" w:space="0" w:color="auto"/>
            <w:right w:val="none" w:sz="0" w:space="0" w:color="auto"/>
          </w:divBdr>
        </w:div>
        <w:div w:id="24520734">
          <w:marLeft w:val="0"/>
          <w:marRight w:val="0"/>
          <w:marTop w:val="0"/>
          <w:marBottom w:val="0"/>
          <w:divBdr>
            <w:top w:val="none" w:sz="0" w:space="0" w:color="auto"/>
            <w:left w:val="none" w:sz="0" w:space="0" w:color="auto"/>
            <w:bottom w:val="none" w:sz="0" w:space="0" w:color="auto"/>
            <w:right w:val="none" w:sz="0" w:space="0" w:color="auto"/>
          </w:divBdr>
        </w:div>
        <w:div w:id="409694332">
          <w:marLeft w:val="0"/>
          <w:marRight w:val="0"/>
          <w:marTop w:val="0"/>
          <w:marBottom w:val="0"/>
          <w:divBdr>
            <w:top w:val="none" w:sz="0" w:space="0" w:color="auto"/>
            <w:left w:val="none" w:sz="0" w:space="0" w:color="auto"/>
            <w:bottom w:val="none" w:sz="0" w:space="0" w:color="auto"/>
            <w:right w:val="none" w:sz="0" w:space="0" w:color="auto"/>
          </w:divBdr>
        </w:div>
        <w:div w:id="2037729606">
          <w:marLeft w:val="0"/>
          <w:marRight w:val="0"/>
          <w:marTop w:val="0"/>
          <w:marBottom w:val="0"/>
          <w:divBdr>
            <w:top w:val="none" w:sz="0" w:space="0" w:color="auto"/>
            <w:left w:val="none" w:sz="0" w:space="0" w:color="auto"/>
            <w:bottom w:val="none" w:sz="0" w:space="0" w:color="auto"/>
            <w:right w:val="none" w:sz="0" w:space="0" w:color="auto"/>
          </w:divBdr>
        </w:div>
        <w:div w:id="219367744">
          <w:marLeft w:val="0"/>
          <w:marRight w:val="0"/>
          <w:marTop w:val="0"/>
          <w:marBottom w:val="0"/>
          <w:divBdr>
            <w:top w:val="none" w:sz="0" w:space="0" w:color="auto"/>
            <w:left w:val="none" w:sz="0" w:space="0" w:color="auto"/>
            <w:bottom w:val="none" w:sz="0" w:space="0" w:color="auto"/>
            <w:right w:val="none" w:sz="0" w:space="0" w:color="auto"/>
          </w:divBdr>
        </w:div>
        <w:div w:id="940719192">
          <w:marLeft w:val="0"/>
          <w:marRight w:val="0"/>
          <w:marTop w:val="0"/>
          <w:marBottom w:val="0"/>
          <w:divBdr>
            <w:top w:val="none" w:sz="0" w:space="0" w:color="auto"/>
            <w:left w:val="none" w:sz="0" w:space="0" w:color="auto"/>
            <w:bottom w:val="none" w:sz="0" w:space="0" w:color="auto"/>
            <w:right w:val="none" w:sz="0" w:space="0" w:color="auto"/>
          </w:divBdr>
        </w:div>
        <w:div w:id="269093993">
          <w:marLeft w:val="0"/>
          <w:marRight w:val="0"/>
          <w:marTop w:val="0"/>
          <w:marBottom w:val="0"/>
          <w:divBdr>
            <w:top w:val="none" w:sz="0" w:space="0" w:color="auto"/>
            <w:left w:val="none" w:sz="0" w:space="0" w:color="auto"/>
            <w:bottom w:val="none" w:sz="0" w:space="0" w:color="auto"/>
            <w:right w:val="none" w:sz="0" w:space="0" w:color="auto"/>
          </w:divBdr>
        </w:div>
        <w:div w:id="504367902">
          <w:marLeft w:val="0"/>
          <w:marRight w:val="0"/>
          <w:marTop w:val="0"/>
          <w:marBottom w:val="0"/>
          <w:divBdr>
            <w:top w:val="none" w:sz="0" w:space="0" w:color="auto"/>
            <w:left w:val="none" w:sz="0" w:space="0" w:color="auto"/>
            <w:bottom w:val="none" w:sz="0" w:space="0" w:color="auto"/>
            <w:right w:val="none" w:sz="0" w:space="0" w:color="auto"/>
          </w:divBdr>
        </w:div>
        <w:div w:id="10911720">
          <w:marLeft w:val="0"/>
          <w:marRight w:val="0"/>
          <w:marTop w:val="0"/>
          <w:marBottom w:val="0"/>
          <w:divBdr>
            <w:top w:val="none" w:sz="0" w:space="0" w:color="auto"/>
            <w:left w:val="none" w:sz="0" w:space="0" w:color="auto"/>
            <w:bottom w:val="none" w:sz="0" w:space="0" w:color="auto"/>
            <w:right w:val="none" w:sz="0" w:space="0" w:color="auto"/>
          </w:divBdr>
        </w:div>
        <w:div w:id="248271415">
          <w:marLeft w:val="0"/>
          <w:marRight w:val="0"/>
          <w:marTop w:val="0"/>
          <w:marBottom w:val="0"/>
          <w:divBdr>
            <w:top w:val="none" w:sz="0" w:space="0" w:color="auto"/>
            <w:left w:val="none" w:sz="0" w:space="0" w:color="auto"/>
            <w:bottom w:val="none" w:sz="0" w:space="0" w:color="auto"/>
            <w:right w:val="none" w:sz="0" w:space="0" w:color="auto"/>
          </w:divBdr>
        </w:div>
        <w:div w:id="960844371">
          <w:marLeft w:val="0"/>
          <w:marRight w:val="0"/>
          <w:marTop w:val="0"/>
          <w:marBottom w:val="0"/>
          <w:divBdr>
            <w:top w:val="none" w:sz="0" w:space="0" w:color="auto"/>
            <w:left w:val="none" w:sz="0" w:space="0" w:color="auto"/>
            <w:bottom w:val="none" w:sz="0" w:space="0" w:color="auto"/>
            <w:right w:val="none" w:sz="0" w:space="0" w:color="auto"/>
          </w:divBdr>
        </w:div>
        <w:div w:id="1238054810">
          <w:marLeft w:val="0"/>
          <w:marRight w:val="0"/>
          <w:marTop w:val="0"/>
          <w:marBottom w:val="0"/>
          <w:divBdr>
            <w:top w:val="none" w:sz="0" w:space="0" w:color="auto"/>
            <w:left w:val="none" w:sz="0" w:space="0" w:color="auto"/>
            <w:bottom w:val="none" w:sz="0" w:space="0" w:color="auto"/>
            <w:right w:val="none" w:sz="0" w:space="0" w:color="auto"/>
          </w:divBdr>
        </w:div>
      </w:divsChild>
    </w:div>
    <w:div w:id="843399184">
      <w:bodyDiv w:val="1"/>
      <w:marLeft w:val="0"/>
      <w:marRight w:val="0"/>
      <w:marTop w:val="0"/>
      <w:marBottom w:val="0"/>
      <w:divBdr>
        <w:top w:val="none" w:sz="0" w:space="0" w:color="auto"/>
        <w:left w:val="none" w:sz="0" w:space="0" w:color="auto"/>
        <w:bottom w:val="none" w:sz="0" w:space="0" w:color="auto"/>
        <w:right w:val="none" w:sz="0" w:space="0" w:color="auto"/>
      </w:divBdr>
      <w:divsChild>
        <w:div w:id="435367998">
          <w:marLeft w:val="0"/>
          <w:marRight w:val="0"/>
          <w:marTop w:val="0"/>
          <w:marBottom w:val="0"/>
          <w:divBdr>
            <w:top w:val="none" w:sz="0" w:space="0" w:color="auto"/>
            <w:left w:val="none" w:sz="0" w:space="0" w:color="auto"/>
            <w:bottom w:val="none" w:sz="0" w:space="0" w:color="auto"/>
            <w:right w:val="none" w:sz="0" w:space="0" w:color="auto"/>
          </w:divBdr>
        </w:div>
        <w:div w:id="1541437847">
          <w:marLeft w:val="0"/>
          <w:marRight w:val="0"/>
          <w:marTop w:val="0"/>
          <w:marBottom w:val="0"/>
          <w:divBdr>
            <w:top w:val="none" w:sz="0" w:space="0" w:color="auto"/>
            <w:left w:val="none" w:sz="0" w:space="0" w:color="auto"/>
            <w:bottom w:val="none" w:sz="0" w:space="0" w:color="auto"/>
            <w:right w:val="none" w:sz="0" w:space="0" w:color="auto"/>
          </w:divBdr>
        </w:div>
      </w:divsChild>
    </w:div>
    <w:div w:id="976491340">
      <w:bodyDiv w:val="1"/>
      <w:marLeft w:val="0"/>
      <w:marRight w:val="0"/>
      <w:marTop w:val="0"/>
      <w:marBottom w:val="0"/>
      <w:divBdr>
        <w:top w:val="none" w:sz="0" w:space="0" w:color="auto"/>
        <w:left w:val="none" w:sz="0" w:space="0" w:color="auto"/>
        <w:bottom w:val="none" w:sz="0" w:space="0" w:color="auto"/>
        <w:right w:val="none" w:sz="0" w:space="0" w:color="auto"/>
      </w:divBdr>
      <w:divsChild>
        <w:div w:id="1786383540">
          <w:marLeft w:val="0"/>
          <w:marRight w:val="0"/>
          <w:marTop w:val="0"/>
          <w:marBottom w:val="0"/>
          <w:divBdr>
            <w:top w:val="none" w:sz="0" w:space="0" w:color="auto"/>
            <w:left w:val="none" w:sz="0" w:space="0" w:color="auto"/>
            <w:bottom w:val="none" w:sz="0" w:space="0" w:color="auto"/>
            <w:right w:val="none" w:sz="0" w:space="0" w:color="auto"/>
          </w:divBdr>
        </w:div>
        <w:div w:id="1631936874">
          <w:marLeft w:val="0"/>
          <w:marRight w:val="0"/>
          <w:marTop w:val="0"/>
          <w:marBottom w:val="0"/>
          <w:divBdr>
            <w:top w:val="none" w:sz="0" w:space="0" w:color="auto"/>
            <w:left w:val="none" w:sz="0" w:space="0" w:color="auto"/>
            <w:bottom w:val="none" w:sz="0" w:space="0" w:color="auto"/>
            <w:right w:val="none" w:sz="0" w:space="0" w:color="auto"/>
          </w:divBdr>
        </w:div>
      </w:divsChild>
    </w:div>
    <w:div w:id="1066799483">
      <w:bodyDiv w:val="1"/>
      <w:marLeft w:val="0"/>
      <w:marRight w:val="0"/>
      <w:marTop w:val="0"/>
      <w:marBottom w:val="0"/>
      <w:divBdr>
        <w:top w:val="none" w:sz="0" w:space="0" w:color="auto"/>
        <w:left w:val="none" w:sz="0" w:space="0" w:color="auto"/>
        <w:bottom w:val="none" w:sz="0" w:space="0" w:color="auto"/>
        <w:right w:val="none" w:sz="0" w:space="0" w:color="auto"/>
      </w:divBdr>
      <w:divsChild>
        <w:div w:id="406196348">
          <w:marLeft w:val="0"/>
          <w:marRight w:val="0"/>
          <w:marTop w:val="0"/>
          <w:marBottom w:val="0"/>
          <w:divBdr>
            <w:top w:val="none" w:sz="0" w:space="0" w:color="auto"/>
            <w:left w:val="none" w:sz="0" w:space="0" w:color="auto"/>
            <w:bottom w:val="none" w:sz="0" w:space="0" w:color="auto"/>
            <w:right w:val="none" w:sz="0" w:space="0" w:color="auto"/>
          </w:divBdr>
        </w:div>
        <w:div w:id="1887331483">
          <w:marLeft w:val="0"/>
          <w:marRight w:val="0"/>
          <w:marTop w:val="0"/>
          <w:marBottom w:val="0"/>
          <w:divBdr>
            <w:top w:val="none" w:sz="0" w:space="0" w:color="auto"/>
            <w:left w:val="none" w:sz="0" w:space="0" w:color="auto"/>
            <w:bottom w:val="none" w:sz="0" w:space="0" w:color="auto"/>
            <w:right w:val="none" w:sz="0" w:space="0" w:color="auto"/>
          </w:divBdr>
        </w:div>
      </w:divsChild>
    </w:div>
    <w:div w:id="1188368226">
      <w:bodyDiv w:val="1"/>
      <w:marLeft w:val="0"/>
      <w:marRight w:val="0"/>
      <w:marTop w:val="0"/>
      <w:marBottom w:val="0"/>
      <w:divBdr>
        <w:top w:val="none" w:sz="0" w:space="0" w:color="auto"/>
        <w:left w:val="none" w:sz="0" w:space="0" w:color="auto"/>
        <w:bottom w:val="none" w:sz="0" w:space="0" w:color="auto"/>
        <w:right w:val="none" w:sz="0" w:space="0" w:color="auto"/>
      </w:divBdr>
      <w:divsChild>
        <w:div w:id="1692216971">
          <w:marLeft w:val="0"/>
          <w:marRight w:val="0"/>
          <w:marTop w:val="0"/>
          <w:marBottom w:val="0"/>
          <w:divBdr>
            <w:top w:val="none" w:sz="0" w:space="0" w:color="auto"/>
            <w:left w:val="none" w:sz="0" w:space="0" w:color="auto"/>
            <w:bottom w:val="none" w:sz="0" w:space="0" w:color="auto"/>
            <w:right w:val="none" w:sz="0" w:space="0" w:color="auto"/>
          </w:divBdr>
        </w:div>
        <w:div w:id="715273493">
          <w:marLeft w:val="0"/>
          <w:marRight w:val="0"/>
          <w:marTop w:val="0"/>
          <w:marBottom w:val="0"/>
          <w:divBdr>
            <w:top w:val="none" w:sz="0" w:space="0" w:color="auto"/>
            <w:left w:val="none" w:sz="0" w:space="0" w:color="auto"/>
            <w:bottom w:val="none" w:sz="0" w:space="0" w:color="auto"/>
            <w:right w:val="none" w:sz="0" w:space="0" w:color="auto"/>
          </w:divBdr>
        </w:div>
        <w:div w:id="8259069">
          <w:marLeft w:val="0"/>
          <w:marRight w:val="0"/>
          <w:marTop w:val="0"/>
          <w:marBottom w:val="0"/>
          <w:divBdr>
            <w:top w:val="none" w:sz="0" w:space="0" w:color="auto"/>
            <w:left w:val="none" w:sz="0" w:space="0" w:color="auto"/>
            <w:bottom w:val="none" w:sz="0" w:space="0" w:color="auto"/>
            <w:right w:val="none" w:sz="0" w:space="0" w:color="auto"/>
          </w:divBdr>
        </w:div>
        <w:div w:id="1460227539">
          <w:marLeft w:val="0"/>
          <w:marRight w:val="0"/>
          <w:marTop w:val="0"/>
          <w:marBottom w:val="0"/>
          <w:divBdr>
            <w:top w:val="none" w:sz="0" w:space="0" w:color="auto"/>
            <w:left w:val="none" w:sz="0" w:space="0" w:color="auto"/>
            <w:bottom w:val="none" w:sz="0" w:space="0" w:color="auto"/>
            <w:right w:val="none" w:sz="0" w:space="0" w:color="auto"/>
          </w:divBdr>
        </w:div>
        <w:div w:id="896938022">
          <w:marLeft w:val="0"/>
          <w:marRight w:val="0"/>
          <w:marTop w:val="0"/>
          <w:marBottom w:val="0"/>
          <w:divBdr>
            <w:top w:val="none" w:sz="0" w:space="0" w:color="auto"/>
            <w:left w:val="none" w:sz="0" w:space="0" w:color="auto"/>
            <w:bottom w:val="none" w:sz="0" w:space="0" w:color="auto"/>
            <w:right w:val="none" w:sz="0" w:space="0" w:color="auto"/>
          </w:divBdr>
        </w:div>
      </w:divsChild>
    </w:div>
    <w:div w:id="1368140676">
      <w:bodyDiv w:val="1"/>
      <w:marLeft w:val="0"/>
      <w:marRight w:val="0"/>
      <w:marTop w:val="0"/>
      <w:marBottom w:val="0"/>
      <w:divBdr>
        <w:top w:val="none" w:sz="0" w:space="0" w:color="auto"/>
        <w:left w:val="none" w:sz="0" w:space="0" w:color="auto"/>
        <w:bottom w:val="none" w:sz="0" w:space="0" w:color="auto"/>
        <w:right w:val="none" w:sz="0" w:space="0" w:color="auto"/>
      </w:divBdr>
    </w:div>
    <w:div w:id="1427074533">
      <w:bodyDiv w:val="1"/>
      <w:marLeft w:val="0"/>
      <w:marRight w:val="0"/>
      <w:marTop w:val="0"/>
      <w:marBottom w:val="0"/>
      <w:divBdr>
        <w:top w:val="none" w:sz="0" w:space="0" w:color="auto"/>
        <w:left w:val="none" w:sz="0" w:space="0" w:color="auto"/>
        <w:bottom w:val="none" w:sz="0" w:space="0" w:color="auto"/>
        <w:right w:val="none" w:sz="0" w:space="0" w:color="auto"/>
      </w:divBdr>
      <w:divsChild>
        <w:div w:id="1068959309">
          <w:marLeft w:val="0"/>
          <w:marRight w:val="0"/>
          <w:marTop w:val="0"/>
          <w:marBottom w:val="0"/>
          <w:divBdr>
            <w:top w:val="none" w:sz="0" w:space="0" w:color="auto"/>
            <w:left w:val="none" w:sz="0" w:space="0" w:color="auto"/>
            <w:bottom w:val="none" w:sz="0" w:space="0" w:color="auto"/>
            <w:right w:val="none" w:sz="0" w:space="0" w:color="auto"/>
          </w:divBdr>
        </w:div>
        <w:div w:id="1394087079">
          <w:marLeft w:val="0"/>
          <w:marRight w:val="0"/>
          <w:marTop w:val="0"/>
          <w:marBottom w:val="0"/>
          <w:divBdr>
            <w:top w:val="none" w:sz="0" w:space="0" w:color="auto"/>
            <w:left w:val="none" w:sz="0" w:space="0" w:color="auto"/>
            <w:bottom w:val="none" w:sz="0" w:space="0" w:color="auto"/>
            <w:right w:val="none" w:sz="0" w:space="0" w:color="auto"/>
          </w:divBdr>
        </w:div>
      </w:divsChild>
    </w:div>
    <w:div w:id="1590308042">
      <w:bodyDiv w:val="1"/>
      <w:marLeft w:val="0"/>
      <w:marRight w:val="0"/>
      <w:marTop w:val="0"/>
      <w:marBottom w:val="0"/>
      <w:divBdr>
        <w:top w:val="none" w:sz="0" w:space="0" w:color="auto"/>
        <w:left w:val="none" w:sz="0" w:space="0" w:color="auto"/>
        <w:bottom w:val="none" w:sz="0" w:space="0" w:color="auto"/>
        <w:right w:val="none" w:sz="0" w:space="0" w:color="auto"/>
      </w:divBdr>
      <w:divsChild>
        <w:div w:id="333455858">
          <w:marLeft w:val="0"/>
          <w:marRight w:val="0"/>
          <w:marTop w:val="0"/>
          <w:marBottom w:val="0"/>
          <w:divBdr>
            <w:top w:val="none" w:sz="0" w:space="0" w:color="auto"/>
            <w:left w:val="none" w:sz="0" w:space="0" w:color="auto"/>
            <w:bottom w:val="none" w:sz="0" w:space="0" w:color="auto"/>
            <w:right w:val="none" w:sz="0" w:space="0" w:color="auto"/>
          </w:divBdr>
          <w:divsChild>
            <w:div w:id="1691645629">
              <w:marLeft w:val="0"/>
              <w:marRight w:val="0"/>
              <w:marTop w:val="0"/>
              <w:marBottom w:val="0"/>
              <w:divBdr>
                <w:top w:val="none" w:sz="0" w:space="0" w:color="auto"/>
                <w:left w:val="none" w:sz="0" w:space="0" w:color="auto"/>
                <w:bottom w:val="none" w:sz="0" w:space="0" w:color="auto"/>
                <w:right w:val="none" w:sz="0" w:space="0" w:color="auto"/>
              </w:divBdr>
            </w:div>
            <w:div w:id="1390374127">
              <w:marLeft w:val="0"/>
              <w:marRight w:val="0"/>
              <w:marTop w:val="0"/>
              <w:marBottom w:val="0"/>
              <w:divBdr>
                <w:top w:val="none" w:sz="0" w:space="0" w:color="auto"/>
                <w:left w:val="none" w:sz="0" w:space="0" w:color="auto"/>
                <w:bottom w:val="none" w:sz="0" w:space="0" w:color="auto"/>
                <w:right w:val="none" w:sz="0" w:space="0" w:color="auto"/>
              </w:divBdr>
            </w:div>
            <w:div w:id="909929589">
              <w:marLeft w:val="0"/>
              <w:marRight w:val="0"/>
              <w:marTop w:val="0"/>
              <w:marBottom w:val="0"/>
              <w:divBdr>
                <w:top w:val="none" w:sz="0" w:space="0" w:color="auto"/>
                <w:left w:val="none" w:sz="0" w:space="0" w:color="auto"/>
                <w:bottom w:val="none" w:sz="0" w:space="0" w:color="auto"/>
                <w:right w:val="none" w:sz="0" w:space="0" w:color="auto"/>
              </w:divBdr>
            </w:div>
            <w:div w:id="238095658">
              <w:marLeft w:val="0"/>
              <w:marRight w:val="0"/>
              <w:marTop w:val="0"/>
              <w:marBottom w:val="0"/>
              <w:divBdr>
                <w:top w:val="none" w:sz="0" w:space="0" w:color="auto"/>
                <w:left w:val="none" w:sz="0" w:space="0" w:color="auto"/>
                <w:bottom w:val="none" w:sz="0" w:space="0" w:color="auto"/>
                <w:right w:val="none" w:sz="0" w:space="0" w:color="auto"/>
              </w:divBdr>
            </w:div>
          </w:divsChild>
        </w:div>
        <w:div w:id="1107191130">
          <w:marLeft w:val="0"/>
          <w:marRight w:val="0"/>
          <w:marTop w:val="0"/>
          <w:marBottom w:val="0"/>
          <w:divBdr>
            <w:top w:val="none" w:sz="0" w:space="0" w:color="auto"/>
            <w:left w:val="none" w:sz="0" w:space="0" w:color="auto"/>
            <w:bottom w:val="none" w:sz="0" w:space="0" w:color="auto"/>
            <w:right w:val="none" w:sz="0" w:space="0" w:color="auto"/>
          </w:divBdr>
        </w:div>
      </w:divsChild>
    </w:div>
    <w:div w:id="1708682812">
      <w:bodyDiv w:val="1"/>
      <w:marLeft w:val="0"/>
      <w:marRight w:val="0"/>
      <w:marTop w:val="0"/>
      <w:marBottom w:val="0"/>
      <w:divBdr>
        <w:top w:val="none" w:sz="0" w:space="0" w:color="auto"/>
        <w:left w:val="none" w:sz="0" w:space="0" w:color="auto"/>
        <w:bottom w:val="none" w:sz="0" w:space="0" w:color="auto"/>
        <w:right w:val="none" w:sz="0" w:space="0" w:color="auto"/>
      </w:divBdr>
      <w:divsChild>
        <w:div w:id="462383898">
          <w:marLeft w:val="0"/>
          <w:marRight w:val="0"/>
          <w:marTop w:val="0"/>
          <w:marBottom w:val="0"/>
          <w:divBdr>
            <w:top w:val="none" w:sz="0" w:space="0" w:color="auto"/>
            <w:left w:val="none" w:sz="0" w:space="0" w:color="auto"/>
            <w:bottom w:val="none" w:sz="0" w:space="0" w:color="auto"/>
            <w:right w:val="none" w:sz="0" w:space="0" w:color="auto"/>
          </w:divBdr>
        </w:div>
        <w:div w:id="2053455356">
          <w:marLeft w:val="0"/>
          <w:marRight w:val="0"/>
          <w:marTop w:val="0"/>
          <w:marBottom w:val="0"/>
          <w:divBdr>
            <w:top w:val="none" w:sz="0" w:space="0" w:color="auto"/>
            <w:left w:val="none" w:sz="0" w:space="0" w:color="auto"/>
            <w:bottom w:val="none" w:sz="0" w:space="0" w:color="auto"/>
            <w:right w:val="none" w:sz="0" w:space="0" w:color="auto"/>
          </w:divBdr>
        </w:div>
        <w:div w:id="2044213088">
          <w:marLeft w:val="0"/>
          <w:marRight w:val="0"/>
          <w:marTop w:val="0"/>
          <w:marBottom w:val="0"/>
          <w:divBdr>
            <w:top w:val="none" w:sz="0" w:space="0" w:color="auto"/>
            <w:left w:val="none" w:sz="0" w:space="0" w:color="auto"/>
            <w:bottom w:val="none" w:sz="0" w:space="0" w:color="auto"/>
            <w:right w:val="none" w:sz="0" w:space="0" w:color="auto"/>
          </w:divBdr>
        </w:div>
        <w:div w:id="2070297820">
          <w:marLeft w:val="0"/>
          <w:marRight w:val="0"/>
          <w:marTop w:val="0"/>
          <w:marBottom w:val="0"/>
          <w:divBdr>
            <w:top w:val="none" w:sz="0" w:space="0" w:color="auto"/>
            <w:left w:val="none" w:sz="0" w:space="0" w:color="auto"/>
            <w:bottom w:val="none" w:sz="0" w:space="0" w:color="auto"/>
            <w:right w:val="none" w:sz="0" w:space="0" w:color="auto"/>
          </w:divBdr>
        </w:div>
      </w:divsChild>
    </w:div>
    <w:div w:id="1732651360">
      <w:bodyDiv w:val="1"/>
      <w:marLeft w:val="0"/>
      <w:marRight w:val="0"/>
      <w:marTop w:val="0"/>
      <w:marBottom w:val="0"/>
      <w:divBdr>
        <w:top w:val="none" w:sz="0" w:space="0" w:color="auto"/>
        <w:left w:val="none" w:sz="0" w:space="0" w:color="auto"/>
        <w:bottom w:val="none" w:sz="0" w:space="0" w:color="auto"/>
        <w:right w:val="none" w:sz="0" w:space="0" w:color="auto"/>
      </w:divBdr>
      <w:divsChild>
        <w:div w:id="2109691513">
          <w:marLeft w:val="0"/>
          <w:marRight w:val="0"/>
          <w:marTop w:val="0"/>
          <w:marBottom w:val="0"/>
          <w:divBdr>
            <w:top w:val="none" w:sz="0" w:space="0" w:color="auto"/>
            <w:left w:val="none" w:sz="0" w:space="0" w:color="auto"/>
            <w:bottom w:val="none" w:sz="0" w:space="0" w:color="auto"/>
            <w:right w:val="none" w:sz="0" w:space="0" w:color="auto"/>
          </w:divBdr>
          <w:divsChild>
            <w:div w:id="1436553839">
              <w:marLeft w:val="0"/>
              <w:marRight w:val="0"/>
              <w:marTop w:val="0"/>
              <w:marBottom w:val="0"/>
              <w:divBdr>
                <w:top w:val="none" w:sz="0" w:space="0" w:color="auto"/>
                <w:left w:val="none" w:sz="0" w:space="0" w:color="auto"/>
                <w:bottom w:val="none" w:sz="0" w:space="0" w:color="auto"/>
                <w:right w:val="none" w:sz="0" w:space="0" w:color="auto"/>
              </w:divBdr>
            </w:div>
            <w:div w:id="843976870">
              <w:marLeft w:val="0"/>
              <w:marRight w:val="0"/>
              <w:marTop w:val="0"/>
              <w:marBottom w:val="0"/>
              <w:divBdr>
                <w:top w:val="none" w:sz="0" w:space="0" w:color="auto"/>
                <w:left w:val="none" w:sz="0" w:space="0" w:color="auto"/>
                <w:bottom w:val="none" w:sz="0" w:space="0" w:color="auto"/>
                <w:right w:val="none" w:sz="0" w:space="0" w:color="auto"/>
              </w:divBdr>
            </w:div>
            <w:div w:id="2116051344">
              <w:marLeft w:val="0"/>
              <w:marRight w:val="0"/>
              <w:marTop w:val="0"/>
              <w:marBottom w:val="0"/>
              <w:divBdr>
                <w:top w:val="none" w:sz="0" w:space="0" w:color="auto"/>
                <w:left w:val="none" w:sz="0" w:space="0" w:color="auto"/>
                <w:bottom w:val="none" w:sz="0" w:space="0" w:color="auto"/>
                <w:right w:val="none" w:sz="0" w:space="0" w:color="auto"/>
              </w:divBdr>
            </w:div>
          </w:divsChild>
        </w:div>
        <w:div w:id="1399282750">
          <w:marLeft w:val="0"/>
          <w:marRight w:val="0"/>
          <w:marTop w:val="0"/>
          <w:marBottom w:val="0"/>
          <w:divBdr>
            <w:top w:val="none" w:sz="0" w:space="0" w:color="auto"/>
            <w:left w:val="none" w:sz="0" w:space="0" w:color="auto"/>
            <w:bottom w:val="none" w:sz="0" w:space="0" w:color="auto"/>
            <w:right w:val="none" w:sz="0" w:space="0" w:color="auto"/>
          </w:divBdr>
          <w:divsChild>
            <w:div w:id="1260873105">
              <w:marLeft w:val="0"/>
              <w:marRight w:val="0"/>
              <w:marTop w:val="0"/>
              <w:marBottom w:val="0"/>
              <w:divBdr>
                <w:top w:val="none" w:sz="0" w:space="0" w:color="auto"/>
                <w:left w:val="none" w:sz="0" w:space="0" w:color="auto"/>
                <w:bottom w:val="none" w:sz="0" w:space="0" w:color="auto"/>
                <w:right w:val="none" w:sz="0" w:space="0" w:color="auto"/>
              </w:divBdr>
            </w:div>
            <w:div w:id="198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1201">
      <w:bodyDiv w:val="1"/>
      <w:marLeft w:val="0"/>
      <w:marRight w:val="0"/>
      <w:marTop w:val="0"/>
      <w:marBottom w:val="0"/>
      <w:divBdr>
        <w:top w:val="none" w:sz="0" w:space="0" w:color="auto"/>
        <w:left w:val="none" w:sz="0" w:space="0" w:color="auto"/>
        <w:bottom w:val="none" w:sz="0" w:space="0" w:color="auto"/>
        <w:right w:val="none" w:sz="0" w:space="0" w:color="auto"/>
      </w:divBdr>
      <w:divsChild>
        <w:div w:id="1031880275">
          <w:marLeft w:val="0"/>
          <w:marRight w:val="0"/>
          <w:marTop w:val="0"/>
          <w:marBottom w:val="0"/>
          <w:divBdr>
            <w:top w:val="none" w:sz="0" w:space="0" w:color="auto"/>
            <w:left w:val="none" w:sz="0" w:space="0" w:color="auto"/>
            <w:bottom w:val="none" w:sz="0" w:space="0" w:color="auto"/>
            <w:right w:val="none" w:sz="0" w:space="0" w:color="auto"/>
          </w:divBdr>
        </w:div>
        <w:div w:id="173886474">
          <w:marLeft w:val="0"/>
          <w:marRight w:val="0"/>
          <w:marTop w:val="0"/>
          <w:marBottom w:val="0"/>
          <w:divBdr>
            <w:top w:val="none" w:sz="0" w:space="0" w:color="auto"/>
            <w:left w:val="none" w:sz="0" w:space="0" w:color="auto"/>
            <w:bottom w:val="none" w:sz="0" w:space="0" w:color="auto"/>
            <w:right w:val="none" w:sz="0" w:space="0" w:color="auto"/>
          </w:divBdr>
        </w:div>
        <w:div w:id="789863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Frostad.Trano@dfo.no" TargetMode="External"/><Relationship Id="rId18" Type="http://schemas.openxmlformats.org/officeDocument/2006/relationships/hyperlink" Target="https://www.ipcc.ch/srccl/chapter/summary-for-policymaker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nskaffelser.no/om-oss/handlingsplan-gronne-og-innovative-anskaffelser" TargetMode="External"/><Relationship Id="rId7" Type="http://schemas.openxmlformats.org/officeDocument/2006/relationships/settings" Target="settings.xml"/><Relationship Id="rId12" Type="http://schemas.openxmlformats.org/officeDocument/2006/relationships/hyperlink" Target="mailto:MariFrostad.Trano@dfo.no" TargetMode="External"/><Relationship Id="rId17" Type="http://schemas.openxmlformats.org/officeDocument/2006/relationships/hyperlink" Target="https://anskaffelser.no/samfunnsansvar/sosialt-ansvar/hoyrisikoproduktlisten/mat-og-drikk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nskaffelser.no/berekraftige-anskaffingar/klima-og-miljo/horinger-av-dfos-standardformulerte-baerekraftskrav-og" TargetMode="External"/><Relationship Id="rId20" Type="http://schemas.openxmlformats.org/officeDocument/2006/relationships/hyperlink" Target="https://www.regjeringen.no/no/sub/eos-notatbasen/notatene/2021/nov/avskogingsfrie-ravarer-og-produkter/id290767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dfo.no"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nskaffelser.no/horing-krav-til-baerekraftige-anskaffelser-av-mat-og-drikkeprodukte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irfo.sharepoint.com/sites/Grnneanskaffelser/Shared%20Documents/Mat%20og%20m&#229;ltidstjenester/Mat%20og%20drikke2.0/Revisjon%20av%20kriteriesett%202022/st15151-en19.pdf%20(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skaffelser.no/sites/default/files/2021-11/DFO_Handlingsplan_2021_Digital-v2_0.pdf" TargetMode="External"/><Relationship Id="rId22" Type="http://schemas.openxmlformats.org/officeDocument/2006/relationships/hyperlink" Target="http://www.denofa.no/admin/common/getImg.asp?FileId=1209"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iv_x00e5_ xmlns="adbb2028-43e6-4cc2-a67b-7a6125cf5ee2">Basis</Niv_x00e5_>
    <Fase xmlns="adbb2028-43e6-4cc2-a67b-7a6125cf5ee2" xsi:nil="true"/>
    <Tekstansvarlig xmlns="adbb2028-43e6-4cc2-a67b-7a6125cf5ee2">
      <UserInfo>
        <DisplayName/>
        <AccountId xsi:nil="true"/>
        <AccountType/>
      </UserInfo>
    </Tekstansvarlig>
    <TaxCatchAll xmlns="82b74a00-43a6-4076-ac55-a30bded87187" xsi:nil="true"/>
    <Funksjon xmlns="adbb2028-43e6-4cc2-a67b-7a6125cf5ee2" xsi:nil="true"/>
    <Status xmlns="adbb2028-43e6-4cc2-a67b-7a6125cf5ee2">Ikke påbegynt</Status>
    <Godkjenner xmlns="adbb2028-43e6-4cc2-a67b-7a6125cf5ee2">
      <UserInfo>
        <DisplayName/>
        <AccountId xsi:nil="true"/>
        <AccountType/>
      </UserInfo>
    </Godkjenner>
    <Kontrollansvarli xmlns="adbb2028-43e6-4cc2-a67b-7a6125cf5ee2">
      <UserInfo>
        <DisplayName/>
        <AccountId xsi:nil="true"/>
        <AccountType/>
      </UserInfo>
    </Kontrollansvarli>
    <Revisjonsbehov xmlns="adbb2028-43e6-4cc2-a67b-7a6125cf5ee2" xsi:nil="true"/>
    <Emne xmlns="adbb2028-43e6-4cc2-a67b-7a6125cf5ee2" xsi:nil="true"/>
    <lcf76f155ced4ddcb4097134ff3c332f xmlns="adbb2028-43e6-4cc2-a67b-7a6125cf5ee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17" ma:contentTypeDescription="Opprett et nytt dokument." ma:contentTypeScope="" ma:versionID="87c6a4ded307f8a021e1d86d68ac72de">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f4fd2497294aa106baeaba40664ef3b5"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4:MediaLengthInSeconds" minOccurs="0"/>
                <xsd:element ref="ns4:Tekstansvarlig" minOccurs="0"/>
                <xsd:element ref="ns4:Kontrollansvarli" minOccurs="0"/>
                <xsd:element ref="ns4:Godkjenner" minOccurs="0"/>
                <xsd:element ref="ns4:Status" minOccurs="0"/>
                <xsd:element ref="ns4:Emne" minOccurs="0"/>
                <xsd:element ref="ns4:Funksjon" minOccurs="0"/>
                <xsd:element ref="ns4:Niv_x00e5_" minOccurs="0"/>
                <xsd:element ref="ns4:Fase" minOccurs="0"/>
                <xsd:element ref="ns4:Revisjonsbehov"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LengthInSeconds" ma:index="19" nillable="true" ma:displayName="Length (seconds)" ma:internalName="MediaLengthInSeconds" ma:readOnly="true">
      <xsd:simpleType>
        <xsd:restriction base="dms:Unknown"/>
      </xsd:simpleType>
    </xsd:element>
    <xsd:element name="Tekstansvarlig" ma:index="20" nillable="true" ma:displayName="Tekstansvarlig" ma:description="Den som redigerer utkast" ma:format="Dropdown" ma:list="UserInfo" ma:SharePointGroup="0" ma:internalName="Tekstansvarl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ntrollansvarli" ma:index="21" nillable="true" ma:displayName="Kontrollansvarli" ma:description="Den som kvalitetssikrer tekstutkastet. Må være en annen enn tekstansvarlig." ma:format="Dropdown" ma:list="UserInfo" ma:SharePointGroup="0" ma:internalName="Kontrollansvarl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22" nillable="true" ma:displayName="Godkjenner" ma:description="Den som godkjenner etter KS. Kan være samme som ansvarlig for tekst eller kontroll, men ikke begge." ma:format="Dropdown" ma:list="UserInfo" ma:SharePointGroup="0" ma:internalName="Godkjen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3" nillable="true" ma:displayName="Status" ma:default="Ikke påbegynt" ma:description="Hvor langt har man kommet med teksten" ma:format="RadioButtons" ma:internalName="Status">
      <xsd:simpleType>
        <xsd:restriction base="dms:Choice">
          <xsd:enumeration value="Ikke påbegynt"/>
          <xsd:enumeration value="Under arbeid"/>
          <xsd:enumeration value="Til KS"/>
          <xsd:enumeration value="Til Godkjenning"/>
          <xsd:enumeration value="Godkjent"/>
        </xsd:restriction>
      </xsd:simpleType>
    </xsd:element>
    <xsd:element name="Emne" ma:index="24" nillable="true" ma:displayName="Emne" ma:description="Kategori i kriteriveiviseren 1.0" ma:format="Dropdown" ma:internalName="Emne">
      <xsd:complexType>
        <xsd:complexContent>
          <xsd:extension base="dms:MultiChoice">
            <xsd:sequence>
              <xsd:element name="Value" maxOccurs="unbounded" minOccurs="0" nillable="true">
                <xsd:simpleType>
                  <xsd:restriction base="dms:Choice">
                    <xsd:enumeration value="Energi"/>
                    <xsd:enumeration value="Inneklima"/>
                    <xsd:enumeration value="Ledelse"/>
                    <xsd:enumeration value="LCC"/>
                    <xsd:enumeration value="Materialer"/>
                    <xsd:enumeration value="Rigg og drift"/>
                    <xsd:enumeration value="Transport"/>
                    <xsd:enumeration value="Utslipp fra byggeplass"/>
                    <xsd:enumeration value="Økologi og overvann"/>
                    <xsd:enumeration value="Menneskerettigheter"/>
                  </xsd:restriction>
                </xsd:simpleType>
              </xsd:element>
            </xsd:sequence>
          </xsd:extension>
        </xsd:complexContent>
      </xsd:complexType>
    </xsd:element>
    <xsd:element name="Funksjon" ma:index="25" nillable="true" ma:displayName="Funksjon" ma:description="Funksjon i anskaffelsesprosessen" ma:format="Dropdown" ma:internalName="Funksjon">
      <xsd:simpleType>
        <xsd:restriction base="dms:Choice">
          <xsd:enumeration value="Teknisk spesifikasjon"/>
          <xsd:enumeration value="Kvalifikasjon"/>
          <xsd:enumeration value="Tildeling"/>
          <xsd:enumeration value="Kontraktskrav"/>
        </xsd:restriction>
      </xsd:simpleType>
    </xsd:element>
    <xsd:element name="Niv_x00e5_" ma:index="26" nillable="true" ma:displayName="Nivå" ma:default="Basis" ma:description="Bærekraftsambisjoner" ma:format="Dropdown" ma:internalName="Niv_x00e5_">
      <xsd:simpleType>
        <xsd:restriction base="dms:Choice">
          <xsd:enumeration value="Avansert"/>
          <xsd:enumeration value="Basis"/>
          <xsd:enumeration value="Spydspiss"/>
        </xsd:restriction>
      </xsd:simpleType>
    </xsd:element>
    <xsd:element name="Fase" ma:index="27" nillable="true" ma:displayName="Fase" ma:format="Dropdown" ma:internalName="Fase">
      <xsd:complexType>
        <xsd:complexContent>
          <xsd:extension base="dms:MultiChoice">
            <xsd:sequence>
              <xsd:element name="Value" maxOccurs="unbounded" minOccurs="0" nillable="true">
                <xsd:simpleType>
                  <xsd:restriction base="dms:Choice">
                    <xsd:enumeration value="Prosjektering"/>
                    <xsd:enumeration value="Totalentreprise"/>
                  </xsd:restriction>
                </xsd:simpleType>
              </xsd:element>
            </xsd:sequence>
          </xsd:extension>
        </xsd:complexContent>
      </xsd:complexType>
    </xsd:element>
    <xsd:element name="Revisjonsbehov" ma:index="28" nillable="true" ma:displayName="Revisjonsbehov" ma:format="Dropdown" ma:internalName="Revisjonsbehov">
      <xsd:simpleType>
        <xsd:restriction base="dms:Choice">
          <xsd:enumeration value="Beholdes uten endringer"/>
          <xsd:enumeration value="Må endres"/>
          <xsd:enumeration value="Slettes"/>
          <xsd:enumeration value="Nytt krav"/>
          <xsd:enumeration value="Fjernes / oppdateres etter Q4"/>
        </xsd:restriction>
      </xsd:simpleType>
    </xsd:element>
    <xsd:element name="lcf76f155ced4ddcb4097134ff3c332f" ma:index="3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0529d230-0ab2-4853-b0ca-7c1faee354f2}"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8BA08-9E48-49A7-AFE9-926035AEA271}">
  <ds:schemaRefs>
    <ds:schemaRef ds:uri="http://schemas.openxmlformats.org/officeDocument/2006/bibliography"/>
  </ds:schemaRefs>
</ds:datastoreItem>
</file>

<file path=customXml/itemProps2.xml><?xml version="1.0" encoding="utf-8"?>
<ds:datastoreItem xmlns:ds="http://schemas.openxmlformats.org/officeDocument/2006/customXml" ds:itemID="{DEFFD5B8-95F0-4659-98EC-D7635BE591F6}">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7bfd8652-9f54-45a4-9684-efa1596a6182"/>
    <ds:schemaRef ds:uri="http://schemas.microsoft.com/office/2006/documentManagement/types"/>
    <ds:schemaRef ds:uri="82b74a00-43a6-4076-ac55-a30bded87187"/>
    <ds:schemaRef ds:uri="adbb2028-43e6-4cc2-a67b-7a6125cf5ee2"/>
    <ds:schemaRef ds:uri="http://purl.org/dc/elements/1.1/"/>
    <ds:schemaRef ds:uri="5371e8e2-a9e8-46df-a91b-761db99c8728"/>
    <ds:schemaRef ds:uri="http://www.w3.org/XML/1998/namespace"/>
    <ds:schemaRef ds:uri="http://purl.org/dc/dcmitype/"/>
  </ds:schemaRefs>
</ds:datastoreItem>
</file>

<file path=customXml/itemProps3.xml><?xml version="1.0" encoding="utf-8"?>
<ds:datastoreItem xmlns:ds="http://schemas.openxmlformats.org/officeDocument/2006/customXml" ds:itemID="{8F1E48E8-1E40-4229-ACA5-F634EBA65FFB}">
  <ds:schemaRefs>
    <ds:schemaRef ds:uri="http://schemas.microsoft.com/sharepoint/v3/contenttype/forms"/>
  </ds:schemaRefs>
</ds:datastoreItem>
</file>

<file path=customXml/itemProps4.xml><?xml version="1.0" encoding="utf-8"?>
<ds:datastoreItem xmlns:ds="http://schemas.openxmlformats.org/officeDocument/2006/customXml" ds:itemID="{DE6C51F7-E07D-444C-874F-450E14C4D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adbb2028-43e6-4cc2-a67b-7a6125cf5ee2"/>
    <ds:schemaRef ds:uri="82b74a00-43a6-4076-ac55-a30bded87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6324</Words>
  <Characters>36049</Characters>
  <Application>Microsoft Office Word</Application>
  <DocSecurity>0</DocSecurity>
  <Lines>300</Lines>
  <Paragraphs>84</Paragraphs>
  <ScaleCrop>false</ScaleCrop>
  <Company/>
  <LinksUpToDate>false</LinksUpToDate>
  <CharactersWithSpaces>42289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Frostad Tranø</dc:creator>
  <cp:keywords/>
  <dc:description/>
  <cp:lastModifiedBy>Mari Frostad Tranø</cp:lastModifiedBy>
  <cp:revision>2</cp:revision>
  <dcterms:created xsi:type="dcterms:W3CDTF">2022-06-29T09:56:00Z</dcterms:created>
  <dcterms:modified xsi:type="dcterms:W3CDTF">2022-06-29T09:56:00Z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y fmtid="{D5CDD505-2E9C-101B-9397-08002B2CF9AE}" pid="3" name="MediaServiceImageTags">
    <vt:lpwstr/>
  </property>
</Properties>
</file>