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5CFDA8FA" w14:textId="77777777" w:rsidTr="00CB2A41">
        <w:tc>
          <w:tcPr>
            <w:tcW w:w="6166" w:type="dxa"/>
            <w:tcBorders>
              <w:top w:val="dotted" w:sz="8" w:space="0" w:color="auto"/>
            </w:tcBorders>
          </w:tcPr>
          <w:p w14:paraId="6231F842" w14:textId="77777777" w:rsidR="00E974AE" w:rsidRPr="00AA7102" w:rsidRDefault="00E974AE" w:rsidP="00CB2A41">
            <w:pPr>
              <w:pStyle w:val="Brdtekst"/>
              <w:spacing w:line="240" w:lineRule="auto"/>
              <w:rPr>
                <w:rFonts w:ascii="Times New Roman" w:hAnsi="Times New Roman"/>
                <w:sz w:val="12"/>
              </w:rPr>
            </w:pPr>
          </w:p>
        </w:tc>
        <w:tc>
          <w:tcPr>
            <w:tcW w:w="3605" w:type="dxa"/>
            <w:tcBorders>
              <w:top w:val="dotted" w:sz="8" w:space="0" w:color="auto"/>
            </w:tcBorders>
          </w:tcPr>
          <w:p w14:paraId="320DF85C" w14:textId="77777777" w:rsidR="00E974AE" w:rsidRPr="00AA7102" w:rsidRDefault="00E974AE" w:rsidP="00CB2A41">
            <w:pPr>
              <w:pStyle w:val="Topptekst"/>
              <w:rPr>
                <w:rFonts w:ascii="Times New Roman" w:hAnsi="Times New Roman"/>
                <w:sz w:val="12"/>
              </w:rPr>
            </w:pPr>
          </w:p>
        </w:tc>
      </w:tr>
    </w:tbl>
    <w:p w14:paraId="2264DF5D" w14:textId="2B80F97D" w:rsidR="00E974AE" w:rsidRPr="00FE4B5D" w:rsidRDefault="00085206" w:rsidP="00E974AE">
      <w:pPr>
        <w:pStyle w:val="Brdtekst"/>
        <w:rPr>
          <w:rFonts w:ascii="Arial" w:hAnsi="Arial" w:cs="Arial"/>
          <w:sz w:val="20"/>
        </w:rPr>
      </w:pPr>
      <w:r w:rsidRPr="00113A54">
        <w:rPr>
          <w:rFonts w:ascii="Arial" w:hAnsi="Arial" w:cs="Arial"/>
          <w:sz w:val="20"/>
        </w:rPr>
        <w:t>Mottaker</w:t>
      </w:r>
      <w:r w:rsidR="005E1F0C">
        <w:rPr>
          <w:rFonts w:ascii="Arial" w:hAnsi="Arial" w:cs="Arial"/>
          <w:sz w:val="20"/>
        </w:rPr>
        <w:t>e ifølge liste</w:t>
      </w:r>
    </w:p>
    <w:p w14:paraId="12D9C0DD" w14:textId="385226A8" w:rsidR="00E974AE" w:rsidRPr="00113A54" w:rsidRDefault="008B30F4" w:rsidP="00E974AE">
      <w:pPr>
        <w:pStyle w:val="Tittel"/>
        <w:rPr>
          <w:rFonts w:ascii="Arial" w:hAnsi="Arial" w:cs="Arial"/>
          <w:sz w:val="24"/>
          <w:szCs w:val="24"/>
        </w:rPr>
      </w:pPr>
      <w:r>
        <w:rPr>
          <w:rFonts w:ascii="Arial" w:hAnsi="Arial" w:cs="Arial"/>
          <w:sz w:val="24"/>
          <w:szCs w:val="24"/>
        </w:rPr>
        <w:t xml:space="preserve">Høring: krav til </w:t>
      </w:r>
      <w:r w:rsidR="00FC2CDD">
        <w:rPr>
          <w:rFonts w:ascii="Arial" w:hAnsi="Arial" w:cs="Arial"/>
          <w:sz w:val="24"/>
          <w:szCs w:val="24"/>
        </w:rPr>
        <w:t>bærekraftige og sirkulære anskaffelser av møbler</w:t>
      </w:r>
      <w:r w:rsidR="0004168A">
        <w:rPr>
          <w:rFonts w:ascii="Arial" w:hAnsi="Arial" w:cs="Arial"/>
          <w:sz w:val="24"/>
          <w:szCs w:val="24"/>
        </w:rPr>
        <w:t xml:space="preserve"> (</w:t>
      </w:r>
      <w:r w:rsidR="00172999">
        <w:rPr>
          <w:rFonts w:ascii="Arial" w:hAnsi="Arial" w:cs="Arial"/>
          <w:sz w:val="24"/>
          <w:szCs w:val="24"/>
        </w:rPr>
        <w:t>revisjon)</w:t>
      </w:r>
    </w:p>
    <w:p w14:paraId="46C89C1A" w14:textId="7EBB0BC3" w:rsidR="00E974AE" w:rsidRDefault="00FC2CDD" w:rsidP="00E974AE">
      <w:pPr>
        <w:pStyle w:val="Brdtekst"/>
        <w:rPr>
          <w:rFonts w:ascii="Times New Roman" w:hAnsi="Times New Roman"/>
        </w:rPr>
      </w:pPr>
      <w:r>
        <w:rPr>
          <w:rFonts w:ascii="Times New Roman" w:hAnsi="Times New Roman"/>
        </w:rPr>
        <w:t>DFØ ønsker innspill og tilbakemeldinger på forslag til standardformulerte kra</w:t>
      </w:r>
      <w:r w:rsidR="005F43FF">
        <w:rPr>
          <w:rFonts w:ascii="Times New Roman" w:hAnsi="Times New Roman"/>
        </w:rPr>
        <w:t xml:space="preserve">v og kontraktsvilkår for bærekraftige og sirkulære </w:t>
      </w:r>
      <w:r w:rsidR="005E536A">
        <w:rPr>
          <w:rFonts w:ascii="Times New Roman" w:hAnsi="Times New Roman"/>
        </w:rPr>
        <w:t xml:space="preserve">møbler som skal </w:t>
      </w:r>
      <w:r w:rsidR="000350D3">
        <w:rPr>
          <w:rFonts w:ascii="Times New Roman" w:hAnsi="Times New Roman"/>
        </w:rPr>
        <w:t xml:space="preserve">brukes i offentlige anskaffelser. De endelige kravene skal publiseres som veiledning til offentlige innkjøpere i Norge. </w:t>
      </w:r>
    </w:p>
    <w:p w14:paraId="3A268631" w14:textId="77777777" w:rsidR="000B38EC" w:rsidRPr="00D1236A" w:rsidRDefault="000B38EC" w:rsidP="00E974AE">
      <w:pPr>
        <w:pStyle w:val="Brdtekst"/>
        <w:rPr>
          <w:rFonts w:ascii="Times New Roman" w:hAnsi="Times New Roman"/>
        </w:rPr>
      </w:pPr>
    </w:p>
    <w:p w14:paraId="191965AB" w14:textId="657C8F5A" w:rsidR="00E974AE" w:rsidRDefault="00265441" w:rsidP="00265441">
      <w:pPr>
        <w:pStyle w:val="Overskrift3"/>
      </w:pPr>
      <w:r>
        <w:t>Slik gir du innspill</w:t>
      </w:r>
    </w:p>
    <w:p w14:paraId="17632147" w14:textId="44C6A047" w:rsidR="006E70D8" w:rsidRDefault="00800FA0" w:rsidP="00265441">
      <w:pPr>
        <w:rPr>
          <w:rFonts w:ascii="Times New Roman" w:hAnsi="Times New Roman"/>
          <w:sz w:val="24"/>
          <w:szCs w:val="24"/>
        </w:rPr>
      </w:pPr>
      <w:r w:rsidRPr="000571CE">
        <w:rPr>
          <w:rFonts w:ascii="Times New Roman" w:hAnsi="Times New Roman"/>
          <w:sz w:val="24"/>
          <w:szCs w:val="24"/>
        </w:rPr>
        <w:t>Dette utkastet består av</w:t>
      </w:r>
      <w:r w:rsidR="000571CE">
        <w:rPr>
          <w:rFonts w:ascii="Times New Roman" w:hAnsi="Times New Roman"/>
          <w:sz w:val="24"/>
          <w:szCs w:val="24"/>
        </w:rPr>
        <w:t xml:space="preserve"> </w:t>
      </w:r>
      <w:r w:rsidR="00DA4670">
        <w:rPr>
          <w:rFonts w:ascii="Times New Roman" w:hAnsi="Times New Roman"/>
          <w:sz w:val="24"/>
          <w:szCs w:val="24"/>
        </w:rPr>
        <w:t>17</w:t>
      </w:r>
      <w:r w:rsidR="000571CE">
        <w:rPr>
          <w:rFonts w:ascii="Times New Roman" w:hAnsi="Times New Roman"/>
          <w:sz w:val="24"/>
          <w:szCs w:val="24"/>
        </w:rPr>
        <w:t xml:space="preserve"> krav og </w:t>
      </w:r>
      <w:r w:rsidR="00DA4670">
        <w:rPr>
          <w:rFonts w:ascii="Times New Roman" w:hAnsi="Times New Roman"/>
          <w:sz w:val="24"/>
          <w:szCs w:val="24"/>
        </w:rPr>
        <w:t>kontraktsvilkår</w:t>
      </w:r>
      <w:r w:rsidR="002740B5">
        <w:rPr>
          <w:rFonts w:ascii="Times New Roman" w:hAnsi="Times New Roman"/>
          <w:sz w:val="24"/>
          <w:szCs w:val="24"/>
        </w:rPr>
        <w:t xml:space="preserve"> som skal bidra til mer bærekraftige og sirkulære møbler. </w:t>
      </w:r>
      <w:r w:rsidR="00046AAD">
        <w:rPr>
          <w:rFonts w:ascii="Times New Roman" w:hAnsi="Times New Roman"/>
          <w:sz w:val="24"/>
          <w:szCs w:val="24"/>
        </w:rPr>
        <w:t xml:space="preserve">Dette inkluderer </w:t>
      </w:r>
      <w:r w:rsidR="001520BA">
        <w:rPr>
          <w:rFonts w:ascii="Times New Roman" w:hAnsi="Times New Roman"/>
          <w:sz w:val="24"/>
          <w:szCs w:val="24"/>
        </w:rPr>
        <w:t xml:space="preserve">4 helt nye krav, samt revidering av de nåværende kravene. </w:t>
      </w:r>
      <w:r w:rsidR="002740B5">
        <w:rPr>
          <w:rFonts w:ascii="Times New Roman" w:hAnsi="Times New Roman"/>
          <w:sz w:val="24"/>
          <w:szCs w:val="24"/>
        </w:rPr>
        <w:t xml:space="preserve">Du finner kravene i tabellene </w:t>
      </w:r>
      <w:r w:rsidR="009B3BDA">
        <w:rPr>
          <w:rFonts w:ascii="Times New Roman" w:hAnsi="Times New Roman"/>
          <w:sz w:val="24"/>
          <w:szCs w:val="24"/>
        </w:rPr>
        <w:t xml:space="preserve">fra og med side 5. </w:t>
      </w:r>
      <w:r w:rsidR="0095483A">
        <w:rPr>
          <w:rFonts w:ascii="Times New Roman" w:hAnsi="Times New Roman"/>
          <w:sz w:val="24"/>
          <w:szCs w:val="24"/>
        </w:rPr>
        <w:t xml:space="preserve"> </w:t>
      </w:r>
      <w:r w:rsidR="008D0D2E">
        <w:rPr>
          <w:rFonts w:ascii="Times New Roman" w:hAnsi="Times New Roman"/>
          <w:sz w:val="24"/>
          <w:szCs w:val="24"/>
        </w:rPr>
        <w:t>Det er særlig formuleringene av kravene/kontraktsvilkårene og hvordan leverandøren skal dokumentere det</w:t>
      </w:r>
      <w:r w:rsidR="00731C14">
        <w:rPr>
          <w:rFonts w:ascii="Times New Roman" w:hAnsi="Times New Roman"/>
          <w:sz w:val="24"/>
          <w:szCs w:val="24"/>
        </w:rPr>
        <w:t xml:space="preserve"> (markert i gult i tabellene)</w:t>
      </w:r>
      <w:r w:rsidR="0000545A">
        <w:rPr>
          <w:rFonts w:ascii="Times New Roman" w:hAnsi="Times New Roman"/>
          <w:sz w:val="24"/>
          <w:szCs w:val="24"/>
        </w:rPr>
        <w:t>, som vi ønsker innspill på. Det er disse formuleringene innkjøpere kommer til å lime inn i sine anskaffelsesdokumenter.</w:t>
      </w:r>
      <w:r w:rsidR="00731C14">
        <w:rPr>
          <w:rFonts w:ascii="Times New Roman" w:hAnsi="Times New Roman"/>
          <w:sz w:val="24"/>
          <w:szCs w:val="24"/>
        </w:rPr>
        <w:t xml:space="preserve"> I tillegg til at vi ønsker generelle innspill til kravene/kontraktsvilkårene</w:t>
      </w:r>
      <w:r w:rsidR="00B93CC7">
        <w:rPr>
          <w:rFonts w:ascii="Times New Roman" w:hAnsi="Times New Roman"/>
          <w:sz w:val="24"/>
          <w:szCs w:val="24"/>
        </w:rPr>
        <w:t>, har vi noen konkrete spørsmål som vi også ønsker svar på. Disse finner du nederst i hver av kravtabellene</w:t>
      </w:r>
      <w:r w:rsidR="00597A9E">
        <w:rPr>
          <w:rFonts w:ascii="Times New Roman" w:hAnsi="Times New Roman"/>
          <w:sz w:val="24"/>
          <w:szCs w:val="24"/>
        </w:rPr>
        <w:t>.</w:t>
      </w:r>
      <w:r w:rsidR="0000545A">
        <w:rPr>
          <w:rFonts w:ascii="Times New Roman" w:hAnsi="Times New Roman"/>
          <w:sz w:val="24"/>
          <w:szCs w:val="24"/>
        </w:rPr>
        <w:t xml:space="preserve"> </w:t>
      </w:r>
    </w:p>
    <w:p w14:paraId="183A03E0" w14:textId="77777777" w:rsidR="006E70D8" w:rsidRDefault="006E70D8" w:rsidP="00265441">
      <w:pPr>
        <w:rPr>
          <w:rFonts w:ascii="Times New Roman" w:hAnsi="Times New Roman"/>
          <w:sz w:val="24"/>
          <w:szCs w:val="24"/>
        </w:rPr>
      </w:pPr>
    </w:p>
    <w:p w14:paraId="607912C0" w14:textId="77777777" w:rsidR="00FE4B5D" w:rsidRDefault="0095483A" w:rsidP="00265441">
      <w:pPr>
        <w:rPr>
          <w:rFonts w:ascii="Times New Roman" w:hAnsi="Times New Roman"/>
          <w:sz w:val="24"/>
          <w:szCs w:val="24"/>
        </w:rPr>
      </w:pPr>
      <w:r>
        <w:rPr>
          <w:rFonts w:ascii="Times New Roman" w:hAnsi="Times New Roman"/>
          <w:sz w:val="24"/>
          <w:szCs w:val="24"/>
        </w:rPr>
        <w:t xml:space="preserve">Vi ber om at du gir innspill </w:t>
      </w:r>
      <w:r w:rsidR="00597A9E">
        <w:rPr>
          <w:rFonts w:ascii="Times New Roman" w:hAnsi="Times New Roman"/>
          <w:sz w:val="24"/>
          <w:szCs w:val="24"/>
        </w:rPr>
        <w:t>i et eget dokument hvor du tydelige markerer hvilket krav/kontraktsvilkår innspillet gjelder, ved å bruke</w:t>
      </w:r>
      <w:r w:rsidR="00FE4B5D">
        <w:rPr>
          <w:rFonts w:ascii="Times New Roman" w:hAnsi="Times New Roman"/>
          <w:sz w:val="24"/>
          <w:szCs w:val="24"/>
        </w:rPr>
        <w:t xml:space="preserve"> samme</w:t>
      </w:r>
      <w:r w:rsidR="00597A9E">
        <w:rPr>
          <w:rFonts w:ascii="Times New Roman" w:hAnsi="Times New Roman"/>
          <w:sz w:val="24"/>
          <w:szCs w:val="24"/>
        </w:rPr>
        <w:t xml:space="preserve"> kravnummer </w:t>
      </w:r>
      <w:r w:rsidR="00C47372">
        <w:rPr>
          <w:rFonts w:ascii="Times New Roman" w:hAnsi="Times New Roman"/>
          <w:sz w:val="24"/>
          <w:szCs w:val="24"/>
        </w:rPr>
        <w:t xml:space="preserve">og tittel som vi har brukt i kravtabellene. </w:t>
      </w:r>
      <w:r w:rsidR="0073793D">
        <w:rPr>
          <w:rFonts w:ascii="Times New Roman" w:hAnsi="Times New Roman"/>
          <w:sz w:val="24"/>
          <w:szCs w:val="24"/>
        </w:rPr>
        <w:t>Vi ønsker også tilbakemeldinger på kravsettet som helhet, disse innspillene kan du gjerne samle i et eget avsnitt</w:t>
      </w:r>
      <w:r w:rsidR="00FE4B5D">
        <w:rPr>
          <w:rFonts w:ascii="Times New Roman" w:hAnsi="Times New Roman"/>
          <w:sz w:val="24"/>
          <w:szCs w:val="24"/>
        </w:rPr>
        <w:t xml:space="preserve">. </w:t>
      </w:r>
    </w:p>
    <w:p w14:paraId="3B17BF45" w14:textId="77777777" w:rsidR="00FE4B5D" w:rsidRDefault="00FE4B5D" w:rsidP="00265441">
      <w:pPr>
        <w:rPr>
          <w:rFonts w:ascii="Times New Roman" w:hAnsi="Times New Roman"/>
          <w:sz w:val="24"/>
          <w:szCs w:val="24"/>
        </w:rPr>
      </w:pPr>
    </w:p>
    <w:p w14:paraId="1621CF5B" w14:textId="25FD55CD" w:rsidR="00265441" w:rsidRPr="000571CE" w:rsidRDefault="006E71FD" w:rsidP="00265441">
      <w:pPr>
        <w:rPr>
          <w:rFonts w:ascii="Times New Roman" w:hAnsi="Times New Roman"/>
          <w:sz w:val="24"/>
          <w:szCs w:val="24"/>
        </w:rPr>
      </w:pPr>
      <w:r w:rsidRPr="006E71FD">
        <w:rPr>
          <w:rFonts w:ascii="Times New Roman" w:hAnsi="Times New Roman"/>
          <w:sz w:val="24"/>
          <w:szCs w:val="24"/>
        </w:rPr>
        <w:t xml:space="preserve">Dokumentet med dine innspill sendes til postmottak@dfo.no med kopi til victoria.stokke@dfo.no. E-posten med høringssvar bes merkes med «Høringsinnspill - krav til </w:t>
      </w:r>
      <w:r>
        <w:rPr>
          <w:rFonts w:ascii="Times New Roman" w:hAnsi="Times New Roman"/>
          <w:sz w:val="24"/>
          <w:szCs w:val="24"/>
        </w:rPr>
        <w:t>bærekraftige og sirkulære anskaffelser av møbler</w:t>
      </w:r>
      <w:r w:rsidRPr="006E71FD">
        <w:rPr>
          <w:rFonts w:ascii="Times New Roman" w:hAnsi="Times New Roman"/>
          <w:sz w:val="24"/>
          <w:szCs w:val="24"/>
        </w:rPr>
        <w:t xml:space="preserve">». Offentlige virksomheter oppfordres til å sende høringssvar via </w:t>
      </w:r>
      <w:proofErr w:type="spellStart"/>
      <w:r w:rsidRPr="006E71FD">
        <w:rPr>
          <w:rFonts w:ascii="Times New Roman" w:hAnsi="Times New Roman"/>
          <w:sz w:val="24"/>
          <w:szCs w:val="24"/>
        </w:rPr>
        <w:t>eFormidling</w:t>
      </w:r>
      <w:proofErr w:type="spellEnd"/>
      <w:r w:rsidRPr="006E71FD">
        <w:rPr>
          <w:rFonts w:ascii="Times New Roman" w:hAnsi="Times New Roman"/>
          <w:sz w:val="24"/>
          <w:szCs w:val="24"/>
        </w:rPr>
        <w:t>.</w:t>
      </w:r>
    </w:p>
    <w:p w14:paraId="7E5E0AE3" w14:textId="77777777" w:rsidR="001F7E1F" w:rsidRDefault="001F7E1F" w:rsidP="00E974AE">
      <w:pPr>
        <w:pStyle w:val="Brdtekst"/>
        <w:rPr>
          <w:rFonts w:ascii="Arial" w:hAnsi="Arial" w:cs="Arial"/>
        </w:rPr>
      </w:pPr>
    </w:p>
    <w:p w14:paraId="2F1B8EC8" w14:textId="2D394132" w:rsidR="008942DE" w:rsidRPr="00233A3A" w:rsidRDefault="008942DE" w:rsidP="008942DE">
      <w:pPr>
        <w:pStyle w:val="Brdtekst"/>
        <w:rPr>
          <w:rFonts w:ascii="Times New Roman" w:hAnsi="Times New Roman"/>
          <w:b/>
          <w:bCs/>
        </w:rPr>
      </w:pPr>
      <w:r w:rsidRPr="00233A3A">
        <w:rPr>
          <w:rFonts w:ascii="Times New Roman" w:hAnsi="Times New Roman"/>
          <w:b/>
          <w:bCs/>
        </w:rPr>
        <w:t xml:space="preserve">Fristen for å gi innspill er </w:t>
      </w:r>
      <w:r w:rsidR="00186A51">
        <w:rPr>
          <w:rFonts w:ascii="Times New Roman" w:hAnsi="Times New Roman"/>
          <w:b/>
          <w:bCs/>
        </w:rPr>
        <w:t>1</w:t>
      </w:r>
      <w:r w:rsidR="00F37E2F">
        <w:rPr>
          <w:rFonts w:ascii="Times New Roman" w:hAnsi="Times New Roman"/>
          <w:b/>
          <w:bCs/>
        </w:rPr>
        <w:t>9</w:t>
      </w:r>
      <w:r w:rsidR="00186A51">
        <w:rPr>
          <w:rFonts w:ascii="Times New Roman" w:hAnsi="Times New Roman"/>
          <w:b/>
          <w:bCs/>
        </w:rPr>
        <w:t>. september.</w:t>
      </w:r>
      <w:r w:rsidR="00F37E2F">
        <w:rPr>
          <w:rFonts w:ascii="Times New Roman" w:hAnsi="Times New Roman"/>
          <w:b/>
          <w:bCs/>
        </w:rPr>
        <w:t xml:space="preserve"> </w:t>
      </w:r>
      <w:r w:rsidR="00F37E2F" w:rsidRPr="00F37E2F">
        <w:rPr>
          <w:rFonts w:ascii="Times New Roman" w:hAnsi="Times New Roman"/>
        </w:rPr>
        <w:t>(</w:t>
      </w:r>
      <w:r w:rsidR="00F37E2F">
        <w:rPr>
          <w:rFonts w:ascii="Times New Roman" w:hAnsi="Times New Roman"/>
        </w:rPr>
        <w:t>F</w:t>
      </w:r>
      <w:r w:rsidR="00F37E2F" w:rsidRPr="00F37E2F">
        <w:rPr>
          <w:rFonts w:ascii="Times New Roman" w:hAnsi="Times New Roman"/>
        </w:rPr>
        <w:t>r</w:t>
      </w:r>
      <w:r w:rsidR="00F37E2F">
        <w:rPr>
          <w:rFonts w:ascii="Times New Roman" w:hAnsi="Times New Roman"/>
        </w:rPr>
        <w:t>i</w:t>
      </w:r>
      <w:r w:rsidR="00F37E2F" w:rsidRPr="00F37E2F">
        <w:rPr>
          <w:rFonts w:ascii="Times New Roman" w:hAnsi="Times New Roman"/>
        </w:rPr>
        <w:t>sten har blitt utsatt. Tidligere frist var 12. september)</w:t>
      </w:r>
    </w:p>
    <w:p w14:paraId="4F414BDF" w14:textId="77777777" w:rsidR="008942DE" w:rsidRPr="00233A3A" w:rsidRDefault="008942DE" w:rsidP="008942DE">
      <w:pPr>
        <w:pStyle w:val="Brdtekst"/>
        <w:rPr>
          <w:rFonts w:ascii="Times New Roman" w:hAnsi="Times New Roman"/>
          <w:b/>
          <w:bCs/>
        </w:rPr>
      </w:pPr>
      <w:r w:rsidRPr="00233A3A">
        <w:rPr>
          <w:rFonts w:ascii="Times New Roman" w:hAnsi="Times New Roman"/>
          <w:b/>
          <w:bCs/>
        </w:rPr>
        <w:t xml:space="preserve">Høringsinnspill vil bli publisert på høringssiden og blir offentlig tilgjengelig. </w:t>
      </w:r>
    </w:p>
    <w:p w14:paraId="17089337" w14:textId="77777777" w:rsidR="008942DE" w:rsidRPr="00233A3A" w:rsidRDefault="008942DE" w:rsidP="008942DE">
      <w:pPr>
        <w:pStyle w:val="Brdtekst"/>
        <w:rPr>
          <w:rFonts w:ascii="Times New Roman" w:hAnsi="Times New Roman"/>
        </w:rPr>
      </w:pPr>
    </w:p>
    <w:p w14:paraId="290C3D41" w14:textId="261F8177" w:rsidR="003353A2" w:rsidRDefault="008942DE" w:rsidP="00FF5510">
      <w:pPr>
        <w:pStyle w:val="Brdtekst"/>
        <w:rPr>
          <w:rFonts w:ascii="Times New Roman" w:hAnsi="Times New Roman"/>
        </w:rPr>
      </w:pPr>
      <w:r w:rsidRPr="00233A3A">
        <w:rPr>
          <w:rFonts w:ascii="Times New Roman" w:hAnsi="Times New Roman"/>
        </w:rPr>
        <w:t>Dersom du har spørsmål i forbindelse med høringen, ta kontakt med Victoria Stokke (</w:t>
      </w:r>
      <w:hyperlink r:id="rId10" w:history="1">
        <w:r w:rsidRPr="00B65DA7">
          <w:rPr>
            <w:rStyle w:val="Hyperkobling"/>
            <w:rFonts w:ascii="Times New Roman" w:eastAsiaTheme="majorEastAsia" w:hAnsi="Times New Roman"/>
          </w:rPr>
          <w:t>victoria.stokke@dfo.no</w:t>
        </w:r>
      </w:hyperlink>
      <w:r>
        <w:rPr>
          <w:rFonts w:ascii="Times New Roman" w:hAnsi="Times New Roman"/>
        </w:rPr>
        <w:t>)</w:t>
      </w:r>
      <w:r w:rsidRPr="00233A3A">
        <w:rPr>
          <w:rFonts w:ascii="Times New Roman" w:hAnsi="Times New Roman"/>
        </w:rPr>
        <w:t>.</w:t>
      </w:r>
      <w:r w:rsidR="00E64C1C">
        <w:rPr>
          <w:rFonts w:ascii="Times New Roman" w:hAnsi="Times New Roman"/>
        </w:rPr>
        <w:t xml:space="preserve"> (Pga. ferieavvikling vil henvendelser som kommer i løpet av juli, bli besvart i august)</w:t>
      </w:r>
    </w:p>
    <w:p w14:paraId="6FE6C5B6" w14:textId="77777777" w:rsidR="00FF5510" w:rsidRDefault="00FF5510" w:rsidP="00FF5510">
      <w:pPr>
        <w:pStyle w:val="Brdtekst"/>
        <w:rPr>
          <w:rFonts w:ascii="Times New Roman" w:hAnsi="Times New Roman"/>
        </w:rPr>
      </w:pPr>
    </w:p>
    <w:p w14:paraId="05DF8646" w14:textId="7FE064CC" w:rsidR="00F51548" w:rsidRPr="00E5334A" w:rsidRDefault="00F51548" w:rsidP="00E5334A">
      <w:pPr>
        <w:spacing w:line="280" w:lineRule="atLeast"/>
        <w:rPr>
          <w:rFonts w:ascii="Times New Roman" w:hAnsi="Times New Roman"/>
          <w:sz w:val="24"/>
          <w:szCs w:val="24"/>
        </w:rPr>
      </w:pPr>
      <w:r w:rsidRPr="009F510C">
        <w:rPr>
          <w:rFonts w:ascii="Times New Roman" w:hAnsi="Times New Roman"/>
          <w:sz w:val="24"/>
          <w:szCs w:val="24"/>
        </w:rPr>
        <w:t xml:space="preserve">Alle krav og kriterier i Kriterieveiviseren legges ut på høring i løpet av 2022. Her finner du en oversikt over alle høringene: </w:t>
      </w:r>
      <w:hyperlink r:id="rId11" w:history="1">
        <w:r w:rsidRPr="009F510C">
          <w:rPr>
            <w:rStyle w:val="Hyperkobling"/>
            <w:rFonts w:ascii="Times New Roman" w:hAnsi="Times New Roman"/>
            <w:sz w:val="24"/>
            <w:szCs w:val="24"/>
          </w:rPr>
          <w:t xml:space="preserve">Høringer av </w:t>
        </w:r>
        <w:proofErr w:type="spellStart"/>
        <w:r w:rsidRPr="009F510C">
          <w:rPr>
            <w:rStyle w:val="Hyperkobling"/>
            <w:rFonts w:ascii="Times New Roman" w:hAnsi="Times New Roman"/>
            <w:sz w:val="24"/>
            <w:szCs w:val="24"/>
          </w:rPr>
          <w:t>DFØs</w:t>
        </w:r>
        <w:proofErr w:type="spellEnd"/>
        <w:r w:rsidRPr="009F510C">
          <w:rPr>
            <w:rStyle w:val="Hyperkobling"/>
            <w:rFonts w:ascii="Times New Roman" w:hAnsi="Times New Roman"/>
            <w:sz w:val="24"/>
            <w:szCs w:val="24"/>
          </w:rPr>
          <w:t xml:space="preserve"> standardformulerte bærekraftskrav- og kriterier | Anskaffelser.no</w:t>
        </w:r>
      </w:hyperlink>
    </w:p>
    <w:p w14:paraId="2F5DF368" w14:textId="77777777" w:rsidR="00C7117F" w:rsidRDefault="00C7117F" w:rsidP="00C7117F">
      <w:pPr>
        <w:pStyle w:val="Brdtekstuavstand"/>
        <w:tabs>
          <w:tab w:val="left" w:pos="6804"/>
        </w:tabs>
        <w:rPr>
          <w:rFonts w:ascii="Times New Roman" w:hAnsi="Times New Roman"/>
        </w:rPr>
      </w:pPr>
    </w:p>
    <w:p w14:paraId="0BBACE23" w14:textId="77777777" w:rsidR="00F37E2F" w:rsidRDefault="00F37E2F" w:rsidP="00C7117F">
      <w:pPr>
        <w:pStyle w:val="Brdtekstuavstand"/>
        <w:tabs>
          <w:tab w:val="left" w:pos="6804"/>
        </w:tabs>
        <w:rPr>
          <w:rFonts w:ascii="Times New Roman" w:hAnsi="Times New Roman"/>
        </w:rPr>
      </w:pPr>
    </w:p>
    <w:p w14:paraId="65050E76" w14:textId="391C3F72" w:rsidR="00C7117F" w:rsidRDefault="00C7117F" w:rsidP="00C7117F">
      <w:pPr>
        <w:pStyle w:val="Brdtekstuavstand"/>
        <w:tabs>
          <w:tab w:val="left" w:pos="6804"/>
        </w:tabs>
        <w:rPr>
          <w:rFonts w:ascii="Times New Roman" w:hAnsi="Times New Roman"/>
        </w:rPr>
      </w:pPr>
      <w:r>
        <w:rPr>
          <w:rFonts w:ascii="Times New Roman" w:hAnsi="Times New Roman"/>
        </w:rPr>
        <w:t xml:space="preserve">Vennlig hilsen, </w:t>
      </w:r>
    </w:p>
    <w:p w14:paraId="6E9A14C1" w14:textId="34F72426" w:rsidR="00C7117F" w:rsidRDefault="00C7117F" w:rsidP="00C7117F">
      <w:pPr>
        <w:pStyle w:val="Brdtekstuavstand"/>
        <w:tabs>
          <w:tab w:val="left" w:pos="6804"/>
        </w:tabs>
        <w:rPr>
          <w:rFonts w:ascii="Times New Roman" w:hAnsi="Times New Roman"/>
        </w:rPr>
      </w:pPr>
      <w:r>
        <w:rPr>
          <w:rFonts w:ascii="Times New Roman" w:hAnsi="Times New Roman"/>
        </w:rPr>
        <w:t>Victoria Stokke</w:t>
      </w:r>
    </w:p>
    <w:p w14:paraId="54E8ABE3" w14:textId="7464CD71" w:rsidR="00B42F42" w:rsidRPr="00C7117F" w:rsidRDefault="00C7117F" w:rsidP="00C7117F">
      <w:pPr>
        <w:pStyle w:val="Brdtekstuavstand"/>
        <w:tabs>
          <w:tab w:val="left" w:pos="6804"/>
        </w:tabs>
        <w:rPr>
          <w:rFonts w:ascii="Times New Roman" w:hAnsi="Times New Roman"/>
        </w:rPr>
      </w:pPr>
      <w:r>
        <w:rPr>
          <w:rFonts w:ascii="Times New Roman" w:hAnsi="Times New Roman"/>
        </w:rPr>
        <w:t>Rådgiver</w:t>
      </w:r>
    </w:p>
    <w:p w14:paraId="6C22BD9B" w14:textId="25AC9BF9" w:rsidR="00CD310E" w:rsidRPr="00E261D2" w:rsidRDefault="001B0744" w:rsidP="004C19C6">
      <w:pPr>
        <w:pStyle w:val="Overskrift1"/>
      </w:pPr>
      <w:r>
        <w:lastRenderedPageBreak/>
        <w:t>Bakgrunn</w:t>
      </w:r>
    </w:p>
    <w:p w14:paraId="74EF031B" w14:textId="7C93B0C5" w:rsidR="005B395E" w:rsidRDefault="00CD310E" w:rsidP="00437DEA">
      <w:pPr>
        <w:spacing w:after="160" w:line="259" w:lineRule="auto"/>
        <w:rPr>
          <w:rFonts w:ascii="Calibri" w:eastAsia="Calibri" w:hAnsi="Calibri" w:cs="Calibri"/>
          <w:szCs w:val="22"/>
        </w:rPr>
      </w:pPr>
      <w:proofErr w:type="spellStart"/>
      <w:r w:rsidRPr="00E261D2">
        <w:rPr>
          <w:rFonts w:ascii="Calibri" w:eastAsia="Calibri" w:hAnsi="Calibri"/>
          <w:szCs w:val="22"/>
        </w:rPr>
        <w:t>DFØs</w:t>
      </w:r>
      <w:proofErr w:type="spellEnd"/>
      <w:r w:rsidRPr="00E261D2">
        <w:rPr>
          <w:rFonts w:ascii="Calibri" w:eastAsia="Calibri" w:hAnsi="Calibri"/>
          <w:szCs w:val="22"/>
        </w:rPr>
        <w:t xml:space="preserve"> </w:t>
      </w:r>
      <w:r w:rsidRPr="00E261D2">
        <w:rPr>
          <w:rFonts w:ascii="Calibri" w:eastAsia="Calibri" w:hAnsi="Calibri" w:cs="Calibri"/>
          <w:szCs w:val="22"/>
        </w:rPr>
        <w:t xml:space="preserve">divisjon for offentlig anskaffelser (ANS) er statens fagorgan for offentlige anskaffelser. Et av våre mål er å hjelpe offentlige oppdragsgivere med å redusere klima- og miljøbelastningen fra deres anskaffelser. Veiledningen vår er frivillig å bruke og skal være en hjelp i anskaffelser, og skal også bidra til at leverandørene møter lignende krav i flere anskaffelser.  </w:t>
      </w:r>
    </w:p>
    <w:p w14:paraId="77859740" w14:textId="0C71285B" w:rsidR="005B395E" w:rsidRDefault="00960482" w:rsidP="001B0744">
      <w:pPr>
        <w:pStyle w:val="Overskrift2"/>
        <w:rPr>
          <w:rFonts w:eastAsia="Calibri"/>
        </w:rPr>
      </w:pPr>
      <w:proofErr w:type="spellStart"/>
      <w:r>
        <w:rPr>
          <w:rFonts w:eastAsia="Calibri"/>
        </w:rPr>
        <w:t>DFØs</w:t>
      </w:r>
      <w:proofErr w:type="spellEnd"/>
      <w:r>
        <w:rPr>
          <w:rFonts w:eastAsia="Calibri"/>
        </w:rPr>
        <w:t xml:space="preserve"> veiledning </w:t>
      </w:r>
      <w:r w:rsidR="001D07DF">
        <w:rPr>
          <w:rFonts w:eastAsia="Calibri"/>
        </w:rPr>
        <w:t>for offentlige anskaffelser av møbler</w:t>
      </w:r>
    </w:p>
    <w:p w14:paraId="7927D93F" w14:textId="3B36F37E" w:rsidR="00F460B4" w:rsidRPr="00437DEA" w:rsidRDefault="00F460B4" w:rsidP="00F460B4">
      <w:pPr>
        <w:pStyle w:val="Brdtekstuavstand"/>
        <w:tabs>
          <w:tab w:val="left" w:pos="6733"/>
        </w:tabs>
        <w:rPr>
          <w:rFonts w:asciiTheme="minorHAnsi" w:hAnsiTheme="minorHAnsi" w:cstheme="minorHAnsi"/>
          <w:sz w:val="22"/>
          <w:szCs w:val="22"/>
        </w:rPr>
      </w:pPr>
      <w:proofErr w:type="spellStart"/>
      <w:r w:rsidRPr="00437DEA">
        <w:rPr>
          <w:rFonts w:asciiTheme="minorHAnsi" w:eastAsia="Calibri" w:hAnsiTheme="minorHAnsi" w:cstheme="minorHAnsi"/>
          <w:sz w:val="22"/>
          <w:szCs w:val="22"/>
        </w:rPr>
        <w:t>DFØs</w:t>
      </w:r>
      <w:proofErr w:type="spellEnd"/>
      <w:r w:rsidRPr="00437DEA">
        <w:rPr>
          <w:rFonts w:asciiTheme="minorHAnsi" w:eastAsia="Calibri" w:hAnsiTheme="minorHAnsi" w:cstheme="minorHAnsi"/>
          <w:sz w:val="22"/>
          <w:szCs w:val="22"/>
        </w:rPr>
        <w:t xml:space="preserve"> veiledning om møbler er forankret i </w:t>
      </w:r>
      <w:hyperlink r:id="rId12" w:history="1">
        <w:r w:rsidRPr="00437DEA">
          <w:rPr>
            <w:rFonts w:asciiTheme="minorHAnsi" w:eastAsia="Calibri" w:hAnsiTheme="minorHAnsi" w:cstheme="minorHAnsi"/>
            <w:color w:val="0563C1"/>
            <w:sz w:val="22"/>
            <w:szCs w:val="22"/>
            <w:u w:val="single"/>
          </w:rPr>
          <w:t>handlingsplanen for økt andel klima- og miljøvennlige offentlige anskaffelser og grønn innovasjon</w:t>
        </w:r>
      </w:hyperlink>
      <w:r w:rsidRPr="00437DEA">
        <w:rPr>
          <w:rFonts w:asciiTheme="minorHAnsi" w:eastAsia="Calibri" w:hAnsiTheme="minorHAnsi" w:cstheme="minorHAnsi"/>
          <w:sz w:val="22"/>
          <w:szCs w:val="22"/>
        </w:rPr>
        <w:t xml:space="preserve">. </w:t>
      </w:r>
      <w:r w:rsidR="00546110" w:rsidRPr="00437DEA">
        <w:rPr>
          <w:rFonts w:asciiTheme="minorHAnsi" w:eastAsia="Calibri" w:hAnsiTheme="minorHAnsi" w:cstheme="minorHAnsi"/>
          <w:sz w:val="22"/>
          <w:szCs w:val="22"/>
        </w:rPr>
        <w:t xml:space="preserve">Møbler anses som en kategori </w:t>
      </w:r>
      <w:r w:rsidR="006147ED" w:rsidRPr="00437DEA">
        <w:rPr>
          <w:rFonts w:asciiTheme="minorHAnsi" w:eastAsia="Calibri" w:hAnsiTheme="minorHAnsi" w:cstheme="minorHAnsi"/>
          <w:sz w:val="22"/>
          <w:szCs w:val="22"/>
        </w:rPr>
        <w:t>som er godt egnet til å tilpasses en sirkulær økonomi</w:t>
      </w:r>
      <w:r w:rsidR="005C3BC9" w:rsidRPr="00437DEA">
        <w:rPr>
          <w:rFonts w:asciiTheme="minorHAnsi" w:eastAsia="Calibri" w:hAnsiTheme="minorHAnsi" w:cstheme="minorHAnsi"/>
          <w:sz w:val="22"/>
          <w:szCs w:val="22"/>
        </w:rPr>
        <w:t xml:space="preserve">, for å </w:t>
      </w:r>
      <w:r w:rsidR="00CB0166" w:rsidRPr="00437DEA">
        <w:rPr>
          <w:rFonts w:asciiTheme="minorHAnsi" w:eastAsia="Calibri" w:hAnsiTheme="minorHAnsi" w:cstheme="minorHAnsi"/>
          <w:sz w:val="22"/>
          <w:szCs w:val="22"/>
        </w:rPr>
        <w:t>redusere klima- og miljøbelastningen.</w:t>
      </w:r>
      <w:r w:rsidR="006147ED" w:rsidRPr="00437DEA">
        <w:rPr>
          <w:rFonts w:asciiTheme="minorHAnsi" w:eastAsia="Calibri" w:hAnsiTheme="minorHAnsi" w:cstheme="minorHAnsi"/>
          <w:sz w:val="22"/>
          <w:szCs w:val="22"/>
        </w:rPr>
        <w:t xml:space="preserve"> </w:t>
      </w:r>
      <w:r w:rsidR="006C38A3" w:rsidRPr="00437DEA">
        <w:rPr>
          <w:rFonts w:asciiTheme="minorHAnsi" w:eastAsia="Calibri" w:hAnsiTheme="minorHAnsi" w:cstheme="minorHAnsi"/>
          <w:sz w:val="22"/>
          <w:szCs w:val="22"/>
        </w:rPr>
        <w:t xml:space="preserve">For å oppnå et mer bærekraftig </w:t>
      </w:r>
      <w:r w:rsidR="00CB0166" w:rsidRPr="00437DEA">
        <w:rPr>
          <w:rFonts w:asciiTheme="minorHAnsi" w:eastAsia="Calibri" w:hAnsiTheme="minorHAnsi" w:cstheme="minorHAnsi"/>
          <w:sz w:val="22"/>
          <w:szCs w:val="22"/>
        </w:rPr>
        <w:t xml:space="preserve">og sirkulært </w:t>
      </w:r>
      <w:r w:rsidR="006C38A3" w:rsidRPr="00437DEA">
        <w:rPr>
          <w:rFonts w:asciiTheme="minorHAnsi" w:eastAsia="Calibri" w:hAnsiTheme="minorHAnsi" w:cstheme="minorHAnsi"/>
          <w:sz w:val="22"/>
          <w:szCs w:val="22"/>
        </w:rPr>
        <w:t xml:space="preserve">møbelforbruk bør offentlige </w:t>
      </w:r>
      <w:r w:rsidR="00132798" w:rsidRPr="00437DEA">
        <w:rPr>
          <w:rFonts w:asciiTheme="minorHAnsi" w:eastAsia="Calibri" w:hAnsiTheme="minorHAnsi" w:cstheme="minorHAnsi"/>
          <w:sz w:val="22"/>
          <w:szCs w:val="22"/>
        </w:rPr>
        <w:t>virksomheter</w:t>
      </w:r>
      <w:r w:rsidR="006C38A3" w:rsidRPr="00437DEA">
        <w:rPr>
          <w:rFonts w:asciiTheme="minorHAnsi" w:eastAsia="Calibri" w:hAnsiTheme="minorHAnsi" w:cstheme="minorHAnsi"/>
          <w:sz w:val="22"/>
          <w:szCs w:val="22"/>
        </w:rPr>
        <w:t xml:space="preserve"> </w:t>
      </w:r>
      <w:r w:rsidR="006850D8" w:rsidRPr="00437DEA">
        <w:rPr>
          <w:rFonts w:asciiTheme="minorHAnsi" w:eastAsia="Calibri" w:hAnsiTheme="minorHAnsi" w:cstheme="minorHAnsi"/>
          <w:sz w:val="22"/>
          <w:szCs w:val="22"/>
        </w:rPr>
        <w:t>redusere forbruket. Dette</w:t>
      </w:r>
      <w:r w:rsidR="009C2FF6" w:rsidRPr="00437DEA">
        <w:rPr>
          <w:rFonts w:asciiTheme="minorHAnsi" w:eastAsia="Calibri" w:hAnsiTheme="minorHAnsi" w:cstheme="minorHAnsi"/>
          <w:sz w:val="22"/>
          <w:szCs w:val="22"/>
        </w:rPr>
        <w:t xml:space="preserve"> kan gjøres ved å revurdere </w:t>
      </w:r>
      <w:r w:rsidR="002273B4" w:rsidRPr="00437DEA">
        <w:rPr>
          <w:rFonts w:asciiTheme="minorHAnsi" w:eastAsia="Calibri" w:hAnsiTheme="minorHAnsi" w:cstheme="minorHAnsi"/>
          <w:sz w:val="22"/>
          <w:szCs w:val="22"/>
        </w:rPr>
        <w:t xml:space="preserve">om behovet </w:t>
      </w:r>
      <w:r w:rsidR="00170F65" w:rsidRPr="00437DEA">
        <w:rPr>
          <w:rFonts w:asciiTheme="minorHAnsi" w:eastAsia="Calibri" w:hAnsiTheme="minorHAnsi" w:cstheme="minorHAnsi"/>
          <w:sz w:val="22"/>
          <w:szCs w:val="22"/>
        </w:rPr>
        <w:t>må</w:t>
      </w:r>
      <w:r w:rsidR="002273B4" w:rsidRPr="00437DEA">
        <w:rPr>
          <w:rFonts w:asciiTheme="minorHAnsi" w:eastAsia="Calibri" w:hAnsiTheme="minorHAnsi" w:cstheme="minorHAnsi"/>
          <w:sz w:val="22"/>
          <w:szCs w:val="22"/>
        </w:rPr>
        <w:t xml:space="preserve"> dekkes ved kjøp av nye møbler, eller om behovet</w:t>
      </w:r>
      <w:r w:rsidR="00581DC9" w:rsidRPr="00437DEA">
        <w:rPr>
          <w:rFonts w:asciiTheme="minorHAnsi" w:eastAsia="Calibri" w:hAnsiTheme="minorHAnsi" w:cstheme="minorHAnsi"/>
          <w:sz w:val="22"/>
          <w:szCs w:val="22"/>
        </w:rPr>
        <w:t xml:space="preserve"> heller</w:t>
      </w:r>
      <w:r w:rsidR="002273B4" w:rsidRPr="00437DEA">
        <w:rPr>
          <w:rFonts w:asciiTheme="minorHAnsi" w:eastAsia="Calibri" w:hAnsiTheme="minorHAnsi" w:cstheme="minorHAnsi"/>
          <w:sz w:val="22"/>
          <w:szCs w:val="22"/>
        </w:rPr>
        <w:t xml:space="preserve"> kan dekkes ved å </w:t>
      </w:r>
      <w:proofErr w:type="spellStart"/>
      <w:r w:rsidR="002273B4" w:rsidRPr="00437DEA">
        <w:rPr>
          <w:rFonts w:asciiTheme="minorHAnsi" w:eastAsia="Calibri" w:hAnsiTheme="minorHAnsi" w:cstheme="minorHAnsi"/>
          <w:sz w:val="22"/>
          <w:szCs w:val="22"/>
        </w:rPr>
        <w:t>ombruke</w:t>
      </w:r>
      <w:proofErr w:type="spellEnd"/>
      <w:r w:rsidR="002273B4" w:rsidRPr="00437DEA">
        <w:rPr>
          <w:rFonts w:asciiTheme="minorHAnsi" w:eastAsia="Calibri" w:hAnsiTheme="minorHAnsi" w:cstheme="minorHAnsi"/>
          <w:sz w:val="22"/>
          <w:szCs w:val="22"/>
        </w:rPr>
        <w:t xml:space="preserve"> møbler som virksomheten alle</w:t>
      </w:r>
      <w:r w:rsidR="00560F8B" w:rsidRPr="00437DEA">
        <w:rPr>
          <w:rFonts w:asciiTheme="minorHAnsi" w:eastAsia="Calibri" w:hAnsiTheme="minorHAnsi" w:cstheme="minorHAnsi"/>
          <w:sz w:val="22"/>
          <w:szCs w:val="22"/>
        </w:rPr>
        <w:t xml:space="preserve">rede eier, reparere eller oppgradere møbler, kjøpe brukte møbler eller leie møbler. </w:t>
      </w:r>
      <w:r w:rsidR="00B960E3" w:rsidRPr="00437DEA">
        <w:rPr>
          <w:rFonts w:asciiTheme="minorHAnsi" w:eastAsia="Calibri" w:hAnsiTheme="minorHAnsi" w:cstheme="minorHAnsi"/>
          <w:sz w:val="22"/>
          <w:szCs w:val="22"/>
        </w:rPr>
        <w:t xml:space="preserve">I tillegg bør offentlige virksomheter unngå å kaste møbler som </w:t>
      </w:r>
      <w:r w:rsidR="00DE63B4" w:rsidRPr="00437DEA">
        <w:rPr>
          <w:rFonts w:asciiTheme="minorHAnsi" w:eastAsia="Calibri" w:hAnsiTheme="minorHAnsi" w:cstheme="minorHAnsi"/>
          <w:sz w:val="22"/>
          <w:szCs w:val="22"/>
        </w:rPr>
        <w:t xml:space="preserve">de ikke lenger har bruk for, men som </w:t>
      </w:r>
      <w:r w:rsidR="00B960E3" w:rsidRPr="00437DEA">
        <w:rPr>
          <w:rFonts w:asciiTheme="minorHAnsi" w:eastAsia="Calibri" w:hAnsiTheme="minorHAnsi" w:cstheme="minorHAnsi"/>
          <w:sz w:val="22"/>
          <w:szCs w:val="22"/>
        </w:rPr>
        <w:t>er i god stand, eller som er egnet for reparasjon eller opp</w:t>
      </w:r>
      <w:r w:rsidR="00E07CDF">
        <w:rPr>
          <w:rFonts w:asciiTheme="minorHAnsi" w:eastAsia="Calibri" w:hAnsiTheme="minorHAnsi" w:cstheme="minorHAnsi"/>
          <w:sz w:val="22"/>
          <w:szCs w:val="22"/>
        </w:rPr>
        <w:t>g</w:t>
      </w:r>
      <w:r w:rsidR="00B960E3" w:rsidRPr="00437DEA">
        <w:rPr>
          <w:rFonts w:asciiTheme="minorHAnsi" w:eastAsia="Calibri" w:hAnsiTheme="minorHAnsi" w:cstheme="minorHAnsi"/>
          <w:sz w:val="22"/>
          <w:szCs w:val="22"/>
        </w:rPr>
        <w:t>radering</w:t>
      </w:r>
      <w:r w:rsidR="0018411D" w:rsidRPr="00437DEA">
        <w:rPr>
          <w:rFonts w:asciiTheme="minorHAnsi" w:eastAsia="Calibri" w:hAnsiTheme="minorHAnsi" w:cstheme="minorHAnsi"/>
          <w:sz w:val="22"/>
          <w:szCs w:val="22"/>
        </w:rPr>
        <w:t xml:space="preserve">, som andre kan ha nytte av. Offentlige virksomheter bør derfor ha rutiner </w:t>
      </w:r>
      <w:r w:rsidR="00DE63B4" w:rsidRPr="00437DEA">
        <w:rPr>
          <w:rFonts w:asciiTheme="minorHAnsi" w:eastAsia="Calibri" w:hAnsiTheme="minorHAnsi" w:cstheme="minorHAnsi"/>
          <w:sz w:val="22"/>
          <w:szCs w:val="22"/>
        </w:rPr>
        <w:t xml:space="preserve">for å videreformidle slike møbler. DFØ har </w:t>
      </w:r>
      <w:r w:rsidR="00E46F23" w:rsidRPr="00437DEA">
        <w:rPr>
          <w:rFonts w:asciiTheme="minorHAnsi" w:eastAsia="Calibri" w:hAnsiTheme="minorHAnsi" w:cstheme="minorHAnsi"/>
          <w:sz w:val="22"/>
          <w:szCs w:val="22"/>
        </w:rPr>
        <w:t>skrevet en veileder om videreformidling av brukte møbler (</w:t>
      </w:r>
      <w:hyperlink r:id="rId13" w:history="1">
        <w:r w:rsidR="0083421F" w:rsidRPr="00437DEA">
          <w:rPr>
            <w:rStyle w:val="Hyperkobling"/>
            <w:rFonts w:asciiTheme="minorHAnsi" w:hAnsiTheme="minorHAnsi" w:cstheme="minorHAnsi"/>
            <w:sz w:val="22"/>
            <w:szCs w:val="22"/>
          </w:rPr>
          <w:t>Ombruk og salg av brukte møbler og løsøre | Anskaffelser.no</w:t>
        </w:r>
      </w:hyperlink>
      <w:r w:rsidR="0083421F" w:rsidRPr="00437DEA">
        <w:rPr>
          <w:rFonts w:asciiTheme="minorHAnsi" w:hAnsiTheme="minorHAnsi" w:cstheme="minorHAnsi"/>
          <w:sz w:val="22"/>
          <w:szCs w:val="22"/>
        </w:rPr>
        <w:t>) og en veileder for sirkulære møbelanskaffelser (</w:t>
      </w:r>
      <w:hyperlink r:id="rId14" w:history="1">
        <w:r w:rsidR="00332FE5" w:rsidRPr="00437DEA">
          <w:rPr>
            <w:rStyle w:val="Hyperkobling"/>
            <w:rFonts w:asciiTheme="minorHAnsi" w:hAnsiTheme="minorHAnsi" w:cstheme="minorHAnsi"/>
            <w:sz w:val="22"/>
            <w:szCs w:val="22"/>
          </w:rPr>
          <w:t>Grønne og sirkulære anskaffelser av møbler | Anskaffelser.no</w:t>
        </w:r>
      </w:hyperlink>
      <w:r w:rsidR="00332FE5" w:rsidRPr="00437DEA">
        <w:rPr>
          <w:rFonts w:asciiTheme="minorHAnsi" w:hAnsiTheme="minorHAnsi" w:cstheme="minorHAnsi"/>
          <w:sz w:val="22"/>
          <w:szCs w:val="22"/>
        </w:rPr>
        <w:t xml:space="preserve">). </w:t>
      </w:r>
    </w:p>
    <w:p w14:paraId="124D0782" w14:textId="77777777" w:rsidR="00332FE5" w:rsidRDefault="00332FE5" w:rsidP="00F460B4">
      <w:pPr>
        <w:pStyle w:val="Brdtekstuavstand"/>
        <w:tabs>
          <w:tab w:val="left" w:pos="6733"/>
        </w:tabs>
        <w:rPr>
          <w:rFonts w:asciiTheme="minorHAnsi" w:hAnsiTheme="minorHAnsi" w:cstheme="minorHAnsi"/>
          <w:sz w:val="22"/>
          <w:szCs w:val="22"/>
        </w:rPr>
      </w:pPr>
    </w:p>
    <w:p w14:paraId="4DC8FC2C" w14:textId="36FE6059" w:rsidR="00092ECB" w:rsidRPr="00437DEA" w:rsidRDefault="00D13052" w:rsidP="00092ECB">
      <w:pPr>
        <w:pStyle w:val="Overskrift3"/>
      </w:pPr>
      <w:r>
        <w:t xml:space="preserve">Om </w:t>
      </w:r>
      <w:r w:rsidR="00856547">
        <w:t xml:space="preserve">krav-/kriteriesettet </w:t>
      </w:r>
    </w:p>
    <w:p w14:paraId="35B05944" w14:textId="19FFB71E" w:rsidR="00332FE5" w:rsidRPr="00437DEA" w:rsidRDefault="00332FE5" w:rsidP="00F460B4">
      <w:pPr>
        <w:pStyle w:val="Brdtekstuavstand"/>
        <w:tabs>
          <w:tab w:val="left" w:pos="6733"/>
        </w:tabs>
        <w:rPr>
          <w:rFonts w:asciiTheme="minorHAnsi" w:hAnsiTheme="minorHAnsi" w:cstheme="minorHAnsi"/>
          <w:sz w:val="22"/>
          <w:szCs w:val="22"/>
        </w:rPr>
      </w:pPr>
      <w:r w:rsidRPr="00437DEA">
        <w:rPr>
          <w:rFonts w:asciiTheme="minorHAnsi" w:hAnsiTheme="minorHAnsi" w:cstheme="minorHAnsi"/>
          <w:sz w:val="22"/>
          <w:szCs w:val="22"/>
        </w:rPr>
        <w:t xml:space="preserve">Når </w:t>
      </w:r>
      <w:r w:rsidR="00F65652" w:rsidRPr="00437DEA">
        <w:rPr>
          <w:rFonts w:asciiTheme="minorHAnsi" w:hAnsiTheme="minorHAnsi" w:cstheme="minorHAnsi"/>
          <w:sz w:val="22"/>
          <w:szCs w:val="22"/>
        </w:rPr>
        <w:t>offentlige</w:t>
      </w:r>
      <w:r w:rsidRPr="00437DEA">
        <w:rPr>
          <w:rFonts w:asciiTheme="minorHAnsi" w:hAnsiTheme="minorHAnsi" w:cstheme="minorHAnsi"/>
          <w:sz w:val="22"/>
          <w:szCs w:val="22"/>
        </w:rPr>
        <w:t xml:space="preserve"> virksomheter skal kjøpe nye møbler </w:t>
      </w:r>
      <w:r w:rsidR="00F65652" w:rsidRPr="00437DEA">
        <w:rPr>
          <w:rFonts w:asciiTheme="minorHAnsi" w:hAnsiTheme="minorHAnsi" w:cstheme="minorHAnsi"/>
          <w:sz w:val="22"/>
          <w:szCs w:val="22"/>
        </w:rPr>
        <w:t>anbefaler DFØ at det tas hensyn til sirkulær økonomi og å begrense klima- og miljøbelastning.</w:t>
      </w:r>
      <w:r w:rsidR="00274C54">
        <w:rPr>
          <w:rFonts w:asciiTheme="minorHAnsi" w:hAnsiTheme="minorHAnsi" w:cstheme="minorHAnsi"/>
          <w:sz w:val="22"/>
          <w:szCs w:val="22"/>
        </w:rPr>
        <w:t xml:space="preserve"> </w:t>
      </w:r>
      <w:r w:rsidR="00CE38FF">
        <w:rPr>
          <w:rFonts w:asciiTheme="minorHAnsi" w:hAnsiTheme="minorHAnsi" w:cstheme="minorHAnsi"/>
          <w:sz w:val="22"/>
          <w:szCs w:val="22"/>
        </w:rPr>
        <w:t xml:space="preserve">Sirkulær økonomi ivaretas ved </w:t>
      </w:r>
      <w:r w:rsidR="00EF03EC">
        <w:rPr>
          <w:rFonts w:asciiTheme="minorHAnsi" w:hAnsiTheme="minorHAnsi" w:cstheme="minorHAnsi"/>
          <w:sz w:val="22"/>
          <w:szCs w:val="22"/>
        </w:rPr>
        <w:t xml:space="preserve">å sørge for muligheter for reparasjon og ombruk, i tillegg til at møblene bør holde høy kvalitet slik at de får lenger levetid. </w:t>
      </w:r>
      <w:r w:rsidR="00274C54">
        <w:rPr>
          <w:rFonts w:asciiTheme="minorHAnsi" w:hAnsiTheme="minorHAnsi" w:cstheme="minorHAnsi"/>
          <w:sz w:val="22"/>
          <w:szCs w:val="22"/>
        </w:rPr>
        <w:t xml:space="preserve">Klima- og miljøbelastningen kan reduseres både ved å </w:t>
      </w:r>
      <w:r w:rsidR="00CE38FF">
        <w:rPr>
          <w:rFonts w:asciiTheme="minorHAnsi" w:hAnsiTheme="minorHAnsi" w:cstheme="minorHAnsi"/>
          <w:sz w:val="22"/>
          <w:szCs w:val="22"/>
        </w:rPr>
        <w:t>redusere klimafotavtrykk og innholdet av skadelige kjemikalier</w:t>
      </w:r>
      <w:r w:rsidR="004F7555">
        <w:rPr>
          <w:rFonts w:asciiTheme="minorHAnsi" w:hAnsiTheme="minorHAnsi" w:cstheme="minorHAnsi"/>
          <w:sz w:val="22"/>
          <w:szCs w:val="22"/>
        </w:rPr>
        <w:t xml:space="preserve"> og kjøpe møbler med bærekraftig trevirke</w:t>
      </w:r>
      <w:r w:rsidR="00CE38FF">
        <w:rPr>
          <w:rFonts w:asciiTheme="minorHAnsi" w:hAnsiTheme="minorHAnsi" w:cstheme="minorHAnsi"/>
          <w:sz w:val="22"/>
          <w:szCs w:val="22"/>
        </w:rPr>
        <w:t xml:space="preserve">. </w:t>
      </w:r>
      <w:r w:rsidR="00F65652" w:rsidRPr="00437DEA">
        <w:rPr>
          <w:rFonts w:asciiTheme="minorHAnsi" w:hAnsiTheme="minorHAnsi" w:cstheme="minorHAnsi"/>
          <w:sz w:val="22"/>
          <w:szCs w:val="22"/>
        </w:rPr>
        <w:t xml:space="preserve"> </w:t>
      </w:r>
      <w:r w:rsidR="007D48B1" w:rsidRPr="00437DEA">
        <w:rPr>
          <w:rFonts w:asciiTheme="minorHAnsi" w:hAnsiTheme="minorHAnsi" w:cstheme="minorHAnsi"/>
          <w:sz w:val="22"/>
          <w:szCs w:val="22"/>
        </w:rPr>
        <w:t xml:space="preserve">Offentlige virksomheter bør derfor stille krav til leverandørene som bidrar til dette. </w:t>
      </w:r>
    </w:p>
    <w:p w14:paraId="29F1D9B4" w14:textId="049D21F6" w:rsidR="0004168A" w:rsidRDefault="0004168A" w:rsidP="00F460B4">
      <w:pPr>
        <w:pStyle w:val="Brdtekstuavstand"/>
        <w:tabs>
          <w:tab w:val="left" w:pos="6733"/>
        </w:tabs>
        <w:rPr>
          <w:rFonts w:asciiTheme="minorHAnsi" w:hAnsiTheme="minorHAnsi" w:cstheme="minorHAnsi"/>
          <w:sz w:val="22"/>
          <w:szCs w:val="22"/>
        </w:rPr>
      </w:pPr>
    </w:p>
    <w:p w14:paraId="5A00FA62" w14:textId="37E8F5A9" w:rsidR="0004168A" w:rsidRDefault="0004168A" w:rsidP="00F460B4">
      <w:pPr>
        <w:pStyle w:val="Brdtekstuavstand"/>
        <w:tabs>
          <w:tab w:val="left" w:pos="6733"/>
        </w:tabs>
        <w:rPr>
          <w:rFonts w:asciiTheme="minorHAnsi" w:hAnsiTheme="minorHAnsi" w:cstheme="minorHAnsi"/>
          <w:sz w:val="22"/>
          <w:szCs w:val="22"/>
        </w:rPr>
      </w:pPr>
      <w:r w:rsidRPr="00437DEA">
        <w:rPr>
          <w:rFonts w:asciiTheme="minorHAnsi" w:hAnsiTheme="minorHAnsi" w:cstheme="minorHAnsi"/>
          <w:sz w:val="22"/>
          <w:szCs w:val="22"/>
        </w:rPr>
        <w:t xml:space="preserve">De følgende kravene som er inkludert i denne høringen er en revisjon av </w:t>
      </w:r>
      <w:proofErr w:type="spellStart"/>
      <w:r w:rsidR="00311A51" w:rsidRPr="00437DEA">
        <w:rPr>
          <w:rFonts w:asciiTheme="minorHAnsi" w:hAnsiTheme="minorHAnsi" w:cstheme="minorHAnsi"/>
          <w:sz w:val="22"/>
          <w:szCs w:val="22"/>
        </w:rPr>
        <w:t>DFØs</w:t>
      </w:r>
      <w:proofErr w:type="spellEnd"/>
      <w:r w:rsidR="00311A51" w:rsidRPr="00437DEA">
        <w:rPr>
          <w:rFonts w:asciiTheme="minorHAnsi" w:hAnsiTheme="minorHAnsi" w:cstheme="minorHAnsi"/>
          <w:sz w:val="22"/>
          <w:szCs w:val="22"/>
        </w:rPr>
        <w:t xml:space="preserve"> eksisterende krav, kriterier og kontraktsvilkår som ligger i Kriterieveiviserne </w:t>
      </w:r>
      <w:r w:rsidR="000432CD">
        <w:rPr>
          <w:rFonts w:asciiTheme="minorHAnsi" w:hAnsiTheme="minorHAnsi" w:cstheme="minorHAnsi"/>
          <w:sz w:val="22"/>
          <w:szCs w:val="22"/>
        </w:rPr>
        <w:t>(</w:t>
      </w:r>
      <w:hyperlink r:id="rId15" w:history="1">
        <w:r w:rsidR="00AF2FB2" w:rsidRPr="00437DEA">
          <w:rPr>
            <w:rStyle w:val="Hyperkobling"/>
            <w:rFonts w:asciiTheme="minorHAnsi" w:hAnsiTheme="minorHAnsi" w:cstheme="minorHAnsi"/>
            <w:sz w:val="22"/>
            <w:szCs w:val="22"/>
          </w:rPr>
          <w:t>Kriterieveiviseren | Veiviser for bærekraftige offentlige anskaffelser (difi.no)</w:t>
        </w:r>
      </w:hyperlink>
      <w:r w:rsidR="000432CD">
        <w:rPr>
          <w:rFonts w:asciiTheme="minorHAnsi" w:hAnsiTheme="minorHAnsi" w:cstheme="minorHAnsi"/>
          <w:sz w:val="22"/>
          <w:szCs w:val="22"/>
        </w:rPr>
        <w:t>)</w:t>
      </w:r>
      <w:r w:rsidR="00AF2FB2" w:rsidRPr="00437DEA">
        <w:rPr>
          <w:rFonts w:asciiTheme="minorHAnsi" w:hAnsiTheme="minorHAnsi" w:cstheme="minorHAnsi"/>
          <w:sz w:val="22"/>
          <w:szCs w:val="22"/>
        </w:rPr>
        <w:t xml:space="preserve">. I tillegg til de nåværende kraven/kontraktsvilkårene foreslås fire nye </w:t>
      </w:r>
      <w:r w:rsidR="00424308" w:rsidRPr="00437DEA">
        <w:rPr>
          <w:rFonts w:asciiTheme="minorHAnsi" w:hAnsiTheme="minorHAnsi" w:cstheme="minorHAnsi"/>
          <w:sz w:val="22"/>
          <w:szCs w:val="22"/>
        </w:rPr>
        <w:t xml:space="preserve">krav/kontraktsvilkår. Se oversiktstabellen i starten av neste avsnitt. </w:t>
      </w:r>
    </w:p>
    <w:p w14:paraId="1F249835" w14:textId="77777777" w:rsidR="001062AC" w:rsidRDefault="001062AC" w:rsidP="00F460B4">
      <w:pPr>
        <w:pStyle w:val="Brdtekstuavstand"/>
        <w:tabs>
          <w:tab w:val="left" w:pos="6733"/>
        </w:tabs>
        <w:rPr>
          <w:rFonts w:asciiTheme="minorHAnsi" w:hAnsiTheme="minorHAnsi" w:cstheme="minorHAnsi"/>
          <w:sz w:val="22"/>
          <w:szCs w:val="22"/>
        </w:rPr>
      </w:pPr>
    </w:p>
    <w:p w14:paraId="1FD2B9F7" w14:textId="47599B0A" w:rsidR="001062AC" w:rsidRDefault="001062AC" w:rsidP="00F460B4">
      <w:pPr>
        <w:pStyle w:val="Brdtekstuavstand"/>
        <w:tabs>
          <w:tab w:val="left" w:pos="6733"/>
        </w:tabs>
        <w:rPr>
          <w:rFonts w:asciiTheme="minorHAnsi" w:hAnsiTheme="minorHAnsi" w:cstheme="minorHAnsi"/>
          <w:sz w:val="22"/>
          <w:szCs w:val="22"/>
        </w:rPr>
      </w:pPr>
      <w:r>
        <w:rPr>
          <w:rFonts w:asciiTheme="minorHAnsi" w:hAnsiTheme="minorHAnsi" w:cstheme="minorHAnsi"/>
          <w:sz w:val="22"/>
          <w:szCs w:val="22"/>
        </w:rPr>
        <w:t xml:space="preserve">Kravsettet er tilpasset bruk i offentlige anskaffelser av kontormøbler og møbler til skole og utdanningsinstitusjoner. Kravene kan likevel brukes som inspirasjon og tilpasses bruke i andre typer møbelanskaffelser. </w:t>
      </w:r>
    </w:p>
    <w:p w14:paraId="0081ABCB" w14:textId="77777777" w:rsidR="00AF7CCE" w:rsidRDefault="00AF7CCE" w:rsidP="00F460B4">
      <w:pPr>
        <w:pStyle w:val="Brdtekstuavstand"/>
        <w:tabs>
          <w:tab w:val="left" w:pos="6733"/>
        </w:tabs>
        <w:rPr>
          <w:rFonts w:asciiTheme="minorHAnsi" w:hAnsiTheme="minorHAnsi" w:cstheme="minorHAnsi"/>
          <w:sz w:val="22"/>
          <w:szCs w:val="22"/>
        </w:rPr>
      </w:pPr>
    </w:p>
    <w:p w14:paraId="186A6B3C" w14:textId="6987264C" w:rsidR="00AF7CCE" w:rsidRPr="00B67958" w:rsidRDefault="00AF7CCE" w:rsidP="00F460B4">
      <w:pPr>
        <w:pStyle w:val="Brdtekstuavstand"/>
        <w:tabs>
          <w:tab w:val="left" w:pos="6733"/>
        </w:tabs>
        <w:rPr>
          <w:rFonts w:asciiTheme="minorHAnsi" w:hAnsiTheme="minorHAnsi" w:cstheme="minorHAnsi"/>
          <w:sz w:val="22"/>
          <w:szCs w:val="22"/>
        </w:rPr>
      </w:pPr>
      <w:r w:rsidRPr="00B67958">
        <w:rPr>
          <w:rFonts w:asciiTheme="minorHAnsi" w:hAnsiTheme="minorHAnsi" w:cstheme="minorHAnsi"/>
          <w:sz w:val="22"/>
          <w:szCs w:val="22"/>
        </w:rPr>
        <w:t>De</w:t>
      </w:r>
      <w:r w:rsidR="00A02248" w:rsidRPr="00B67958">
        <w:rPr>
          <w:rFonts w:asciiTheme="minorHAnsi" w:hAnsiTheme="minorHAnsi" w:cstheme="minorHAnsi"/>
          <w:sz w:val="22"/>
          <w:szCs w:val="22"/>
        </w:rPr>
        <w:t xml:space="preserve">t nåværende krav-/kriteriesettet </w:t>
      </w:r>
      <w:r w:rsidR="000810FB" w:rsidRPr="00B67958">
        <w:rPr>
          <w:rFonts w:asciiTheme="minorHAnsi" w:hAnsiTheme="minorHAnsi" w:cstheme="minorHAnsi"/>
          <w:sz w:val="22"/>
          <w:szCs w:val="22"/>
        </w:rPr>
        <w:t>er basert på veiledningen til EU GPP (</w:t>
      </w:r>
      <w:hyperlink r:id="rId16" w:history="1">
        <w:r w:rsidR="00DC6757" w:rsidRPr="00B67958">
          <w:rPr>
            <w:rStyle w:val="Hyperkobling"/>
            <w:rFonts w:asciiTheme="minorHAnsi" w:hAnsiTheme="minorHAnsi" w:cstheme="minorHAnsi"/>
            <w:sz w:val="22"/>
            <w:szCs w:val="22"/>
          </w:rPr>
          <w:t xml:space="preserve">EU </w:t>
        </w:r>
        <w:proofErr w:type="spellStart"/>
        <w:r w:rsidR="00DC6757" w:rsidRPr="00B67958">
          <w:rPr>
            <w:rStyle w:val="Hyperkobling"/>
            <w:rFonts w:asciiTheme="minorHAnsi" w:hAnsiTheme="minorHAnsi" w:cstheme="minorHAnsi"/>
            <w:sz w:val="22"/>
            <w:szCs w:val="22"/>
          </w:rPr>
          <w:t>criteria</w:t>
        </w:r>
        <w:proofErr w:type="spellEnd"/>
        <w:r w:rsidR="00DC6757" w:rsidRPr="00B67958">
          <w:rPr>
            <w:rStyle w:val="Hyperkobling"/>
            <w:rFonts w:asciiTheme="minorHAnsi" w:hAnsiTheme="minorHAnsi" w:cstheme="minorHAnsi"/>
            <w:sz w:val="22"/>
            <w:szCs w:val="22"/>
          </w:rPr>
          <w:t xml:space="preserve"> - GPP - Environment - European Commission (europa.eu)</w:t>
        </w:r>
      </w:hyperlink>
      <w:r w:rsidR="00DC6757" w:rsidRPr="00B67958">
        <w:rPr>
          <w:rFonts w:asciiTheme="minorHAnsi" w:hAnsiTheme="minorHAnsi" w:cstheme="minorHAnsi"/>
          <w:sz w:val="22"/>
          <w:szCs w:val="22"/>
        </w:rPr>
        <w:t xml:space="preserve">). Kravene/kriteriene </w:t>
      </w:r>
      <w:r w:rsidR="00055AEA">
        <w:rPr>
          <w:rFonts w:asciiTheme="minorHAnsi" w:hAnsiTheme="minorHAnsi" w:cstheme="minorHAnsi"/>
          <w:sz w:val="22"/>
          <w:szCs w:val="22"/>
        </w:rPr>
        <w:t>har blitt</w:t>
      </w:r>
      <w:r w:rsidR="00DC6757" w:rsidRPr="00B67958">
        <w:rPr>
          <w:rFonts w:asciiTheme="minorHAnsi" w:hAnsiTheme="minorHAnsi" w:cstheme="minorHAnsi"/>
          <w:sz w:val="22"/>
          <w:szCs w:val="22"/>
        </w:rPr>
        <w:t xml:space="preserve"> tilpasset det norske markedet og norske innkjøpere</w:t>
      </w:r>
      <w:r w:rsidR="00B67958" w:rsidRPr="00B67958">
        <w:rPr>
          <w:rFonts w:asciiTheme="minorHAnsi" w:hAnsiTheme="minorHAnsi" w:cstheme="minorHAnsi"/>
          <w:sz w:val="22"/>
          <w:szCs w:val="22"/>
        </w:rPr>
        <w:t>. De</w:t>
      </w:r>
      <w:r w:rsidR="00B67958">
        <w:rPr>
          <w:rFonts w:asciiTheme="minorHAnsi" w:hAnsiTheme="minorHAnsi" w:cstheme="minorHAnsi"/>
          <w:sz w:val="22"/>
          <w:szCs w:val="22"/>
        </w:rPr>
        <w:t xml:space="preserve">tte ble gjort av DFØ i samarbeid med en ekspertgruppe bestående av </w:t>
      </w:r>
      <w:r w:rsidR="00FD7C31">
        <w:rPr>
          <w:rFonts w:asciiTheme="minorHAnsi" w:hAnsiTheme="minorHAnsi" w:cstheme="minorHAnsi"/>
          <w:sz w:val="22"/>
          <w:szCs w:val="22"/>
        </w:rPr>
        <w:t xml:space="preserve">aktører fra møbelbransjen og innkjøpere. </w:t>
      </w:r>
      <w:r w:rsidR="00416291">
        <w:rPr>
          <w:rFonts w:asciiTheme="minorHAnsi" w:hAnsiTheme="minorHAnsi" w:cstheme="minorHAnsi"/>
          <w:sz w:val="22"/>
          <w:szCs w:val="22"/>
        </w:rPr>
        <w:t>I de</w:t>
      </w:r>
      <w:r w:rsidR="00055AEA">
        <w:rPr>
          <w:rFonts w:asciiTheme="minorHAnsi" w:hAnsiTheme="minorHAnsi" w:cstheme="minorHAnsi"/>
          <w:sz w:val="22"/>
          <w:szCs w:val="22"/>
        </w:rPr>
        <w:t>tt</w:t>
      </w:r>
      <w:r w:rsidR="00416291">
        <w:rPr>
          <w:rFonts w:asciiTheme="minorHAnsi" w:hAnsiTheme="minorHAnsi" w:cstheme="minorHAnsi"/>
          <w:sz w:val="22"/>
          <w:szCs w:val="22"/>
        </w:rPr>
        <w:t>e reviderte ut</w:t>
      </w:r>
      <w:r w:rsidR="00055AEA">
        <w:rPr>
          <w:rFonts w:asciiTheme="minorHAnsi" w:hAnsiTheme="minorHAnsi" w:cstheme="minorHAnsi"/>
          <w:sz w:val="22"/>
          <w:szCs w:val="22"/>
        </w:rPr>
        <w:t>kastet</w:t>
      </w:r>
      <w:r w:rsidR="00416291">
        <w:rPr>
          <w:rFonts w:asciiTheme="minorHAnsi" w:hAnsiTheme="minorHAnsi" w:cstheme="minorHAnsi"/>
          <w:sz w:val="22"/>
          <w:szCs w:val="22"/>
        </w:rPr>
        <w:t xml:space="preserve"> har vi for</w:t>
      </w:r>
      <w:r w:rsidR="00055AEA">
        <w:rPr>
          <w:rFonts w:asciiTheme="minorHAnsi" w:hAnsiTheme="minorHAnsi" w:cstheme="minorHAnsi"/>
          <w:sz w:val="22"/>
          <w:szCs w:val="22"/>
        </w:rPr>
        <w:t>es</w:t>
      </w:r>
      <w:r w:rsidR="00416291">
        <w:rPr>
          <w:rFonts w:asciiTheme="minorHAnsi" w:hAnsiTheme="minorHAnsi" w:cstheme="minorHAnsi"/>
          <w:sz w:val="22"/>
          <w:szCs w:val="22"/>
        </w:rPr>
        <w:t>lått endringer</w:t>
      </w:r>
      <w:r w:rsidR="009C46F0">
        <w:rPr>
          <w:rFonts w:asciiTheme="minorHAnsi" w:hAnsiTheme="minorHAnsi" w:cstheme="minorHAnsi"/>
          <w:sz w:val="22"/>
          <w:szCs w:val="22"/>
        </w:rPr>
        <w:t xml:space="preserve"> av flere av de </w:t>
      </w:r>
      <w:r w:rsidR="000A42D5">
        <w:rPr>
          <w:rFonts w:asciiTheme="minorHAnsi" w:hAnsiTheme="minorHAnsi" w:cstheme="minorHAnsi"/>
          <w:sz w:val="22"/>
          <w:szCs w:val="22"/>
        </w:rPr>
        <w:t>nåværende kravene</w:t>
      </w:r>
      <w:r w:rsidR="00416291">
        <w:rPr>
          <w:rFonts w:asciiTheme="minorHAnsi" w:hAnsiTheme="minorHAnsi" w:cstheme="minorHAnsi"/>
          <w:sz w:val="22"/>
          <w:szCs w:val="22"/>
        </w:rPr>
        <w:t xml:space="preserve">, </w:t>
      </w:r>
      <w:r w:rsidR="007D56A6">
        <w:rPr>
          <w:rFonts w:asciiTheme="minorHAnsi" w:hAnsiTheme="minorHAnsi" w:cstheme="minorHAnsi"/>
          <w:sz w:val="22"/>
          <w:szCs w:val="22"/>
        </w:rPr>
        <w:t xml:space="preserve">i tillegg til at </w:t>
      </w:r>
      <w:r w:rsidR="00AF3061">
        <w:rPr>
          <w:rFonts w:asciiTheme="minorHAnsi" w:hAnsiTheme="minorHAnsi" w:cstheme="minorHAnsi"/>
          <w:sz w:val="22"/>
          <w:szCs w:val="22"/>
        </w:rPr>
        <w:t>vi nå foreslår</w:t>
      </w:r>
      <w:r w:rsidR="00416291">
        <w:rPr>
          <w:rFonts w:asciiTheme="minorHAnsi" w:hAnsiTheme="minorHAnsi" w:cstheme="minorHAnsi"/>
          <w:sz w:val="22"/>
          <w:szCs w:val="22"/>
        </w:rPr>
        <w:t xml:space="preserve"> noen nye krav</w:t>
      </w:r>
      <w:r w:rsidR="00AF3061">
        <w:rPr>
          <w:rFonts w:asciiTheme="minorHAnsi" w:hAnsiTheme="minorHAnsi" w:cstheme="minorHAnsi"/>
          <w:sz w:val="22"/>
          <w:szCs w:val="22"/>
        </w:rPr>
        <w:t>. Endringene som foreslås er b</w:t>
      </w:r>
      <w:r w:rsidR="00416291">
        <w:rPr>
          <w:rFonts w:asciiTheme="minorHAnsi" w:hAnsiTheme="minorHAnsi" w:cstheme="minorHAnsi"/>
          <w:sz w:val="22"/>
          <w:szCs w:val="22"/>
        </w:rPr>
        <w:t>asert på tilbakemeldinger fra leverandører og innkjøpere som har brukt det nåværende krav-/kriteri</w:t>
      </w:r>
      <w:r w:rsidR="005A56EC">
        <w:rPr>
          <w:rFonts w:asciiTheme="minorHAnsi" w:hAnsiTheme="minorHAnsi" w:cstheme="minorHAnsi"/>
          <w:sz w:val="22"/>
          <w:szCs w:val="22"/>
        </w:rPr>
        <w:t>e</w:t>
      </w:r>
      <w:r w:rsidR="00416291">
        <w:rPr>
          <w:rFonts w:asciiTheme="minorHAnsi" w:hAnsiTheme="minorHAnsi" w:cstheme="minorHAnsi"/>
          <w:sz w:val="22"/>
          <w:szCs w:val="22"/>
        </w:rPr>
        <w:t xml:space="preserve">settet. </w:t>
      </w:r>
    </w:p>
    <w:p w14:paraId="5BB2AC02" w14:textId="77777777" w:rsidR="00437DEA" w:rsidRDefault="00437DEA" w:rsidP="00F460B4">
      <w:pPr>
        <w:pStyle w:val="Brdtekstuavstand"/>
        <w:tabs>
          <w:tab w:val="left" w:pos="6733"/>
        </w:tabs>
      </w:pPr>
    </w:p>
    <w:p w14:paraId="02D72AF5" w14:textId="0EB32B9A" w:rsidR="001D07DF" w:rsidRDefault="00437DEA" w:rsidP="001806A6">
      <w:pPr>
        <w:pStyle w:val="Brdtekstuavstand"/>
        <w:tabs>
          <w:tab w:val="left" w:pos="6733"/>
        </w:tabs>
        <w:rPr>
          <w:rFonts w:asciiTheme="minorHAnsi" w:hAnsiTheme="minorHAnsi" w:cstheme="minorHAnsi"/>
          <w:sz w:val="22"/>
          <w:szCs w:val="22"/>
        </w:rPr>
      </w:pPr>
      <w:r w:rsidRPr="00FB63F1">
        <w:rPr>
          <w:rFonts w:asciiTheme="minorHAnsi" w:hAnsiTheme="minorHAnsi" w:cstheme="minorHAnsi"/>
          <w:sz w:val="22"/>
          <w:szCs w:val="22"/>
        </w:rPr>
        <w:lastRenderedPageBreak/>
        <w:t>Angående kravene til kjemikalier:</w:t>
      </w:r>
      <w:r w:rsidRPr="00274C54">
        <w:rPr>
          <w:rFonts w:asciiTheme="minorHAnsi" w:hAnsiTheme="minorHAnsi" w:cstheme="minorHAnsi"/>
          <w:sz w:val="22"/>
          <w:szCs w:val="22"/>
        </w:rPr>
        <w:t xml:space="preserve"> De fire kravene til kjemikalier finner du </w:t>
      </w:r>
      <w:r w:rsidR="005A56EC">
        <w:rPr>
          <w:rFonts w:asciiTheme="minorHAnsi" w:hAnsiTheme="minorHAnsi" w:cstheme="minorHAnsi"/>
          <w:sz w:val="22"/>
          <w:szCs w:val="22"/>
        </w:rPr>
        <w:t>under sist</w:t>
      </w:r>
      <w:r w:rsidR="002E3063">
        <w:rPr>
          <w:rFonts w:asciiTheme="minorHAnsi" w:hAnsiTheme="minorHAnsi" w:cstheme="minorHAnsi"/>
          <w:sz w:val="22"/>
          <w:szCs w:val="22"/>
        </w:rPr>
        <w:t xml:space="preserve"> </w:t>
      </w:r>
      <w:r w:rsidRPr="00274C54">
        <w:rPr>
          <w:rFonts w:asciiTheme="minorHAnsi" w:hAnsiTheme="minorHAnsi" w:cstheme="minorHAnsi"/>
          <w:sz w:val="22"/>
          <w:szCs w:val="22"/>
        </w:rPr>
        <w:t xml:space="preserve">i dette dokumentet. Det er gjort en større endring i hvordan </w:t>
      </w:r>
      <w:r w:rsidR="002969D4" w:rsidRPr="00274C54">
        <w:rPr>
          <w:rFonts w:asciiTheme="minorHAnsi" w:hAnsiTheme="minorHAnsi" w:cstheme="minorHAnsi"/>
          <w:sz w:val="22"/>
          <w:szCs w:val="22"/>
        </w:rPr>
        <w:t xml:space="preserve">vi foreslår at innkjøpere stiller krav til kjemikalier. Se nærmere forklaring om dette under </w:t>
      </w:r>
      <w:r w:rsidR="00724AD3" w:rsidRPr="00274C54">
        <w:rPr>
          <w:rFonts w:asciiTheme="minorHAnsi" w:hAnsiTheme="minorHAnsi" w:cstheme="minorHAnsi"/>
          <w:sz w:val="22"/>
          <w:szCs w:val="22"/>
        </w:rPr>
        <w:t xml:space="preserve">det siste </w:t>
      </w:r>
      <w:r w:rsidR="002969D4" w:rsidRPr="00274C54">
        <w:rPr>
          <w:rFonts w:asciiTheme="minorHAnsi" w:hAnsiTheme="minorHAnsi" w:cstheme="minorHAnsi"/>
          <w:sz w:val="22"/>
          <w:szCs w:val="22"/>
        </w:rPr>
        <w:t xml:space="preserve">avsnittet </w:t>
      </w:r>
      <w:r w:rsidR="00724AD3" w:rsidRPr="00274C54">
        <w:rPr>
          <w:rFonts w:asciiTheme="minorHAnsi" w:hAnsiTheme="minorHAnsi" w:cstheme="minorHAnsi"/>
          <w:sz w:val="22"/>
          <w:szCs w:val="22"/>
        </w:rPr>
        <w:t xml:space="preserve">i dokumentet: </w:t>
      </w:r>
      <w:r w:rsidR="00C4633A" w:rsidRPr="00274C54">
        <w:rPr>
          <w:rFonts w:asciiTheme="minorHAnsi" w:hAnsiTheme="minorHAnsi" w:cstheme="minorHAnsi"/>
          <w:sz w:val="22"/>
          <w:szCs w:val="22"/>
        </w:rPr>
        <w:t xml:space="preserve">«Krav til </w:t>
      </w:r>
      <w:r w:rsidR="00724AD3" w:rsidRPr="00274C54">
        <w:rPr>
          <w:rFonts w:asciiTheme="minorHAnsi" w:hAnsiTheme="minorHAnsi" w:cstheme="minorHAnsi"/>
          <w:sz w:val="22"/>
          <w:szCs w:val="22"/>
        </w:rPr>
        <w:t xml:space="preserve">kjemikalier». </w:t>
      </w:r>
    </w:p>
    <w:p w14:paraId="14135F4A" w14:textId="77777777" w:rsidR="008954AC" w:rsidRDefault="008954AC" w:rsidP="001806A6">
      <w:pPr>
        <w:pStyle w:val="Brdtekstuavstand"/>
        <w:tabs>
          <w:tab w:val="left" w:pos="6733"/>
        </w:tabs>
        <w:rPr>
          <w:rFonts w:asciiTheme="minorHAnsi" w:hAnsiTheme="minorHAnsi" w:cstheme="minorHAnsi"/>
          <w:sz w:val="22"/>
          <w:szCs w:val="22"/>
        </w:rPr>
      </w:pPr>
    </w:p>
    <w:p w14:paraId="71E2D30F" w14:textId="13C42D4E" w:rsidR="00856547" w:rsidRDefault="00B556F3" w:rsidP="001806A6">
      <w:pPr>
        <w:pStyle w:val="Brdtekstuavstand"/>
        <w:tabs>
          <w:tab w:val="left" w:pos="6733"/>
        </w:tabs>
        <w:rPr>
          <w:rFonts w:asciiTheme="minorHAnsi" w:hAnsiTheme="minorHAnsi" w:cstheme="minorHAnsi"/>
          <w:b/>
          <w:bCs/>
          <w:sz w:val="22"/>
          <w:szCs w:val="22"/>
        </w:rPr>
      </w:pPr>
      <w:r w:rsidRPr="00B556F3">
        <w:rPr>
          <w:rFonts w:asciiTheme="minorHAnsi" w:hAnsiTheme="minorHAnsi" w:cstheme="minorHAnsi"/>
          <w:b/>
          <w:bCs/>
          <w:sz w:val="22"/>
          <w:szCs w:val="22"/>
        </w:rPr>
        <w:t>Definisjon av nivåene:</w:t>
      </w:r>
    </w:p>
    <w:p w14:paraId="1152E29A" w14:textId="59192A54" w:rsidR="00280412" w:rsidRPr="00280412" w:rsidRDefault="00280412" w:rsidP="00280412">
      <w:pPr>
        <w:pStyle w:val="Brdtekstuavstand"/>
        <w:tabs>
          <w:tab w:val="left" w:pos="6733"/>
        </w:tabs>
        <w:rPr>
          <w:rFonts w:asciiTheme="minorHAnsi" w:hAnsiTheme="minorHAnsi" w:cstheme="minorHAnsi"/>
          <w:sz w:val="22"/>
          <w:szCs w:val="22"/>
        </w:rPr>
      </w:pPr>
      <w:r w:rsidRPr="00280412">
        <w:rPr>
          <w:rFonts w:asciiTheme="minorHAnsi" w:hAnsiTheme="minorHAnsi" w:cstheme="minorHAnsi"/>
          <w:sz w:val="22"/>
          <w:szCs w:val="22"/>
          <w:u w:val="single"/>
        </w:rPr>
        <w:t xml:space="preserve">Basis </w:t>
      </w:r>
      <w:r w:rsidRPr="00280412">
        <w:rPr>
          <w:rFonts w:asciiTheme="minorHAnsi" w:hAnsiTheme="minorHAnsi" w:cstheme="minorHAnsi"/>
          <w:sz w:val="22"/>
          <w:szCs w:val="22"/>
        </w:rPr>
        <w:t>- dette er krav som vi anbefaler at alle stiller, med mindre det er særlige omstendigheter som tilsier at kravet ikke er egnet. De krever i hovedsak ikke veldig mye av innkjøper å bruke. Det er flere leverandører som kan levere og dokumentere oppfyllelse av kravet. Der det krever at innkjøper gjennomfører markedsundersøkelser eller kontraktsoppfølging er det lagt inn konkret veiledning slik at dette skal være enkelt å gjennomføre.</w:t>
      </w:r>
    </w:p>
    <w:p w14:paraId="4111AD0F" w14:textId="2A10BA2B" w:rsidR="001B0744" w:rsidRPr="00274C54" w:rsidRDefault="00280412" w:rsidP="001806A6">
      <w:pPr>
        <w:pStyle w:val="Brdtekstuavstand"/>
        <w:tabs>
          <w:tab w:val="left" w:pos="6733"/>
        </w:tabs>
        <w:rPr>
          <w:rFonts w:asciiTheme="minorHAnsi" w:hAnsiTheme="minorHAnsi" w:cstheme="minorHAnsi"/>
          <w:sz w:val="22"/>
          <w:szCs w:val="22"/>
        </w:rPr>
      </w:pPr>
      <w:r w:rsidRPr="00280412">
        <w:rPr>
          <w:rFonts w:asciiTheme="minorHAnsi" w:hAnsiTheme="minorHAnsi" w:cstheme="minorHAnsi"/>
          <w:sz w:val="22"/>
          <w:szCs w:val="22"/>
          <w:u w:val="single"/>
        </w:rPr>
        <w:t>Ambisiøs</w:t>
      </w:r>
      <w:r w:rsidRPr="00280412">
        <w:rPr>
          <w:rFonts w:asciiTheme="minorHAnsi" w:hAnsiTheme="minorHAnsi" w:cstheme="minorHAnsi"/>
          <w:sz w:val="22"/>
          <w:szCs w:val="22"/>
        </w:rPr>
        <w:t xml:space="preserve">: Dette er krav som bidrar til å drive markedet og er egnet for innkjøpere som ønsker å være ambisiøse i å nå </w:t>
      </w:r>
      <w:proofErr w:type="spellStart"/>
      <w:r w:rsidRPr="00280412">
        <w:rPr>
          <w:rFonts w:asciiTheme="minorHAnsi" w:hAnsiTheme="minorHAnsi" w:cstheme="minorHAnsi"/>
          <w:sz w:val="22"/>
          <w:szCs w:val="22"/>
        </w:rPr>
        <w:t>bærekraftsmål</w:t>
      </w:r>
      <w:proofErr w:type="spellEnd"/>
      <w:r w:rsidRPr="00280412">
        <w:rPr>
          <w:rFonts w:asciiTheme="minorHAnsi" w:hAnsiTheme="minorHAnsi" w:cstheme="minorHAnsi"/>
          <w:sz w:val="22"/>
          <w:szCs w:val="22"/>
        </w:rPr>
        <w:t>. Kravene kan være mer krevende for innkjøper å bruke. Leverandørmarkedet kan være umodent, eller varierende på ulike steder i Norge, og det kan være mer arbeidskrevende for leverandør å oppfylle og/eller dokumentere.</w:t>
      </w:r>
    </w:p>
    <w:p w14:paraId="53AA6978" w14:textId="0219C687" w:rsidR="00300FDE" w:rsidRDefault="005B395E" w:rsidP="00BF0784">
      <w:pPr>
        <w:pStyle w:val="Overskrift1"/>
        <w:rPr>
          <w:rFonts w:eastAsia="Calibri"/>
        </w:rPr>
      </w:pPr>
      <w:r>
        <w:rPr>
          <w:rFonts w:eastAsia="Calibri"/>
        </w:rPr>
        <w:t>Forslag til krav og kontraktsvilkår</w:t>
      </w:r>
    </w:p>
    <w:p w14:paraId="199A1FCF" w14:textId="04E8302C" w:rsidR="005B03F2" w:rsidRPr="00437DEA" w:rsidRDefault="005B03F2" w:rsidP="005B03F2">
      <w:pPr>
        <w:rPr>
          <w:rFonts w:asciiTheme="minorHAnsi" w:eastAsia="Calibri" w:hAnsiTheme="minorHAnsi" w:cstheme="minorHAnsi"/>
        </w:rPr>
      </w:pPr>
      <w:r w:rsidRPr="00437DEA">
        <w:rPr>
          <w:rFonts w:asciiTheme="minorHAnsi" w:eastAsia="Calibri" w:hAnsiTheme="minorHAnsi" w:cstheme="minorHAnsi"/>
        </w:rPr>
        <w:t>Tabellen under viser en oversikt over samtlige krav og kontraktsvilkår som er inkludert i denne høringen</w:t>
      </w:r>
      <w:r w:rsidR="00436C52" w:rsidRPr="00437DEA">
        <w:rPr>
          <w:rFonts w:asciiTheme="minorHAnsi" w:eastAsia="Calibri" w:hAnsiTheme="minorHAnsi" w:cstheme="minorHAnsi"/>
        </w:rPr>
        <w:t xml:space="preserve">. </w:t>
      </w:r>
    </w:p>
    <w:tbl>
      <w:tblPr>
        <w:tblStyle w:val="Tabellrutenett"/>
        <w:tblW w:w="11545" w:type="dxa"/>
        <w:tblInd w:w="-998" w:type="dxa"/>
        <w:tblLayout w:type="fixed"/>
        <w:tblLook w:val="04A0" w:firstRow="1" w:lastRow="0" w:firstColumn="1" w:lastColumn="0" w:noHBand="0" w:noVBand="1"/>
      </w:tblPr>
      <w:tblGrid>
        <w:gridCol w:w="1702"/>
        <w:gridCol w:w="2552"/>
        <w:gridCol w:w="1842"/>
        <w:gridCol w:w="1134"/>
        <w:gridCol w:w="4315"/>
      </w:tblGrid>
      <w:tr w:rsidR="00935BFF" w:rsidRPr="00BF0784" w14:paraId="7F526861" w14:textId="77777777" w:rsidTr="00BF0784">
        <w:trPr>
          <w:trHeight w:val="272"/>
        </w:trPr>
        <w:tc>
          <w:tcPr>
            <w:tcW w:w="11545" w:type="dxa"/>
            <w:gridSpan w:val="5"/>
            <w:shd w:val="clear" w:color="auto" w:fill="92CDDC" w:themeFill="accent5" w:themeFillTint="99"/>
          </w:tcPr>
          <w:p w14:paraId="3B9C8977" w14:textId="77777777" w:rsidR="00935BFF" w:rsidRPr="00BF0784" w:rsidRDefault="00935BFF" w:rsidP="006440B6">
            <w:pPr>
              <w:rPr>
                <w:sz w:val="20"/>
              </w:rPr>
            </w:pPr>
            <w:r w:rsidRPr="00BF0784">
              <w:rPr>
                <w:sz w:val="20"/>
              </w:rPr>
              <w:t xml:space="preserve">Oversikt over spesifikasjoner med oppsummering av innhold </w:t>
            </w:r>
          </w:p>
        </w:tc>
      </w:tr>
      <w:tr w:rsidR="00BF0784" w:rsidRPr="00BF0784" w14:paraId="27B2686E" w14:textId="77777777" w:rsidTr="000F1FB3">
        <w:trPr>
          <w:trHeight w:val="545"/>
        </w:trPr>
        <w:tc>
          <w:tcPr>
            <w:tcW w:w="1702" w:type="dxa"/>
            <w:shd w:val="clear" w:color="auto" w:fill="B6DDE8" w:themeFill="accent5" w:themeFillTint="66"/>
          </w:tcPr>
          <w:p w14:paraId="177B3C63" w14:textId="17B5D7E4" w:rsidR="00935BFF" w:rsidRPr="00BF0784" w:rsidRDefault="0091610F" w:rsidP="006440B6">
            <w:pPr>
              <w:rPr>
                <w:sz w:val="20"/>
              </w:rPr>
            </w:pPr>
            <w:r>
              <w:rPr>
                <w:sz w:val="20"/>
              </w:rPr>
              <w:t>Tema</w:t>
            </w:r>
          </w:p>
        </w:tc>
        <w:tc>
          <w:tcPr>
            <w:tcW w:w="2552" w:type="dxa"/>
            <w:shd w:val="clear" w:color="auto" w:fill="B6DDE8" w:themeFill="accent5" w:themeFillTint="66"/>
          </w:tcPr>
          <w:p w14:paraId="6DC87236" w14:textId="77777777" w:rsidR="00935BFF" w:rsidRPr="00BF0784" w:rsidRDefault="00935BFF" w:rsidP="006440B6">
            <w:pPr>
              <w:rPr>
                <w:sz w:val="20"/>
              </w:rPr>
            </w:pPr>
            <w:r w:rsidRPr="00BF0784">
              <w:rPr>
                <w:sz w:val="20"/>
              </w:rPr>
              <w:t>Tittel på krav/kontraktsvilkår</w:t>
            </w:r>
          </w:p>
        </w:tc>
        <w:tc>
          <w:tcPr>
            <w:tcW w:w="1842" w:type="dxa"/>
            <w:shd w:val="clear" w:color="auto" w:fill="B6DDE8" w:themeFill="accent5" w:themeFillTint="66"/>
          </w:tcPr>
          <w:p w14:paraId="3DD27010" w14:textId="77777777" w:rsidR="00935BFF" w:rsidRPr="00BF0784" w:rsidRDefault="00935BFF" w:rsidP="006440B6">
            <w:pPr>
              <w:rPr>
                <w:sz w:val="20"/>
              </w:rPr>
            </w:pPr>
            <w:r w:rsidRPr="00BF0784">
              <w:rPr>
                <w:sz w:val="20"/>
              </w:rPr>
              <w:t xml:space="preserve">Spesifikasjonstype </w:t>
            </w:r>
          </w:p>
        </w:tc>
        <w:tc>
          <w:tcPr>
            <w:tcW w:w="1134" w:type="dxa"/>
            <w:shd w:val="clear" w:color="auto" w:fill="B6DDE8" w:themeFill="accent5" w:themeFillTint="66"/>
          </w:tcPr>
          <w:p w14:paraId="4D21E5C3" w14:textId="77777777" w:rsidR="00935BFF" w:rsidRPr="00BF0784" w:rsidRDefault="00935BFF" w:rsidP="006440B6">
            <w:pPr>
              <w:rPr>
                <w:sz w:val="20"/>
              </w:rPr>
            </w:pPr>
            <w:r w:rsidRPr="00BF0784">
              <w:rPr>
                <w:sz w:val="20"/>
              </w:rPr>
              <w:t>Nivå</w:t>
            </w:r>
          </w:p>
        </w:tc>
        <w:tc>
          <w:tcPr>
            <w:tcW w:w="4315" w:type="dxa"/>
            <w:shd w:val="clear" w:color="auto" w:fill="B6DDE8" w:themeFill="accent5" w:themeFillTint="66"/>
          </w:tcPr>
          <w:p w14:paraId="28783C6A" w14:textId="3E62080B" w:rsidR="00935BFF" w:rsidRPr="00BF0784" w:rsidRDefault="00C75EAD" w:rsidP="006440B6">
            <w:pPr>
              <w:rPr>
                <w:sz w:val="20"/>
              </w:rPr>
            </w:pPr>
            <w:r>
              <w:rPr>
                <w:sz w:val="20"/>
              </w:rPr>
              <w:t xml:space="preserve">Endringer </w:t>
            </w:r>
            <w:r w:rsidR="00084EB0">
              <w:rPr>
                <w:sz w:val="20"/>
              </w:rPr>
              <w:t>fra nåværende versjon</w:t>
            </w:r>
          </w:p>
        </w:tc>
      </w:tr>
      <w:tr w:rsidR="00BF0784" w:rsidRPr="00BF0784" w14:paraId="1E9A7CCE" w14:textId="77777777" w:rsidTr="000F1FB3">
        <w:trPr>
          <w:trHeight w:val="831"/>
        </w:trPr>
        <w:tc>
          <w:tcPr>
            <w:tcW w:w="1702" w:type="dxa"/>
          </w:tcPr>
          <w:p w14:paraId="025D071A" w14:textId="77777777" w:rsidR="00935BFF" w:rsidRPr="00BF0784" w:rsidRDefault="00935BFF" w:rsidP="006440B6">
            <w:pPr>
              <w:rPr>
                <w:rFonts w:ascii="Calibri" w:hAnsi="Calibri" w:cs="Calibri"/>
                <w:color w:val="000000"/>
                <w:sz w:val="20"/>
                <w:shd w:val="clear" w:color="auto" w:fill="FBD4B4" w:themeFill="accent6" w:themeFillTint="66"/>
              </w:rPr>
            </w:pPr>
            <w:r w:rsidRPr="00BF0784">
              <w:rPr>
                <w:rFonts w:ascii="Calibri" w:hAnsi="Calibri" w:cs="Calibri"/>
                <w:color w:val="000000"/>
                <w:sz w:val="20"/>
                <w:shd w:val="clear" w:color="auto" w:fill="FBD4B4" w:themeFill="accent6" w:themeFillTint="66"/>
              </w:rPr>
              <w:t>Lang levetid/sirkulært. Avtalen</w:t>
            </w:r>
          </w:p>
        </w:tc>
        <w:tc>
          <w:tcPr>
            <w:tcW w:w="2552" w:type="dxa"/>
          </w:tcPr>
          <w:p w14:paraId="45E61A55"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Videreformidling av eksisterende møbelbeholdning</w:t>
            </w:r>
          </w:p>
        </w:tc>
        <w:tc>
          <w:tcPr>
            <w:tcW w:w="1842" w:type="dxa"/>
          </w:tcPr>
          <w:p w14:paraId="278CF6F7" w14:textId="77777777" w:rsidR="00935BFF" w:rsidRPr="00BF0784" w:rsidRDefault="00935BFF" w:rsidP="006440B6">
            <w:pPr>
              <w:rPr>
                <w:sz w:val="20"/>
              </w:rPr>
            </w:pPr>
            <w:r w:rsidRPr="00BF0784">
              <w:rPr>
                <w:sz w:val="20"/>
              </w:rPr>
              <w:t>Kontraktsvilkår</w:t>
            </w:r>
          </w:p>
          <w:p w14:paraId="65EB222B" w14:textId="77777777" w:rsidR="00935BFF" w:rsidRPr="00BF0784" w:rsidRDefault="00935BFF" w:rsidP="006440B6">
            <w:pPr>
              <w:rPr>
                <w:sz w:val="20"/>
              </w:rPr>
            </w:pPr>
            <w:r w:rsidRPr="00BF0784">
              <w:rPr>
                <w:sz w:val="20"/>
              </w:rPr>
              <w:t>Kravspesifikasjon</w:t>
            </w:r>
          </w:p>
        </w:tc>
        <w:tc>
          <w:tcPr>
            <w:tcW w:w="1134" w:type="dxa"/>
          </w:tcPr>
          <w:p w14:paraId="088AAD8E" w14:textId="77777777" w:rsidR="00935BFF" w:rsidRPr="00BF0784" w:rsidRDefault="00935BFF" w:rsidP="006440B6">
            <w:pPr>
              <w:rPr>
                <w:sz w:val="20"/>
              </w:rPr>
            </w:pPr>
            <w:r w:rsidRPr="00BF0784">
              <w:rPr>
                <w:sz w:val="20"/>
              </w:rPr>
              <w:t xml:space="preserve">Basis </w:t>
            </w:r>
          </w:p>
          <w:p w14:paraId="4B30E392" w14:textId="77777777" w:rsidR="00935BFF" w:rsidRPr="00BF0784" w:rsidRDefault="00935BFF" w:rsidP="006440B6">
            <w:pPr>
              <w:rPr>
                <w:sz w:val="20"/>
              </w:rPr>
            </w:pPr>
            <w:r w:rsidRPr="00BF0784">
              <w:rPr>
                <w:sz w:val="20"/>
              </w:rPr>
              <w:t>Ambisiøst</w:t>
            </w:r>
          </w:p>
        </w:tc>
        <w:tc>
          <w:tcPr>
            <w:tcW w:w="4315" w:type="dxa"/>
          </w:tcPr>
          <w:p w14:paraId="2D9740B7" w14:textId="1B89E4C2" w:rsidR="00935BFF" w:rsidRPr="00BF0784" w:rsidRDefault="00084EB0" w:rsidP="006440B6">
            <w:pPr>
              <w:rPr>
                <w:sz w:val="20"/>
              </w:rPr>
            </w:pPr>
            <w:r>
              <w:rPr>
                <w:sz w:val="20"/>
              </w:rPr>
              <w:t xml:space="preserve">Ingen endring i kravformulering. Noen endringer i informasjon til innkjøpere som skal bruke kravet. </w:t>
            </w:r>
          </w:p>
        </w:tc>
      </w:tr>
      <w:tr w:rsidR="00BF0784" w:rsidRPr="00BF0784" w14:paraId="475B72A3" w14:textId="77777777" w:rsidTr="000F1FB3">
        <w:trPr>
          <w:trHeight w:val="842"/>
        </w:trPr>
        <w:tc>
          <w:tcPr>
            <w:tcW w:w="1702" w:type="dxa"/>
          </w:tcPr>
          <w:p w14:paraId="27B2B9E3" w14:textId="77777777" w:rsidR="00935BFF" w:rsidRPr="00BF0784" w:rsidRDefault="00935BFF" w:rsidP="006440B6">
            <w:pPr>
              <w:rPr>
                <w:rFonts w:ascii="Calibri" w:hAnsi="Calibri" w:cs="Calibri"/>
                <w:color w:val="000000"/>
                <w:sz w:val="20"/>
                <w:shd w:val="clear" w:color="auto" w:fill="FBD4B4" w:themeFill="accent6" w:themeFillTint="66"/>
              </w:rPr>
            </w:pPr>
            <w:r w:rsidRPr="00BF0784">
              <w:rPr>
                <w:rFonts w:ascii="Calibri" w:hAnsi="Calibri" w:cs="Calibri"/>
                <w:color w:val="000000"/>
                <w:sz w:val="20"/>
                <w:shd w:val="clear" w:color="auto" w:fill="FBD4B4" w:themeFill="accent6" w:themeFillTint="66"/>
              </w:rPr>
              <w:t>Lang levetid/sirkulært. Avtalen</w:t>
            </w:r>
          </w:p>
        </w:tc>
        <w:tc>
          <w:tcPr>
            <w:tcW w:w="2552" w:type="dxa"/>
          </w:tcPr>
          <w:p w14:paraId="0E920525"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Kjøpe brukte møbler utenfor avtalen</w:t>
            </w:r>
          </w:p>
        </w:tc>
        <w:tc>
          <w:tcPr>
            <w:tcW w:w="1842" w:type="dxa"/>
          </w:tcPr>
          <w:p w14:paraId="12DC2174" w14:textId="77777777" w:rsidR="00935BFF" w:rsidRPr="00BF0784" w:rsidRDefault="00935BFF" w:rsidP="006440B6">
            <w:pPr>
              <w:rPr>
                <w:sz w:val="20"/>
              </w:rPr>
            </w:pPr>
            <w:r w:rsidRPr="00BF0784">
              <w:rPr>
                <w:sz w:val="20"/>
              </w:rPr>
              <w:t>Kontraktsvilkår</w:t>
            </w:r>
          </w:p>
        </w:tc>
        <w:tc>
          <w:tcPr>
            <w:tcW w:w="1134" w:type="dxa"/>
          </w:tcPr>
          <w:p w14:paraId="21FC1DC8" w14:textId="77777777" w:rsidR="00935BFF" w:rsidRPr="00BF0784" w:rsidRDefault="00935BFF" w:rsidP="006440B6">
            <w:pPr>
              <w:rPr>
                <w:sz w:val="20"/>
              </w:rPr>
            </w:pPr>
            <w:r w:rsidRPr="00BF0784">
              <w:rPr>
                <w:sz w:val="20"/>
              </w:rPr>
              <w:t>Basis</w:t>
            </w:r>
          </w:p>
        </w:tc>
        <w:tc>
          <w:tcPr>
            <w:tcW w:w="4315" w:type="dxa"/>
          </w:tcPr>
          <w:p w14:paraId="600F55CD" w14:textId="339251CF" w:rsidR="00935BFF" w:rsidRPr="00BF0784" w:rsidRDefault="00084EB0" w:rsidP="006440B6">
            <w:pPr>
              <w:rPr>
                <w:sz w:val="20"/>
              </w:rPr>
            </w:pPr>
            <w:r>
              <w:rPr>
                <w:sz w:val="20"/>
              </w:rPr>
              <w:t>Ingen vesentlige endringer i kravformuleringen</w:t>
            </w:r>
            <w:r w:rsidR="0004324F">
              <w:rPr>
                <w:sz w:val="20"/>
              </w:rPr>
              <w:t>.</w:t>
            </w:r>
          </w:p>
        </w:tc>
      </w:tr>
      <w:tr w:rsidR="00BF0784" w:rsidRPr="00BF0784" w14:paraId="464789AB" w14:textId="77777777" w:rsidTr="000F1FB3">
        <w:trPr>
          <w:trHeight w:val="817"/>
        </w:trPr>
        <w:tc>
          <w:tcPr>
            <w:tcW w:w="1702" w:type="dxa"/>
          </w:tcPr>
          <w:p w14:paraId="1A49B6E7" w14:textId="77777777" w:rsidR="00935BFF" w:rsidRPr="00BF0784" w:rsidRDefault="00935BFF" w:rsidP="006440B6">
            <w:pPr>
              <w:rPr>
                <w:rFonts w:ascii="Calibri" w:hAnsi="Calibri" w:cs="Calibri"/>
                <w:color w:val="000000"/>
                <w:sz w:val="20"/>
                <w:shd w:val="clear" w:color="auto" w:fill="FBD4B4" w:themeFill="accent6" w:themeFillTint="66"/>
              </w:rPr>
            </w:pPr>
            <w:r w:rsidRPr="00BF0784">
              <w:rPr>
                <w:rFonts w:ascii="Calibri" w:hAnsi="Calibri" w:cs="Calibri"/>
                <w:color w:val="000000"/>
                <w:sz w:val="20"/>
                <w:shd w:val="clear" w:color="auto" w:fill="FBD4B4" w:themeFill="accent6" w:themeFillTint="66"/>
              </w:rPr>
              <w:t>Lang levetid/sirkulært. Avtalen</w:t>
            </w:r>
          </w:p>
        </w:tc>
        <w:tc>
          <w:tcPr>
            <w:tcW w:w="2552" w:type="dxa"/>
          </w:tcPr>
          <w:p w14:paraId="18FA6DAC"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Statistikk til måling</w:t>
            </w:r>
          </w:p>
        </w:tc>
        <w:tc>
          <w:tcPr>
            <w:tcW w:w="1842" w:type="dxa"/>
          </w:tcPr>
          <w:p w14:paraId="5A4E2A56" w14:textId="77777777" w:rsidR="00935BFF" w:rsidRPr="00BF0784" w:rsidRDefault="00935BFF" w:rsidP="006440B6">
            <w:pPr>
              <w:rPr>
                <w:sz w:val="20"/>
              </w:rPr>
            </w:pPr>
            <w:r w:rsidRPr="00BF0784">
              <w:rPr>
                <w:sz w:val="20"/>
              </w:rPr>
              <w:t>Kontraktsvilkår</w:t>
            </w:r>
          </w:p>
        </w:tc>
        <w:tc>
          <w:tcPr>
            <w:tcW w:w="1134" w:type="dxa"/>
          </w:tcPr>
          <w:p w14:paraId="03BB10B2" w14:textId="77777777" w:rsidR="00935BFF" w:rsidRPr="00BF0784" w:rsidRDefault="00935BFF" w:rsidP="006440B6">
            <w:pPr>
              <w:rPr>
                <w:sz w:val="20"/>
              </w:rPr>
            </w:pPr>
            <w:r w:rsidRPr="00BF0784">
              <w:rPr>
                <w:sz w:val="20"/>
              </w:rPr>
              <w:t>Basis</w:t>
            </w:r>
          </w:p>
        </w:tc>
        <w:tc>
          <w:tcPr>
            <w:tcW w:w="4315" w:type="dxa"/>
          </w:tcPr>
          <w:p w14:paraId="3A7C1BE9" w14:textId="5E3CF9B8" w:rsidR="00935BFF" w:rsidRPr="00BF0784" w:rsidRDefault="0004324F" w:rsidP="006440B6">
            <w:pPr>
              <w:rPr>
                <w:sz w:val="20"/>
              </w:rPr>
            </w:pPr>
            <w:r w:rsidRPr="006A6F1C">
              <w:rPr>
                <w:sz w:val="20"/>
                <w:highlight w:val="yellow"/>
              </w:rPr>
              <w:t>Nytt k</w:t>
            </w:r>
            <w:r w:rsidR="00360760" w:rsidRPr="006A6F1C">
              <w:rPr>
                <w:sz w:val="20"/>
                <w:highlight w:val="yellow"/>
              </w:rPr>
              <w:t>rav</w:t>
            </w:r>
            <w:r w:rsidR="006A6F1C" w:rsidRPr="006A6F1C">
              <w:rPr>
                <w:sz w:val="20"/>
                <w:highlight w:val="yellow"/>
              </w:rPr>
              <w:t>.</w:t>
            </w:r>
          </w:p>
        </w:tc>
      </w:tr>
      <w:tr w:rsidR="00BF0784" w:rsidRPr="00BF0784" w14:paraId="347D55F2" w14:textId="77777777" w:rsidTr="000F1FB3">
        <w:trPr>
          <w:trHeight w:val="1080"/>
        </w:trPr>
        <w:tc>
          <w:tcPr>
            <w:tcW w:w="1702" w:type="dxa"/>
          </w:tcPr>
          <w:p w14:paraId="41793EA9" w14:textId="7BE451C0" w:rsidR="00935BFF" w:rsidRPr="00BF0784" w:rsidRDefault="00C72EF5" w:rsidP="006440B6">
            <w:pPr>
              <w:rPr>
                <w:sz w:val="20"/>
              </w:rPr>
            </w:pPr>
            <w:r w:rsidRPr="00BF0784">
              <w:rPr>
                <w:sz w:val="20"/>
                <w:shd w:val="clear" w:color="auto" w:fill="DDBAE8"/>
              </w:rPr>
              <w:t>Lang levetid/</w:t>
            </w:r>
            <w:r w:rsidR="004B21A5">
              <w:rPr>
                <w:sz w:val="20"/>
                <w:shd w:val="clear" w:color="auto" w:fill="DDBAE8"/>
              </w:rPr>
              <w:t>sirkulært</w:t>
            </w:r>
            <w:r w:rsidR="00AC30C7">
              <w:rPr>
                <w:sz w:val="20"/>
                <w:shd w:val="clear" w:color="auto" w:fill="DDBAE8"/>
              </w:rPr>
              <w:t xml:space="preserve"> - produktet</w:t>
            </w:r>
          </w:p>
        </w:tc>
        <w:tc>
          <w:tcPr>
            <w:tcW w:w="2552" w:type="dxa"/>
          </w:tcPr>
          <w:p w14:paraId="6365B58E"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Produktinformasjon og tilgang på reservedeler</w:t>
            </w:r>
          </w:p>
        </w:tc>
        <w:tc>
          <w:tcPr>
            <w:tcW w:w="1842" w:type="dxa"/>
          </w:tcPr>
          <w:p w14:paraId="4FF2F275" w14:textId="77777777" w:rsidR="00935BFF" w:rsidRPr="00BF0784" w:rsidRDefault="00935BFF" w:rsidP="006440B6">
            <w:pPr>
              <w:rPr>
                <w:sz w:val="20"/>
              </w:rPr>
            </w:pPr>
            <w:r w:rsidRPr="00BF0784">
              <w:rPr>
                <w:sz w:val="20"/>
              </w:rPr>
              <w:t>Kravspesifikasjon</w:t>
            </w:r>
          </w:p>
        </w:tc>
        <w:tc>
          <w:tcPr>
            <w:tcW w:w="1134" w:type="dxa"/>
          </w:tcPr>
          <w:p w14:paraId="364C6598" w14:textId="77777777" w:rsidR="00935BFF" w:rsidRPr="00BF0784" w:rsidRDefault="00935BFF" w:rsidP="006440B6">
            <w:pPr>
              <w:rPr>
                <w:sz w:val="20"/>
              </w:rPr>
            </w:pPr>
            <w:r w:rsidRPr="00BF0784">
              <w:rPr>
                <w:sz w:val="20"/>
              </w:rPr>
              <w:t>Basis</w:t>
            </w:r>
          </w:p>
          <w:p w14:paraId="2BE2520F" w14:textId="77777777" w:rsidR="00935BFF" w:rsidRPr="00BF0784" w:rsidRDefault="00935BFF" w:rsidP="006440B6">
            <w:pPr>
              <w:rPr>
                <w:sz w:val="20"/>
              </w:rPr>
            </w:pPr>
            <w:r w:rsidRPr="00BF0784">
              <w:rPr>
                <w:sz w:val="20"/>
              </w:rPr>
              <w:t>Ambisiøst</w:t>
            </w:r>
          </w:p>
        </w:tc>
        <w:tc>
          <w:tcPr>
            <w:tcW w:w="4315" w:type="dxa"/>
          </w:tcPr>
          <w:p w14:paraId="2472DB20" w14:textId="5B6025AF" w:rsidR="00935BFF" w:rsidRPr="00BF0784" w:rsidRDefault="00935BFF" w:rsidP="006440B6">
            <w:pPr>
              <w:rPr>
                <w:sz w:val="20"/>
              </w:rPr>
            </w:pPr>
            <w:r w:rsidRPr="00BF0784">
              <w:rPr>
                <w:sz w:val="20"/>
              </w:rPr>
              <w:t xml:space="preserve">Basis: </w:t>
            </w:r>
            <w:r w:rsidR="00CA53B1">
              <w:rPr>
                <w:sz w:val="20"/>
              </w:rPr>
              <w:t>Ingen vesentlige endringer i kravformulering. Noen endringer i informasjon til innkjøpere som skal bruke kravet.</w:t>
            </w:r>
          </w:p>
          <w:p w14:paraId="654D0DA6" w14:textId="77777777" w:rsidR="00935BFF" w:rsidRPr="00BF0784" w:rsidRDefault="00935BFF" w:rsidP="006440B6">
            <w:pPr>
              <w:rPr>
                <w:sz w:val="20"/>
              </w:rPr>
            </w:pPr>
          </w:p>
          <w:p w14:paraId="58118DE4" w14:textId="2393B165" w:rsidR="00935BFF" w:rsidRPr="00BF0784" w:rsidRDefault="00611F0E" w:rsidP="006440B6">
            <w:pPr>
              <w:rPr>
                <w:sz w:val="20"/>
              </w:rPr>
            </w:pPr>
            <w:r w:rsidRPr="00686277">
              <w:rPr>
                <w:sz w:val="20"/>
                <w:highlight w:val="yellow"/>
              </w:rPr>
              <w:t>Nytt krav</w:t>
            </w:r>
            <w:r w:rsidR="00686277" w:rsidRPr="00686277">
              <w:rPr>
                <w:sz w:val="20"/>
                <w:highlight w:val="yellow"/>
              </w:rPr>
              <w:t>:</w:t>
            </w:r>
            <w:r w:rsidR="00686277">
              <w:rPr>
                <w:sz w:val="20"/>
              </w:rPr>
              <w:t xml:space="preserve"> </w:t>
            </w:r>
            <w:r w:rsidR="00935BFF" w:rsidRPr="00BF0784">
              <w:rPr>
                <w:sz w:val="20"/>
              </w:rPr>
              <w:t>Ambisiøst: Tilsvarer basiskravet i tillegg til informasjon om det enkelte møbelet (tidspunkt for kjøp, for å enklere følge opp garantitid)</w:t>
            </w:r>
          </w:p>
        </w:tc>
      </w:tr>
      <w:tr w:rsidR="00BF0784" w:rsidRPr="00BF0784" w14:paraId="22432FFE" w14:textId="77777777" w:rsidTr="000F1FB3">
        <w:trPr>
          <w:trHeight w:val="545"/>
        </w:trPr>
        <w:tc>
          <w:tcPr>
            <w:tcW w:w="1702" w:type="dxa"/>
          </w:tcPr>
          <w:p w14:paraId="4756F0E4" w14:textId="721407BB" w:rsidR="00935BFF" w:rsidRPr="00BF0784" w:rsidRDefault="00AC30C7" w:rsidP="006440B6">
            <w:pPr>
              <w:rPr>
                <w:sz w:val="20"/>
              </w:rPr>
            </w:pPr>
            <w:r w:rsidRPr="00BF0784">
              <w:rPr>
                <w:sz w:val="20"/>
                <w:shd w:val="clear" w:color="auto" w:fill="DDBAE8"/>
              </w:rPr>
              <w:t>Lang levetid/</w:t>
            </w:r>
            <w:r>
              <w:rPr>
                <w:sz w:val="20"/>
                <w:shd w:val="clear" w:color="auto" w:fill="DDBAE8"/>
              </w:rPr>
              <w:t>sirkulært - produktet</w:t>
            </w:r>
          </w:p>
        </w:tc>
        <w:tc>
          <w:tcPr>
            <w:tcW w:w="2552" w:type="dxa"/>
          </w:tcPr>
          <w:p w14:paraId="6D643BB5"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Høy kvalitet etter produktstandard</w:t>
            </w:r>
          </w:p>
        </w:tc>
        <w:tc>
          <w:tcPr>
            <w:tcW w:w="1842" w:type="dxa"/>
          </w:tcPr>
          <w:p w14:paraId="395389A3" w14:textId="77777777" w:rsidR="00935BFF" w:rsidRPr="00BF0784" w:rsidRDefault="00935BFF" w:rsidP="006440B6">
            <w:pPr>
              <w:rPr>
                <w:sz w:val="20"/>
              </w:rPr>
            </w:pPr>
            <w:r w:rsidRPr="00BF0784">
              <w:rPr>
                <w:sz w:val="20"/>
              </w:rPr>
              <w:t>Kravspesifikasjon</w:t>
            </w:r>
          </w:p>
        </w:tc>
        <w:tc>
          <w:tcPr>
            <w:tcW w:w="1134" w:type="dxa"/>
          </w:tcPr>
          <w:p w14:paraId="54D407DB" w14:textId="77777777" w:rsidR="00935BFF" w:rsidRPr="00BF0784" w:rsidRDefault="00935BFF" w:rsidP="006440B6">
            <w:pPr>
              <w:rPr>
                <w:sz w:val="20"/>
              </w:rPr>
            </w:pPr>
            <w:r w:rsidRPr="00BF0784">
              <w:rPr>
                <w:sz w:val="20"/>
              </w:rPr>
              <w:t>Basis</w:t>
            </w:r>
          </w:p>
        </w:tc>
        <w:tc>
          <w:tcPr>
            <w:tcW w:w="4315" w:type="dxa"/>
          </w:tcPr>
          <w:p w14:paraId="653E4E00" w14:textId="1FB9E8E4" w:rsidR="00935BFF" w:rsidRPr="00BF0784" w:rsidRDefault="00CF34B0" w:rsidP="006440B6">
            <w:pPr>
              <w:rPr>
                <w:sz w:val="20"/>
              </w:rPr>
            </w:pPr>
            <w:r>
              <w:rPr>
                <w:sz w:val="20"/>
              </w:rPr>
              <w:t xml:space="preserve">Endringer i kravformulering. Dette er gjort for å tydeliggjøre hvilke </w:t>
            </w:r>
            <w:r w:rsidR="00085A9F">
              <w:rPr>
                <w:sz w:val="20"/>
              </w:rPr>
              <w:t xml:space="preserve">produkter som oppfyller kravet. </w:t>
            </w:r>
          </w:p>
        </w:tc>
      </w:tr>
      <w:tr w:rsidR="00BF0784" w:rsidRPr="00BF0784" w14:paraId="06220E3D" w14:textId="77777777" w:rsidTr="000F1FB3">
        <w:trPr>
          <w:trHeight w:val="272"/>
        </w:trPr>
        <w:tc>
          <w:tcPr>
            <w:tcW w:w="1702" w:type="dxa"/>
          </w:tcPr>
          <w:p w14:paraId="0694DC86" w14:textId="1FBF9719" w:rsidR="00935BFF" w:rsidRPr="00BF0784" w:rsidRDefault="00AC30C7" w:rsidP="006440B6">
            <w:pPr>
              <w:rPr>
                <w:sz w:val="20"/>
              </w:rPr>
            </w:pPr>
            <w:r w:rsidRPr="00BF0784">
              <w:rPr>
                <w:sz w:val="20"/>
                <w:shd w:val="clear" w:color="auto" w:fill="DDBAE8"/>
              </w:rPr>
              <w:t>Lang levetid/</w:t>
            </w:r>
            <w:r>
              <w:rPr>
                <w:sz w:val="20"/>
                <w:shd w:val="clear" w:color="auto" w:fill="DDBAE8"/>
              </w:rPr>
              <w:t>sirkulært - produktet</w:t>
            </w:r>
          </w:p>
        </w:tc>
        <w:tc>
          <w:tcPr>
            <w:tcW w:w="2552" w:type="dxa"/>
          </w:tcPr>
          <w:p w14:paraId="17DCAB77"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Produktgaranti</w:t>
            </w:r>
          </w:p>
        </w:tc>
        <w:tc>
          <w:tcPr>
            <w:tcW w:w="1842" w:type="dxa"/>
          </w:tcPr>
          <w:p w14:paraId="07AAC335" w14:textId="77777777" w:rsidR="00935BFF" w:rsidRPr="00BF0784" w:rsidRDefault="00935BFF" w:rsidP="006440B6">
            <w:pPr>
              <w:rPr>
                <w:sz w:val="20"/>
              </w:rPr>
            </w:pPr>
            <w:r w:rsidRPr="00BF0784">
              <w:rPr>
                <w:sz w:val="20"/>
              </w:rPr>
              <w:t>Kravspesifikasjon</w:t>
            </w:r>
          </w:p>
        </w:tc>
        <w:tc>
          <w:tcPr>
            <w:tcW w:w="1134" w:type="dxa"/>
          </w:tcPr>
          <w:p w14:paraId="3D0F8CF7" w14:textId="77777777" w:rsidR="00935BFF" w:rsidRPr="00BF0784" w:rsidRDefault="00935BFF" w:rsidP="006440B6">
            <w:pPr>
              <w:rPr>
                <w:sz w:val="20"/>
              </w:rPr>
            </w:pPr>
            <w:r w:rsidRPr="00BF0784">
              <w:rPr>
                <w:sz w:val="20"/>
              </w:rPr>
              <w:t>Basis</w:t>
            </w:r>
          </w:p>
          <w:p w14:paraId="189FA8DD" w14:textId="77777777" w:rsidR="00935BFF" w:rsidRPr="00BF0784" w:rsidRDefault="00935BFF" w:rsidP="006440B6">
            <w:pPr>
              <w:rPr>
                <w:sz w:val="20"/>
              </w:rPr>
            </w:pPr>
            <w:r w:rsidRPr="00BF0784">
              <w:rPr>
                <w:sz w:val="20"/>
              </w:rPr>
              <w:t>Ambisiøst</w:t>
            </w:r>
          </w:p>
        </w:tc>
        <w:tc>
          <w:tcPr>
            <w:tcW w:w="4315" w:type="dxa"/>
          </w:tcPr>
          <w:p w14:paraId="401DE48D" w14:textId="3E461E10" w:rsidR="00935BFF" w:rsidRPr="00BF0784" w:rsidRDefault="00935BFF" w:rsidP="006440B6">
            <w:pPr>
              <w:rPr>
                <w:sz w:val="20"/>
              </w:rPr>
            </w:pPr>
            <w:r w:rsidRPr="00BF0784">
              <w:rPr>
                <w:sz w:val="20"/>
              </w:rPr>
              <w:t xml:space="preserve">Basis: </w:t>
            </w:r>
            <w:r w:rsidR="002A129F">
              <w:rPr>
                <w:sz w:val="20"/>
              </w:rPr>
              <w:t xml:space="preserve">Ingen vesentlige endringer i kravformulering. </w:t>
            </w:r>
          </w:p>
          <w:p w14:paraId="55D5CCE3" w14:textId="354A9FDC" w:rsidR="00935BFF" w:rsidRPr="00BF0784" w:rsidRDefault="002A129F" w:rsidP="006440B6">
            <w:pPr>
              <w:rPr>
                <w:sz w:val="20"/>
              </w:rPr>
            </w:pPr>
            <w:r w:rsidRPr="00686277">
              <w:rPr>
                <w:sz w:val="20"/>
                <w:highlight w:val="yellow"/>
              </w:rPr>
              <w:t>Nytt krav:</w:t>
            </w:r>
            <w:r>
              <w:rPr>
                <w:sz w:val="20"/>
              </w:rPr>
              <w:t xml:space="preserve"> </w:t>
            </w:r>
            <w:r w:rsidR="00935BFF" w:rsidRPr="00BF0784">
              <w:rPr>
                <w:sz w:val="20"/>
              </w:rPr>
              <w:t xml:space="preserve">Ambisiøst: </w:t>
            </w:r>
            <w:r>
              <w:rPr>
                <w:sz w:val="20"/>
              </w:rPr>
              <w:t xml:space="preserve">Utvidet garantitid som anbefales å brukes for møbler hvor det anses som særlig behov og </w:t>
            </w:r>
            <w:r w:rsidR="00D31791">
              <w:rPr>
                <w:sz w:val="20"/>
              </w:rPr>
              <w:t>bør b</w:t>
            </w:r>
            <w:r w:rsidR="00935BFF" w:rsidRPr="00BF0784">
              <w:rPr>
                <w:sz w:val="20"/>
              </w:rPr>
              <w:t>rukes hvis man har bedt om individuell merking</w:t>
            </w:r>
            <w:r w:rsidR="00D31791">
              <w:rPr>
                <w:sz w:val="20"/>
              </w:rPr>
              <w:t xml:space="preserve"> (som krav 4</w:t>
            </w:r>
            <w:r w:rsidR="0005209C">
              <w:rPr>
                <w:sz w:val="20"/>
              </w:rPr>
              <w:t>, ambisiøst nivå)</w:t>
            </w:r>
          </w:p>
        </w:tc>
      </w:tr>
      <w:tr w:rsidR="00BF0784" w:rsidRPr="00BF0784" w14:paraId="769982F2" w14:textId="77777777" w:rsidTr="000F1FB3">
        <w:trPr>
          <w:trHeight w:val="272"/>
        </w:trPr>
        <w:tc>
          <w:tcPr>
            <w:tcW w:w="1702" w:type="dxa"/>
          </w:tcPr>
          <w:p w14:paraId="6388F19B" w14:textId="6BB9440E" w:rsidR="00935BFF" w:rsidRPr="00BF0784" w:rsidRDefault="00AC30C7" w:rsidP="006440B6">
            <w:pPr>
              <w:rPr>
                <w:sz w:val="20"/>
              </w:rPr>
            </w:pPr>
            <w:r w:rsidRPr="00BF0784">
              <w:rPr>
                <w:sz w:val="20"/>
                <w:shd w:val="clear" w:color="auto" w:fill="DDBAE8"/>
              </w:rPr>
              <w:lastRenderedPageBreak/>
              <w:t>Lang levetid/</w:t>
            </w:r>
            <w:r>
              <w:rPr>
                <w:sz w:val="20"/>
                <w:shd w:val="clear" w:color="auto" w:fill="DDBAE8"/>
              </w:rPr>
              <w:t>sirkulært - produktet</w:t>
            </w:r>
          </w:p>
        </w:tc>
        <w:tc>
          <w:tcPr>
            <w:tcW w:w="2552" w:type="dxa"/>
          </w:tcPr>
          <w:p w14:paraId="17A9B109"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Enkel rengjøring</w:t>
            </w:r>
          </w:p>
        </w:tc>
        <w:tc>
          <w:tcPr>
            <w:tcW w:w="1842" w:type="dxa"/>
          </w:tcPr>
          <w:p w14:paraId="63F9650F" w14:textId="77777777" w:rsidR="00935BFF" w:rsidRPr="00BF0784" w:rsidRDefault="00935BFF" w:rsidP="006440B6">
            <w:pPr>
              <w:rPr>
                <w:sz w:val="20"/>
              </w:rPr>
            </w:pPr>
            <w:r w:rsidRPr="00BF0784">
              <w:rPr>
                <w:sz w:val="20"/>
              </w:rPr>
              <w:t>Kravspesifikasjon</w:t>
            </w:r>
          </w:p>
        </w:tc>
        <w:tc>
          <w:tcPr>
            <w:tcW w:w="1134" w:type="dxa"/>
          </w:tcPr>
          <w:p w14:paraId="71A6D287" w14:textId="77777777" w:rsidR="00935BFF" w:rsidRPr="00BF0784" w:rsidRDefault="00935BFF" w:rsidP="006440B6">
            <w:pPr>
              <w:rPr>
                <w:sz w:val="20"/>
              </w:rPr>
            </w:pPr>
            <w:r w:rsidRPr="00BF0784">
              <w:rPr>
                <w:sz w:val="20"/>
              </w:rPr>
              <w:t xml:space="preserve"> Basis</w:t>
            </w:r>
          </w:p>
        </w:tc>
        <w:tc>
          <w:tcPr>
            <w:tcW w:w="4315" w:type="dxa"/>
          </w:tcPr>
          <w:p w14:paraId="27E77C55" w14:textId="168F7B89" w:rsidR="00935BFF" w:rsidRPr="00BF0784" w:rsidRDefault="00085A9F" w:rsidP="006440B6">
            <w:pPr>
              <w:rPr>
                <w:sz w:val="20"/>
              </w:rPr>
            </w:pPr>
            <w:r>
              <w:rPr>
                <w:sz w:val="20"/>
              </w:rPr>
              <w:t xml:space="preserve">Ingen vesentlige endringer i kravformulering. </w:t>
            </w:r>
          </w:p>
        </w:tc>
      </w:tr>
      <w:tr w:rsidR="00BF0784" w:rsidRPr="00BF0784" w14:paraId="73C51810" w14:textId="77777777" w:rsidTr="000F1FB3">
        <w:trPr>
          <w:trHeight w:val="272"/>
        </w:trPr>
        <w:tc>
          <w:tcPr>
            <w:tcW w:w="1702" w:type="dxa"/>
          </w:tcPr>
          <w:p w14:paraId="7A417559" w14:textId="446D47A2" w:rsidR="00935BFF" w:rsidRPr="00BF0784" w:rsidRDefault="00AC30C7" w:rsidP="006440B6">
            <w:pPr>
              <w:rPr>
                <w:sz w:val="20"/>
              </w:rPr>
            </w:pPr>
            <w:r w:rsidRPr="00BF0784">
              <w:rPr>
                <w:sz w:val="20"/>
                <w:shd w:val="clear" w:color="auto" w:fill="DDBAE8"/>
              </w:rPr>
              <w:t>Lang levetid/</w:t>
            </w:r>
            <w:r>
              <w:rPr>
                <w:sz w:val="20"/>
                <w:shd w:val="clear" w:color="auto" w:fill="DDBAE8"/>
              </w:rPr>
              <w:t>sirkulært - produktet</w:t>
            </w:r>
          </w:p>
        </w:tc>
        <w:tc>
          <w:tcPr>
            <w:tcW w:w="2552" w:type="dxa"/>
          </w:tcPr>
          <w:p w14:paraId="3C3FC5DA" w14:textId="77777777" w:rsidR="00935BFF" w:rsidRPr="00BF0784" w:rsidRDefault="00935BFF" w:rsidP="00935BFF">
            <w:pPr>
              <w:pStyle w:val="Listeavsnitt"/>
              <w:numPr>
                <w:ilvl w:val="0"/>
                <w:numId w:val="4"/>
              </w:numPr>
              <w:spacing w:after="0" w:line="240" w:lineRule="auto"/>
              <w:rPr>
                <w:sz w:val="20"/>
                <w:szCs w:val="20"/>
              </w:rPr>
            </w:pPr>
            <w:proofErr w:type="gramStart"/>
            <w:r w:rsidRPr="00BF0784">
              <w:rPr>
                <w:sz w:val="20"/>
                <w:szCs w:val="20"/>
              </w:rPr>
              <w:t>Robuste</w:t>
            </w:r>
            <w:proofErr w:type="gramEnd"/>
            <w:r w:rsidRPr="00BF0784">
              <w:rPr>
                <w:sz w:val="20"/>
                <w:szCs w:val="20"/>
              </w:rPr>
              <w:t xml:space="preserve"> tekstiler</w:t>
            </w:r>
          </w:p>
        </w:tc>
        <w:tc>
          <w:tcPr>
            <w:tcW w:w="1842" w:type="dxa"/>
          </w:tcPr>
          <w:p w14:paraId="75961309" w14:textId="77777777" w:rsidR="00935BFF" w:rsidRPr="00BF0784" w:rsidRDefault="00935BFF" w:rsidP="006440B6">
            <w:pPr>
              <w:rPr>
                <w:sz w:val="20"/>
              </w:rPr>
            </w:pPr>
            <w:r w:rsidRPr="00BF0784">
              <w:rPr>
                <w:sz w:val="20"/>
              </w:rPr>
              <w:t xml:space="preserve"> Kravspesifikasjon</w:t>
            </w:r>
          </w:p>
        </w:tc>
        <w:tc>
          <w:tcPr>
            <w:tcW w:w="1134" w:type="dxa"/>
          </w:tcPr>
          <w:p w14:paraId="19652E1E" w14:textId="77777777" w:rsidR="00935BFF" w:rsidRPr="00BF0784" w:rsidRDefault="00935BFF" w:rsidP="006440B6">
            <w:pPr>
              <w:rPr>
                <w:sz w:val="20"/>
              </w:rPr>
            </w:pPr>
            <w:r w:rsidRPr="00BF0784">
              <w:rPr>
                <w:sz w:val="20"/>
              </w:rPr>
              <w:t>Basis</w:t>
            </w:r>
          </w:p>
          <w:p w14:paraId="59A6F376" w14:textId="77777777" w:rsidR="00935BFF" w:rsidRPr="00BF0784" w:rsidRDefault="00935BFF" w:rsidP="006440B6">
            <w:pPr>
              <w:rPr>
                <w:sz w:val="20"/>
              </w:rPr>
            </w:pPr>
            <w:r w:rsidRPr="00BF0784">
              <w:rPr>
                <w:sz w:val="20"/>
              </w:rPr>
              <w:t>Ambisiøst</w:t>
            </w:r>
          </w:p>
        </w:tc>
        <w:tc>
          <w:tcPr>
            <w:tcW w:w="4315" w:type="dxa"/>
          </w:tcPr>
          <w:p w14:paraId="74D6E967" w14:textId="603F0FC7" w:rsidR="00935BFF" w:rsidRPr="00BF0784" w:rsidRDefault="0051524F" w:rsidP="006440B6">
            <w:pPr>
              <w:rPr>
                <w:sz w:val="20"/>
              </w:rPr>
            </w:pPr>
            <w:r>
              <w:rPr>
                <w:sz w:val="20"/>
              </w:rPr>
              <w:t xml:space="preserve">Nivåene er endret etter kontrollering oppimot Svanemekret, Svensk Møbelfakta og </w:t>
            </w:r>
            <w:r w:rsidR="002A129F">
              <w:rPr>
                <w:sz w:val="20"/>
              </w:rPr>
              <w:t xml:space="preserve">EU </w:t>
            </w:r>
            <w:proofErr w:type="spellStart"/>
            <w:r w:rsidR="002A129F">
              <w:rPr>
                <w:sz w:val="20"/>
              </w:rPr>
              <w:t>Ecolabel</w:t>
            </w:r>
            <w:proofErr w:type="spellEnd"/>
            <w:r w:rsidR="002A129F">
              <w:rPr>
                <w:sz w:val="20"/>
              </w:rPr>
              <w:t xml:space="preserve">. </w:t>
            </w:r>
          </w:p>
        </w:tc>
      </w:tr>
      <w:tr w:rsidR="00BF0784" w:rsidRPr="00BF0784" w14:paraId="18D39BE6" w14:textId="77777777" w:rsidTr="000F1FB3">
        <w:trPr>
          <w:trHeight w:val="262"/>
        </w:trPr>
        <w:tc>
          <w:tcPr>
            <w:tcW w:w="1702" w:type="dxa"/>
          </w:tcPr>
          <w:p w14:paraId="37E4DC58" w14:textId="77777777" w:rsidR="00935BFF" w:rsidRPr="00BF0784" w:rsidRDefault="00935BFF" w:rsidP="006440B6">
            <w:pPr>
              <w:rPr>
                <w:sz w:val="20"/>
              </w:rPr>
            </w:pPr>
            <w:r w:rsidRPr="00BF0784">
              <w:rPr>
                <w:sz w:val="20"/>
                <w:shd w:val="clear" w:color="auto" w:fill="E5DFEC" w:themeFill="accent4" w:themeFillTint="33"/>
              </w:rPr>
              <w:t>Klimafotavtrykk</w:t>
            </w:r>
          </w:p>
        </w:tc>
        <w:tc>
          <w:tcPr>
            <w:tcW w:w="2552" w:type="dxa"/>
          </w:tcPr>
          <w:p w14:paraId="61E5DF2D"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EPD</w:t>
            </w:r>
          </w:p>
        </w:tc>
        <w:tc>
          <w:tcPr>
            <w:tcW w:w="1842" w:type="dxa"/>
          </w:tcPr>
          <w:p w14:paraId="4AAFBEED" w14:textId="77777777" w:rsidR="00935BFF" w:rsidRPr="00BF0784" w:rsidRDefault="00935BFF" w:rsidP="006440B6">
            <w:pPr>
              <w:rPr>
                <w:sz w:val="20"/>
              </w:rPr>
            </w:pPr>
            <w:r w:rsidRPr="00BF0784">
              <w:rPr>
                <w:sz w:val="20"/>
              </w:rPr>
              <w:t>Kontraktsvilkår</w:t>
            </w:r>
          </w:p>
        </w:tc>
        <w:tc>
          <w:tcPr>
            <w:tcW w:w="1134" w:type="dxa"/>
          </w:tcPr>
          <w:p w14:paraId="533C746C" w14:textId="77777777" w:rsidR="00935BFF" w:rsidRPr="00BF0784" w:rsidRDefault="00935BFF" w:rsidP="006440B6">
            <w:pPr>
              <w:rPr>
                <w:sz w:val="20"/>
              </w:rPr>
            </w:pPr>
            <w:r w:rsidRPr="00BF0784">
              <w:rPr>
                <w:sz w:val="20"/>
              </w:rPr>
              <w:t>Basis</w:t>
            </w:r>
          </w:p>
          <w:p w14:paraId="514B2368" w14:textId="77777777" w:rsidR="00935BFF" w:rsidRPr="00BF0784" w:rsidRDefault="00935BFF" w:rsidP="006440B6">
            <w:pPr>
              <w:rPr>
                <w:sz w:val="20"/>
              </w:rPr>
            </w:pPr>
            <w:r w:rsidRPr="00BF0784">
              <w:rPr>
                <w:sz w:val="20"/>
              </w:rPr>
              <w:t>Ambisiøst</w:t>
            </w:r>
          </w:p>
        </w:tc>
        <w:tc>
          <w:tcPr>
            <w:tcW w:w="4315" w:type="dxa"/>
          </w:tcPr>
          <w:p w14:paraId="4A9A3442" w14:textId="15C237D2" w:rsidR="00935BFF" w:rsidRPr="00BF0784" w:rsidRDefault="00B43B75" w:rsidP="006440B6">
            <w:pPr>
              <w:rPr>
                <w:sz w:val="20"/>
              </w:rPr>
            </w:pPr>
            <w:r w:rsidRPr="006A6F1C">
              <w:rPr>
                <w:sz w:val="20"/>
                <w:highlight w:val="yellow"/>
              </w:rPr>
              <w:t>Nytt krav.</w:t>
            </w:r>
            <w:r>
              <w:rPr>
                <w:sz w:val="20"/>
              </w:rPr>
              <w:t xml:space="preserve"> Disse kravene (på to ulike nivåer) erstatter </w:t>
            </w:r>
            <w:r w:rsidR="00113FB1">
              <w:rPr>
                <w:sz w:val="20"/>
              </w:rPr>
              <w:t xml:space="preserve">det nåværende tildelingskriteriet som premierer møbler med lavt klimafotavtrykk, dersom det tilbys produkter som har sammenlignbar informasjon om klimafotavtrykk. </w:t>
            </w:r>
            <w:r w:rsidR="00AB215B">
              <w:rPr>
                <w:sz w:val="20"/>
              </w:rPr>
              <w:t xml:space="preserve">Årsaken til at det nåværende tildelingskriteriet fjernes er at det krever høy kompetanse og er arbeidskrevende å </w:t>
            </w:r>
            <w:r w:rsidR="008B2C8A">
              <w:rPr>
                <w:sz w:val="20"/>
              </w:rPr>
              <w:t xml:space="preserve">vurdere om </w:t>
            </w:r>
            <w:r w:rsidR="00C62EA2">
              <w:rPr>
                <w:sz w:val="20"/>
              </w:rPr>
              <w:t>klimafotavtrykks</w:t>
            </w:r>
            <w:r w:rsidR="008B2C8A">
              <w:rPr>
                <w:sz w:val="20"/>
              </w:rPr>
              <w:t xml:space="preserve">dokumentasjonen for ulike </w:t>
            </w:r>
            <w:r w:rsidR="00C62EA2">
              <w:rPr>
                <w:sz w:val="20"/>
              </w:rPr>
              <w:t xml:space="preserve">møbler </w:t>
            </w:r>
            <w:r w:rsidR="0051524F">
              <w:rPr>
                <w:sz w:val="20"/>
              </w:rPr>
              <w:t xml:space="preserve">er sammenlignbar. </w:t>
            </w:r>
          </w:p>
        </w:tc>
      </w:tr>
      <w:tr w:rsidR="00BF0784" w:rsidRPr="00BF0784" w14:paraId="2E255974" w14:textId="77777777" w:rsidTr="000F1FB3">
        <w:trPr>
          <w:trHeight w:val="272"/>
        </w:trPr>
        <w:tc>
          <w:tcPr>
            <w:tcW w:w="1702" w:type="dxa"/>
          </w:tcPr>
          <w:p w14:paraId="09108AD1" w14:textId="77777777" w:rsidR="00935BFF" w:rsidRPr="00BF0784" w:rsidRDefault="00935BFF" w:rsidP="006440B6">
            <w:pPr>
              <w:rPr>
                <w:sz w:val="20"/>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5AAA399C" w14:textId="77777777" w:rsidR="00935BFF" w:rsidRPr="00BF0784" w:rsidRDefault="00935BFF" w:rsidP="00935BFF">
            <w:pPr>
              <w:pStyle w:val="Listeavsnitt"/>
              <w:numPr>
                <w:ilvl w:val="0"/>
                <w:numId w:val="4"/>
              </w:numPr>
              <w:spacing w:after="0" w:line="240" w:lineRule="auto"/>
              <w:rPr>
                <w:sz w:val="20"/>
                <w:szCs w:val="20"/>
              </w:rPr>
            </w:pPr>
            <w:r w:rsidRPr="00BF0784">
              <w:rPr>
                <w:sz w:val="20"/>
                <w:szCs w:val="20"/>
              </w:rPr>
              <w:t xml:space="preserve">Bærekraftig trevirke </w:t>
            </w:r>
          </w:p>
        </w:tc>
        <w:tc>
          <w:tcPr>
            <w:tcW w:w="1842" w:type="dxa"/>
          </w:tcPr>
          <w:p w14:paraId="4F70ECAA" w14:textId="77777777" w:rsidR="00935BFF" w:rsidRPr="00BF0784" w:rsidRDefault="00935BFF" w:rsidP="006440B6">
            <w:pPr>
              <w:rPr>
                <w:sz w:val="20"/>
              </w:rPr>
            </w:pPr>
            <w:r w:rsidRPr="00BF0784">
              <w:rPr>
                <w:sz w:val="20"/>
              </w:rPr>
              <w:t>Kravspesifikasjon</w:t>
            </w:r>
          </w:p>
        </w:tc>
        <w:tc>
          <w:tcPr>
            <w:tcW w:w="1134" w:type="dxa"/>
          </w:tcPr>
          <w:p w14:paraId="3A340B2D" w14:textId="44590ED7" w:rsidR="00935BFF" w:rsidRPr="00BF0784" w:rsidRDefault="00B40E0B" w:rsidP="006440B6">
            <w:pPr>
              <w:rPr>
                <w:sz w:val="20"/>
              </w:rPr>
            </w:pPr>
            <w:r>
              <w:rPr>
                <w:sz w:val="20"/>
              </w:rPr>
              <w:t>Basi</w:t>
            </w:r>
            <w:r w:rsidR="00BF61F8">
              <w:rPr>
                <w:sz w:val="20"/>
              </w:rPr>
              <w:t>s</w:t>
            </w:r>
          </w:p>
        </w:tc>
        <w:tc>
          <w:tcPr>
            <w:tcW w:w="4315" w:type="dxa"/>
          </w:tcPr>
          <w:p w14:paraId="799D99E2" w14:textId="14A2C039" w:rsidR="00935BFF" w:rsidRPr="00BF0784" w:rsidRDefault="00EF5DBB" w:rsidP="006440B6">
            <w:pPr>
              <w:rPr>
                <w:sz w:val="20"/>
              </w:rPr>
            </w:pPr>
            <w:r>
              <w:rPr>
                <w:sz w:val="20"/>
              </w:rPr>
              <w:t>Krav</w:t>
            </w:r>
            <w:r w:rsidR="00B75281">
              <w:rPr>
                <w:sz w:val="20"/>
              </w:rPr>
              <w:t xml:space="preserve">formulering er endret, i tillegg til mer veiledning til innkjøpere. </w:t>
            </w:r>
          </w:p>
        </w:tc>
      </w:tr>
      <w:tr w:rsidR="0005209C" w:rsidRPr="00BF0784" w14:paraId="4773F1CA" w14:textId="77777777" w:rsidTr="000F1FB3">
        <w:trPr>
          <w:trHeight w:val="272"/>
        </w:trPr>
        <w:tc>
          <w:tcPr>
            <w:tcW w:w="1702" w:type="dxa"/>
          </w:tcPr>
          <w:p w14:paraId="0C0FB268" w14:textId="01BC3FA4" w:rsidR="0005209C" w:rsidRPr="00BF0784" w:rsidRDefault="0005209C" w:rsidP="0005209C">
            <w:pPr>
              <w:rPr>
                <w:rFonts w:ascii="Calibri" w:hAnsi="Calibri" w:cs="Calibri"/>
                <w:color w:val="000000"/>
                <w:sz w:val="20"/>
                <w:shd w:val="clear" w:color="auto" w:fill="F2DBDB" w:themeFill="accent2" w:themeFillTint="33"/>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513BEBFD" w14:textId="0A7D51A6" w:rsidR="0005209C" w:rsidRPr="00BF0784" w:rsidRDefault="0005209C" w:rsidP="0005209C">
            <w:pPr>
              <w:pStyle w:val="Listeavsnitt"/>
              <w:numPr>
                <w:ilvl w:val="0"/>
                <w:numId w:val="4"/>
              </w:numPr>
              <w:spacing w:after="0" w:line="240" w:lineRule="auto"/>
              <w:rPr>
                <w:sz w:val="20"/>
                <w:szCs w:val="20"/>
              </w:rPr>
            </w:pPr>
            <w:r w:rsidRPr="00BF0784">
              <w:rPr>
                <w:sz w:val="20"/>
                <w:szCs w:val="20"/>
              </w:rPr>
              <w:t>Plast: merking for resirkulering</w:t>
            </w:r>
          </w:p>
        </w:tc>
        <w:tc>
          <w:tcPr>
            <w:tcW w:w="1842" w:type="dxa"/>
          </w:tcPr>
          <w:p w14:paraId="02D92932" w14:textId="2EF1DB1F" w:rsidR="0005209C" w:rsidRPr="00BF0784" w:rsidRDefault="0005209C" w:rsidP="0005209C">
            <w:pPr>
              <w:rPr>
                <w:sz w:val="20"/>
              </w:rPr>
            </w:pPr>
            <w:r w:rsidRPr="00BF0784">
              <w:rPr>
                <w:sz w:val="20"/>
              </w:rPr>
              <w:t>Kravspesifikasjon</w:t>
            </w:r>
          </w:p>
        </w:tc>
        <w:tc>
          <w:tcPr>
            <w:tcW w:w="1134" w:type="dxa"/>
          </w:tcPr>
          <w:p w14:paraId="600E264C" w14:textId="205174A3" w:rsidR="0005209C" w:rsidRPr="00BF0784" w:rsidRDefault="0005209C" w:rsidP="0005209C">
            <w:pPr>
              <w:rPr>
                <w:sz w:val="20"/>
              </w:rPr>
            </w:pPr>
            <w:r w:rsidRPr="00BF0784">
              <w:rPr>
                <w:sz w:val="20"/>
              </w:rPr>
              <w:t>Basis</w:t>
            </w:r>
          </w:p>
        </w:tc>
        <w:tc>
          <w:tcPr>
            <w:tcW w:w="4315" w:type="dxa"/>
          </w:tcPr>
          <w:p w14:paraId="19E0283A" w14:textId="3FA6293D" w:rsidR="0005209C" w:rsidRPr="00BF0784" w:rsidRDefault="0005209C" w:rsidP="0005209C">
            <w:pPr>
              <w:rPr>
                <w:sz w:val="20"/>
              </w:rPr>
            </w:pPr>
            <w:r>
              <w:rPr>
                <w:sz w:val="20"/>
              </w:rPr>
              <w:t xml:space="preserve">Ingen vesentlige endringer i kravformulering. </w:t>
            </w:r>
          </w:p>
        </w:tc>
      </w:tr>
      <w:tr w:rsidR="0005209C" w:rsidRPr="00BF0784" w14:paraId="24A12AA5" w14:textId="77777777" w:rsidTr="000F1FB3">
        <w:trPr>
          <w:trHeight w:val="272"/>
        </w:trPr>
        <w:tc>
          <w:tcPr>
            <w:tcW w:w="1702" w:type="dxa"/>
          </w:tcPr>
          <w:p w14:paraId="69E595C6" w14:textId="77777777" w:rsidR="0005209C" w:rsidRPr="00BF0784" w:rsidRDefault="0005209C" w:rsidP="0005209C">
            <w:pPr>
              <w:rPr>
                <w:sz w:val="20"/>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27AFB695" w14:textId="3FEA1BD5" w:rsidR="0005209C" w:rsidRPr="00BF0784" w:rsidRDefault="0005209C" w:rsidP="0005209C">
            <w:pPr>
              <w:pStyle w:val="Listeavsnitt"/>
              <w:numPr>
                <w:ilvl w:val="0"/>
                <w:numId w:val="4"/>
              </w:numPr>
              <w:spacing w:after="0" w:line="240" w:lineRule="auto"/>
              <w:rPr>
                <w:sz w:val="20"/>
                <w:szCs w:val="20"/>
              </w:rPr>
            </w:pPr>
            <w:r w:rsidRPr="00BF0784">
              <w:rPr>
                <w:sz w:val="20"/>
                <w:szCs w:val="20"/>
              </w:rPr>
              <w:t>Emballasje</w:t>
            </w:r>
            <w:r>
              <w:rPr>
                <w:sz w:val="20"/>
                <w:szCs w:val="20"/>
              </w:rPr>
              <w:t>: miljøvennlig</w:t>
            </w:r>
          </w:p>
        </w:tc>
        <w:tc>
          <w:tcPr>
            <w:tcW w:w="1842" w:type="dxa"/>
          </w:tcPr>
          <w:p w14:paraId="1AFC29F4" w14:textId="7EDA93C9" w:rsidR="0005209C" w:rsidRPr="00BF0784" w:rsidRDefault="0005209C" w:rsidP="0005209C">
            <w:pPr>
              <w:rPr>
                <w:sz w:val="20"/>
              </w:rPr>
            </w:pPr>
            <w:r>
              <w:rPr>
                <w:sz w:val="20"/>
              </w:rPr>
              <w:t>Kontraktsvilkår</w:t>
            </w:r>
          </w:p>
        </w:tc>
        <w:tc>
          <w:tcPr>
            <w:tcW w:w="1134" w:type="dxa"/>
          </w:tcPr>
          <w:p w14:paraId="3F2A803B" w14:textId="3AC7152C" w:rsidR="0005209C" w:rsidRPr="00BF0784" w:rsidRDefault="0005209C" w:rsidP="0005209C">
            <w:pPr>
              <w:rPr>
                <w:sz w:val="20"/>
              </w:rPr>
            </w:pPr>
            <w:r w:rsidRPr="00BF0784">
              <w:rPr>
                <w:sz w:val="20"/>
              </w:rPr>
              <w:t>Basis</w:t>
            </w:r>
          </w:p>
        </w:tc>
        <w:tc>
          <w:tcPr>
            <w:tcW w:w="4315" w:type="dxa"/>
          </w:tcPr>
          <w:p w14:paraId="5C863B63" w14:textId="692A9613" w:rsidR="0005209C" w:rsidRPr="00BF0784" w:rsidRDefault="0005209C" w:rsidP="0005209C">
            <w:pPr>
              <w:rPr>
                <w:sz w:val="20"/>
              </w:rPr>
            </w:pPr>
            <w:r>
              <w:rPr>
                <w:sz w:val="20"/>
              </w:rPr>
              <w:t xml:space="preserve">Ingen vesentlige endringer i kravformulering. </w:t>
            </w:r>
          </w:p>
        </w:tc>
      </w:tr>
      <w:tr w:rsidR="0005209C" w:rsidRPr="00BF0784" w14:paraId="486B19C4" w14:textId="77777777" w:rsidTr="000F1FB3">
        <w:trPr>
          <w:trHeight w:val="272"/>
        </w:trPr>
        <w:tc>
          <w:tcPr>
            <w:tcW w:w="1702" w:type="dxa"/>
          </w:tcPr>
          <w:p w14:paraId="55EDC213" w14:textId="77777777" w:rsidR="0005209C" w:rsidRPr="00BF0784" w:rsidRDefault="0005209C" w:rsidP="0005209C">
            <w:pPr>
              <w:rPr>
                <w:sz w:val="20"/>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1D3B2D58" w14:textId="04A62E39" w:rsidR="0005209C" w:rsidRPr="00BF0784" w:rsidRDefault="0005209C" w:rsidP="0005209C">
            <w:pPr>
              <w:pStyle w:val="Listeavsnitt"/>
              <w:numPr>
                <w:ilvl w:val="0"/>
                <w:numId w:val="4"/>
              </w:numPr>
              <w:spacing w:after="0" w:line="240" w:lineRule="auto"/>
              <w:rPr>
                <w:sz w:val="20"/>
                <w:szCs w:val="20"/>
              </w:rPr>
            </w:pPr>
            <w:r>
              <w:rPr>
                <w:sz w:val="20"/>
                <w:szCs w:val="20"/>
              </w:rPr>
              <w:t>Emballasje: gjenvinning</w:t>
            </w:r>
          </w:p>
        </w:tc>
        <w:tc>
          <w:tcPr>
            <w:tcW w:w="1842" w:type="dxa"/>
          </w:tcPr>
          <w:p w14:paraId="024745AA" w14:textId="107862DE" w:rsidR="0005209C" w:rsidRPr="00BF0784" w:rsidRDefault="0005209C" w:rsidP="0005209C">
            <w:pPr>
              <w:rPr>
                <w:sz w:val="20"/>
              </w:rPr>
            </w:pPr>
            <w:r>
              <w:rPr>
                <w:sz w:val="20"/>
              </w:rPr>
              <w:t>Kontraktsvilkår</w:t>
            </w:r>
          </w:p>
        </w:tc>
        <w:tc>
          <w:tcPr>
            <w:tcW w:w="1134" w:type="dxa"/>
          </w:tcPr>
          <w:p w14:paraId="0348432F" w14:textId="77777777" w:rsidR="0005209C" w:rsidRPr="00BF0784" w:rsidRDefault="0005209C" w:rsidP="0005209C">
            <w:pPr>
              <w:rPr>
                <w:sz w:val="20"/>
              </w:rPr>
            </w:pPr>
            <w:r w:rsidRPr="00BF0784">
              <w:rPr>
                <w:sz w:val="20"/>
              </w:rPr>
              <w:t>Basis</w:t>
            </w:r>
          </w:p>
        </w:tc>
        <w:tc>
          <w:tcPr>
            <w:tcW w:w="4315" w:type="dxa"/>
          </w:tcPr>
          <w:p w14:paraId="06460CF0" w14:textId="5D68FEC4" w:rsidR="0005209C" w:rsidRPr="00BF0784" w:rsidRDefault="0005209C" w:rsidP="0005209C">
            <w:pPr>
              <w:rPr>
                <w:sz w:val="20"/>
              </w:rPr>
            </w:pPr>
            <w:r>
              <w:rPr>
                <w:sz w:val="20"/>
              </w:rPr>
              <w:t xml:space="preserve">Ingen vesentlige endringer i kravformulering. </w:t>
            </w:r>
          </w:p>
        </w:tc>
      </w:tr>
      <w:tr w:rsidR="00BD4EE2" w:rsidRPr="00BF0784" w14:paraId="4DFF9A7B" w14:textId="77777777" w:rsidTr="000F1FB3">
        <w:trPr>
          <w:trHeight w:val="272"/>
        </w:trPr>
        <w:tc>
          <w:tcPr>
            <w:tcW w:w="1702" w:type="dxa"/>
          </w:tcPr>
          <w:p w14:paraId="4FC84A76" w14:textId="77777777" w:rsidR="00BD4EE2" w:rsidRPr="00BF0784" w:rsidRDefault="00BD4EE2" w:rsidP="0005209C">
            <w:pPr>
              <w:rPr>
                <w:rFonts w:ascii="Calibri" w:hAnsi="Calibri" w:cs="Calibri"/>
                <w:color w:val="000000"/>
                <w:sz w:val="20"/>
                <w:shd w:val="clear" w:color="auto" w:fill="F2DBDB" w:themeFill="accent2" w:themeFillTint="33"/>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2330D0CC" w14:textId="177BF8FE" w:rsidR="00BD4EE2" w:rsidRPr="004B72F3" w:rsidRDefault="00BD4EE2" w:rsidP="004B72F3">
            <w:pPr>
              <w:pStyle w:val="Listeavsnitt"/>
              <w:numPr>
                <w:ilvl w:val="0"/>
                <w:numId w:val="4"/>
              </w:numPr>
              <w:rPr>
                <w:sz w:val="20"/>
              </w:rPr>
            </w:pPr>
            <w:r>
              <w:rPr>
                <w:sz w:val="20"/>
              </w:rPr>
              <w:t>Lavt innhold av kjemikalier: hele møbelet</w:t>
            </w:r>
            <w:r w:rsidRPr="004B72F3">
              <w:rPr>
                <w:sz w:val="20"/>
              </w:rPr>
              <w:t xml:space="preserve"> </w:t>
            </w:r>
          </w:p>
        </w:tc>
        <w:tc>
          <w:tcPr>
            <w:tcW w:w="1842" w:type="dxa"/>
          </w:tcPr>
          <w:p w14:paraId="22C6D643" w14:textId="77777777" w:rsidR="00BD4EE2" w:rsidRPr="00BF0784" w:rsidRDefault="00BD4EE2" w:rsidP="0005209C">
            <w:pPr>
              <w:rPr>
                <w:sz w:val="20"/>
              </w:rPr>
            </w:pPr>
            <w:r w:rsidRPr="00BF0784">
              <w:rPr>
                <w:sz w:val="20"/>
              </w:rPr>
              <w:t>Kravspesifikasjon</w:t>
            </w:r>
          </w:p>
        </w:tc>
        <w:tc>
          <w:tcPr>
            <w:tcW w:w="1134" w:type="dxa"/>
          </w:tcPr>
          <w:p w14:paraId="41168C00" w14:textId="77777777" w:rsidR="00BD4EE2" w:rsidRPr="00BF0784" w:rsidRDefault="00BD4EE2" w:rsidP="0005209C">
            <w:pPr>
              <w:rPr>
                <w:sz w:val="20"/>
              </w:rPr>
            </w:pPr>
            <w:r w:rsidRPr="00BF0784">
              <w:rPr>
                <w:sz w:val="20"/>
              </w:rPr>
              <w:t>Basis</w:t>
            </w:r>
          </w:p>
          <w:p w14:paraId="1905B6AA" w14:textId="0C520AFD" w:rsidR="00BD4EE2" w:rsidRPr="00BF0784" w:rsidRDefault="00BD4EE2" w:rsidP="0005209C">
            <w:pPr>
              <w:rPr>
                <w:sz w:val="20"/>
              </w:rPr>
            </w:pPr>
          </w:p>
        </w:tc>
        <w:tc>
          <w:tcPr>
            <w:tcW w:w="4315" w:type="dxa"/>
            <w:vMerge w:val="restart"/>
          </w:tcPr>
          <w:p w14:paraId="0B3D695C" w14:textId="2BA4176D" w:rsidR="00BD4EE2" w:rsidRPr="00BF0784" w:rsidRDefault="00BD4EE2" w:rsidP="0005209C">
            <w:pPr>
              <w:rPr>
                <w:sz w:val="20"/>
              </w:rPr>
            </w:pPr>
            <w:r>
              <w:rPr>
                <w:sz w:val="20"/>
              </w:rPr>
              <w:t xml:space="preserve">Vesentlig endringer. Kravene er sjekket opp mot flere miljømerker, og kan oppfylles på flere ulike måter. Dette for å sikre lik behandling av leverandører som oppfyller formålet med kravet på ulike måter. Kravene er også delt opp etter hvilken del av møbelet kravet gjelder. </w:t>
            </w:r>
          </w:p>
        </w:tc>
      </w:tr>
      <w:tr w:rsidR="00BD4EE2" w:rsidRPr="00BF0784" w14:paraId="43FA5800" w14:textId="77777777" w:rsidTr="000F1FB3">
        <w:trPr>
          <w:trHeight w:val="272"/>
        </w:trPr>
        <w:tc>
          <w:tcPr>
            <w:tcW w:w="1702" w:type="dxa"/>
          </w:tcPr>
          <w:p w14:paraId="07A26095" w14:textId="703B6B6D" w:rsidR="00BD4EE2" w:rsidRPr="00BF0784" w:rsidRDefault="00B441E4" w:rsidP="0005209C">
            <w:pPr>
              <w:rPr>
                <w:rFonts w:ascii="Calibri" w:hAnsi="Calibri" w:cs="Calibri"/>
                <w:color w:val="000000"/>
                <w:sz w:val="20"/>
                <w:shd w:val="clear" w:color="auto" w:fill="F2DBDB" w:themeFill="accent2" w:themeFillTint="33"/>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7B5FEAD3" w14:textId="07BDC743" w:rsidR="00BD4EE2" w:rsidRDefault="00BD4EE2" w:rsidP="004B72F3">
            <w:pPr>
              <w:pStyle w:val="Listeavsnitt"/>
              <w:numPr>
                <w:ilvl w:val="0"/>
                <w:numId w:val="4"/>
              </w:numPr>
              <w:rPr>
                <w:sz w:val="20"/>
              </w:rPr>
            </w:pPr>
            <w:r>
              <w:rPr>
                <w:sz w:val="20"/>
              </w:rPr>
              <w:t>Lavt innhold av kjemikalier: tekstiler</w:t>
            </w:r>
          </w:p>
        </w:tc>
        <w:tc>
          <w:tcPr>
            <w:tcW w:w="1842" w:type="dxa"/>
          </w:tcPr>
          <w:p w14:paraId="29C0916C" w14:textId="33C1ADAA" w:rsidR="00BD4EE2" w:rsidRPr="00BF0784" w:rsidRDefault="00BD4EE2" w:rsidP="0005209C">
            <w:pPr>
              <w:rPr>
                <w:sz w:val="20"/>
              </w:rPr>
            </w:pPr>
            <w:r w:rsidRPr="00BF0784">
              <w:rPr>
                <w:sz w:val="20"/>
              </w:rPr>
              <w:t>Kravspesifikasjon</w:t>
            </w:r>
          </w:p>
        </w:tc>
        <w:tc>
          <w:tcPr>
            <w:tcW w:w="1134" w:type="dxa"/>
          </w:tcPr>
          <w:p w14:paraId="5B979DF2" w14:textId="42D1D4F1" w:rsidR="00BD4EE2" w:rsidRPr="00BF0784" w:rsidRDefault="00BD4EE2" w:rsidP="0005209C">
            <w:pPr>
              <w:rPr>
                <w:sz w:val="20"/>
              </w:rPr>
            </w:pPr>
            <w:r w:rsidRPr="00BF0784">
              <w:rPr>
                <w:sz w:val="20"/>
              </w:rPr>
              <w:t>Ambisiøst</w:t>
            </w:r>
          </w:p>
        </w:tc>
        <w:tc>
          <w:tcPr>
            <w:tcW w:w="4315" w:type="dxa"/>
            <w:vMerge/>
          </w:tcPr>
          <w:p w14:paraId="62933237" w14:textId="77777777" w:rsidR="00BD4EE2" w:rsidRDefault="00BD4EE2" w:rsidP="0005209C">
            <w:pPr>
              <w:rPr>
                <w:sz w:val="20"/>
              </w:rPr>
            </w:pPr>
          </w:p>
        </w:tc>
      </w:tr>
      <w:tr w:rsidR="00BD4EE2" w:rsidRPr="00BF0784" w14:paraId="051183FB" w14:textId="77777777" w:rsidTr="000F1FB3">
        <w:trPr>
          <w:trHeight w:val="272"/>
        </w:trPr>
        <w:tc>
          <w:tcPr>
            <w:tcW w:w="1702" w:type="dxa"/>
          </w:tcPr>
          <w:p w14:paraId="085B53BB" w14:textId="32952E22" w:rsidR="00BD4EE2" w:rsidRPr="00BF0784" w:rsidRDefault="00B441E4" w:rsidP="0005209C">
            <w:pPr>
              <w:rPr>
                <w:rFonts w:ascii="Calibri" w:hAnsi="Calibri" w:cs="Calibri"/>
                <w:color w:val="000000"/>
                <w:sz w:val="20"/>
                <w:shd w:val="clear" w:color="auto" w:fill="F2DBDB" w:themeFill="accent2" w:themeFillTint="33"/>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32A7EE92" w14:textId="539FF579" w:rsidR="00BD4EE2" w:rsidRDefault="00BD4EE2" w:rsidP="004B72F3">
            <w:pPr>
              <w:pStyle w:val="Listeavsnitt"/>
              <w:numPr>
                <w:ilvl w:val="0"/>
                <w:numId w:val="4"/>
              </w:numPr>
              <w:rPr>
                <w:sz w:val="20"/>
              </w:rPr>
            </w:pPr>
            <w:r>
              <w:rPr>
                <w:sz w:val="20"/>
              </w:rPr>
              <w:t>Lavt innhold av kjemikalier: tre</w:t>
            </w:r>
          </w:p>
        </w:tc>
        <w:tc>
          <w:tcPr>
            <w:tcW w:w="1842" w:type="dxa"/>
          </w:tcPr>
          <w:p w14:paraId="6F78355F" w14:textId="28302EB2" w:rsidR="00BD4EE2" w:rsidRPr="00BF0784" w:rsidRDefault="00BD4EE2" w:rsidP="0005209C">
            <w:pPr>
              <w:rPr>
                <w:sz w:val="20"/>
              </w:rPr>
            </w:pPr>
            <w:r w:rsidRPr="00BF0784">
              <w:rPr>
                <w:sz w:val="20"/>
              </w:rPr>
              <w:t>Kravspesifikasjon</w:t>
            </w:r>
          </w:p>
        </w:tc>
        <w:tc>
          <w:tcPr>
            <w:tcW w:w="1134" w:type="dxa"/>
          </w:tcPr>
          <w:p w14:paraId="71A471A6" w14:textId="06E2EC09" w:rsidR="00BD4EE2" w:rsidRPr="00BF0784" w:rsidRDefault="00BD4EE2" w:rsidP="0005209C">
            <w:pPr>
              <w:rPr>
                <w:sz w:val="20"/>
              </w:rPr>
            </w:pPr>
            <w:r w:rsidRPr="00BF0784">
              <w:rPr>
                <w:sz w:val="20"/>
              </w:rPr>
              <w:t>Ambisiøst</w:t>
            </w:r>
          </w:p>
        </w:tc>
        <w:tc>
          <w:tcPr>
            <w:tcW w:w="4315" w:type="dxa"/>
            <w:vMerge/>
          </w:tcPr>
          <w:p w14:paraId="4CA8DC20" w14:textId="77777777" w:rsidR="00BD4EE2" w:rsidRDefault="00BD4EE2" w:rsidP="0005209C">
            <w:pPr>
              <w:rPr>
                <w:sz w:val="20"/>
              </w:rPr>
            </w:pPr>
          </w:p>
        </w:tc>
      </w:tr>
      <w:tr w:rsidR="00BD4EE2" w:rsidRPr="00BF0784" w14:paraId="32AD1171" w14:textId="77777777" w:rsidTr="000F1FB3">
        <w:trPr>
          <w:trHeight w:val="272"/>
        </w:trPr>
        <w:tc>
          <w:tcPr>
            <w:tcW w:w="1702" w:type="dxa"/>
          </w:tcPr>
          <w:p w14:paraId="4CF6D110" w14:textId="201799CE" w:rsidR="00BD4EE2" w:rsidRPr="00BF0784" w:rsidRDefault="00B441E4" w:rsidP="0005209C">
            <w:pPr>
              <w:rPr>
                <w:rFonts w:ascii="Calibri" w:hAnsi="Calibri" w:cs="Calibri"/>
                <w:color w:val="000000"/>
                <w:sz w:val="20"/>
                <w:shd w:val="clear" w:color="auto" w:fill="F2DBDB" w:themeFill="accent2" w:themeFillTint="33"/>
              </w:rPr>
            </w:pPr>
            <w:r w:rsidRPr="00BF0784">
              <w:rPr>
                <w:rFonts w:ascii="Calibri" w:hAnsi="Calibri" w:cs="Calibri"/>
                <w:color w:val="000000"/>
                <w:sz w:val="20"/>
                <w:shd w:val="clear" w:color="auto" w:fill="F2DBDB" w:themeFill="accent2" w:themeFillTint="33"/>
              </w:rPr>
              <w:t>Lav miljøbelastning fra produksjon</w:t>
            </w:r>
          </w:p>
        </w:tc>
        <w:tc>
          <w:tcPr>
            <w:tcW w:w="2552" w:type="dxa"/>
          </w:tcPr>
          <w:p w14:paraId="33BF3F03" w14:textId="6B0564E7" w:rsidR="00BD4EE2" w:rsidRDefault="00BD4EE2" w:rsidP="004B72F3">
            <w:pPr>
              <w:pStyle w:val="Listeavsnitt"/>
              <w:numPr>
                <w:ilvl w:val="0"/>
                <w:numId w:val="4"/>
              </w:numPr>
              <w:rPr>
                <w:sz w:val="20"/>
              </w:rPr>
            </w:pPr>
            <w:r>
              <w:rPr>
                <w:sz w:val="20"/>
              </w:rPr>
              <w:t>Lavt innhold av kjemikalier: overflatebehandling av tre og metall</w:t>
            </w:r>
          </w:p>
        </w:tc>
        <w:tc>
          <w:tcPr>
            <w:tcW w:w="1842" w:type="dxa"/>
          </w:tcPr>
          <w:p w14:paraId="4AE114A8" w14:textId="5B7C37A2" w:rsidR="00BD4EE2" w:rsidRPr="00BF0784" w:rsidRDefault="00BD4EE2" w:rsidP="0005209C">
            <w:pPr>
              <w:rPr>
                <w:sz w:val="20"/>
              </w:rPr>
            </w:pPr>
            <w:r w:rsidRPr="00BF0784">
              <w:rPr>
                <w:sz w:val="20"/>
              </w:rPr>
              <w:t>Kravspesifikasjon</w:t>
            </w:r>
          </w:p>
        </w:tc>
        <w:tc>
          <w:tcPr>
            <w:tcW w:w="1134" w:type="dxa"/>
          </w:tcPr>
          <w:p w14:paraId="37E23E35" w14:textId="4A85B783" w:rsidR="00BD4EE2" w:rsidRPr="00BF0784" w:rsidRDefault="00BD4EE2" w:rsidP="0005209C">
            <w:pPr>
              <w:rPr>
                <w:sz w:val="20"/>
              </w:rPr>
            </w:pPr>
            <w:r w:rsidRPr="00BF0784">
              <w:rPr>
                <w:sz w:val="20"/>
              </w:rPr>
              <w:t>Ambisiøst</w:t>
            </w:r>
          </w:p>
        </w:tc>
        <w:tc>
          <w:tcPr>
            <w:tcW w:w="4315" w:type="dxa"/>
            <w:vMerge/>
          </w:tcPr>
          <w:p w14:paraId="7D795489" w14:textId="77777777" w:rsidR="00BD4EE2" w:rsidRDefault="00BD4EE2" w:rsidP="0005209C">
            <w:pPr>
              <w:rPr>
                <w:sz w:val="20"/>
              </w:rPr>
            </w:pPr>
          </w:p>
        </w:tc>
      </w:tr>
    </w:tbl>
    <w:p w14:paraId="4E161CC7" w14:textId="77777777" w:rsidR="00B75281" w:rsidRDefault="00B75281" w:rsidP="009E17F5">
      <w:pPr>
        <w:pStyle w:val="Overskrift1"/>
      </w:pPr>
    </w:p>
    <w:p w14:paraId="07AE3EAA" w14:textId="77777777" w:rsidR="00B75281" w:rsidRDefault="00B75281" w:rsidP="00B75281"/>
    <w:p w14:paraId="1156498A" w14:textId="77777777" w:rsidR="00B75281" w:rsidRDefault="00B75281" w:rsidP="00B75281"/>
    <w:p w14:paraId="33B8F00D" w14:textId="77777777" w:rsidR="00B75281" w:rsidRPr="00B75281" w:rsidRDefault="00B75281" w:rsidP="00B75281"/>
    <w:p w14:paraId="1027406A" w14:textId="03A0E24B" w:rsidR="009B3BDA" w:rsidRDefault="00972A38" w:rsidP="009E17F5">
      <w:pPr>
        <w:pStyle w:val="Overskrift1"/>
      </w:pPr>
      <w:r>
        <w:lastRenderedPageBreak/>
        <w:t>Krav og kontraktsvilkår til menneskerettigheter og varetransport</w:t>
      </w:r>
    </w:p>
    <w:p w14:paraId="68B612B7" w14:textId="30217903" w:rsidR="009B3BDA" w:rsidRDefault="00972A38" w:rsidP="009B3BDA">
      <w:r>
        <w:t xml:space="preserve">For disse to hensynene </w:t>
      </w:r>
      <w:r w:rsidR="003A62FB">
        <w:t xml:space="preserve">utvikler DFØ standardformuleringer som kan brukes på tvers av produktkategorier, inkludert for møbelanskaffelser. </w:t>
      </w:r>
      <w:r w:rsidR="008D62DE">
        <w:t xml:space="preserve">Kontraktsvilkår for grunnleggende menneskerettigheter </w:t>
      </w:r>
      <w:r w:rsidR="00EA5FC9">
        <w:t xml:space="preserve">er publisert og ligger her: </w:t>
      </w:r>
      <w:hyperlink r:id="rId17" w:history="1">
        <w:r w:rsidR="00DF336D">
          <w:rPr>
            <w:rStyle w:val="Hyperkobling"/>
          </w:rPr>
          <w:t>Kontraktsvilkår for ivaretakelse av grunnleggende menneskerettigheter i leverandørkjeden | Anskaffelser.no</w:t>
        </w:r>
      </w:hyperlink>
      <w:r w:rsidR="00DF336D">
        <w:t xml:space="preserve">. Krav til </w:t>
      </w:r>
      <w:r w:rsidR="00387812">
        <w:t>levering</w:t>
      </w:r>
      <w:r w:rsidR="00DF336D">
        <w:t xml:space="preserve"> av varer skal på høring i august og blir publisert på høringssiden</w:t>
      </w:r>
      <w:r w:rsidR="00387812">
        <w:t xml:space="preserve">: </w:t>
      </w:r>
      <w:hyperlink r:id="rId18" w:history="1">
        <w:r w:rsidR="00387812">
          <w:rPr>
            <w:rStyle w:val="Hyperkobling"/>
          </w:rPr>
          <w:t xml:space="preserve">Høringer av </w:t>
        </w:r>
        <w:proofErr w:type="spellStart"/>
        <w:r w:rsidR="00387812">
          <w:rPr>
            <w:rStyle w:val="Hyperkobling"/>
          </w:rPr>
          <w:t>DFØs</w:t>
        </w:r>
        <w:proofErr w:type="spellEnd"/>
        <w:r w:rsidR="00387812">
          <w:rPr>
            <w:rStyle w:val="Hyperkobling"/>
          </w:rPr>
          <w:t xml:space="preserve"> standardformulerte bærekraftskrav- og kriterier | Anskaffelser.no</w:t>
        </w:r>
      </w:hyperlink>
      <w:r w:rsidR="00387812">
        <w:t xml:space="preserve">. Der kan du melde deg opp og registrere at du ønsker varsel når kravene kommer på høring. </w:t>
      </w:r>
    </w:p>
    <w:p w14:paraId="0D75896A" w14:textId="77777777" w:rsidR="001062AC" w:rsidRPr="009B3BDA" w:rsidRDefault="001062AC" w:rsidP="009B3BDA"/>
    <w:p w14:paraId="7945D5EA" w14:textId="1C33F413" w:rsidR="005B395E" w:rsidRDefault="009E17F5" w:rsidP="009E17F5">
      <w:pPr>
        <w:pStyle w:val="Overskrift1"/>
      </w:pPr>
      <w:r>
        <w:t>Lang levetid</w:t>
      </w:r>
      <w:r w:rsidR="009379D7">
        <w:t xml:space="preserve"> og sirkulære tiltak</w:t>
      </w:r>
      <w:r>
        <w:t xml:space="preserve"> – avtale</w:t>
      </w:r>
      <w:r w:rsidR="008B4AD0">
        <w:t>r/tjenester som bidrar til dette</w:t>
      </w:r>
    </w:p>
    <w:p w14:paraId="16D815DC" w14:textId="7455BE1B" w:rsidR="009468A7" w:rsidRPr="009468A7" w:rsidRDefault="0065672A" w:rsidP="009468A7">
      <w:r>
        <w:t xml:space="preserve">I dette avsnittet følger tre krav/kontraktsvilkår som </w:t>
      </w:r>
      <w:r w:rsidR="00C51886">
        <w:t>skal bidra til at avtalen som inngås med leverandør av nye møbler bidrar til et mer sirkulært møbelforbruk.</w:t>
      </w:r>
    </w:p>
    <w:tbl>
      <w:tblPr>
        <w:tblStyle w:val="Tabellrutenett"/>
        <w:tblW w:w="11483" w:type="dxa"/>
        <w:tblInd w:w="-998" w:type="dxa"/>
        <w:tblLook w:val="04A0" w:firstRow="1" w:lastRow="0" w:firstColumn="1" w:lastColumn="0" w:noHBand="0" w:noVBand="1"/>
      </w:tblPr>
      <w:tblGrid>
        <w:gridCol w:w="6380"/>
        <w:gridCol w:w="1276"/>
        <w:gridCol w:w="3827"/>
      </w:tblGrid>
      <w:tr w:rsidR="00E119E7" w:rsidRPr="007E04B4" w14:paraId="1E82ABD7" w14:textId="77777777" w:rsidTr="0069279D">
        <w:trPr>
          <w:trHeight w:val="775"/>
        </w:trPr>
        <w:tc>
          <w:tcPr>
            <w:tcW w:w="6380" w:type="dxa"/>
            <w:shd w:val="clear" w:color="auto" w:fill="F2F2F2" w:themeFill="background1" w:themeFillShade="F2"/>
          </w:tcPr>
          <w:p w14:paraId="18FAC766" w14:textId="77777777" w:rsidR="00E119E7" w:rsidRPr="007E04B4" w:rsidRDefault="00E119E7" w:rsidP="00E119E7">
            <w:pPr>
              <w:pStyle w:val="Overskrift2"/>
              <w:numPr>
                <w:ilvl w:val="0"/>
                <w:numId w:val="5"/>
              </w:numPr>
              <w:tabs>
                <w:tab w:val="num" w:pos="360"/>
              </w:tabs>
              <w:ind w:left="0" w:firstLine="0"/>
              <w:outlineLvl w:val="1"/>
              <w:rPr>
                <w:rFonts w:asciiTheme="minorHAnsi" w:hAnsiTheme="minorHAnsi" w:cstheme="minorHAnsi"/>
                <w:b/>
                <w:bCs/>
              </w:rPr>
            </w:pPr>
            <w:r w:rsidRPr="007E04B4">
              <w:rPr>
                <w:rFonts w:asciiTheme="minorHAnsi" w:hAnsiTheme="minorHAnsi" w:cstheme="minorHAnsi"/>
                <w:b/>
                <w:bCs/>
              </w:rPr>
              <w:t xml:space="preserve">Videreformidling av eksisterende møbelbeholdning </w:t>
            </w:r>
          </w:p>
        </w:tc>
        <w:tc>
          <w:tcPr>
            <w:tcW w:w="5103" w:type="dxa"/>
            <w:gridSpan w:val="2"/>
            <w:shd w:val="clear" w:color="auto" w:fill="F2F2F2" w:themeFill="background1" w:themeFillShade="F2"/>
          </w:tcPr>
          <w:p w14:paraId="67C05743" w14:textId="77777777" w:rsidR="00E119E7" w:rsidRPr="007E04B4" w:rsidRDefault="00E119E7" w:rsidP="006440B6">
            <w:pPr>
              <w:rPr>
                <w:rFonts w:asciiTheme="minorHAnsi" w:hAnsiTheme="minorHAnsi" w:cstheme="minorHAnsi"/>
              </w:rPr>
            </w:pPr>
            <w:r w:rsidRPr="007E04B4">
              <w:rPr>
                <w:rFonts w:asciiTheme="minorHAnsi" w:hAnsiTheme="minorHAnsi" w:cstheme="minorHAnsi"/>
                <w:b/>
                <w:bCs/>
              </w:rPr>
              <w:t>Nivå:</w:t>
            </w:r>
            <w:r w:rsidRPr="007E04B4">
              <w:rPr>
                <w:rFonts w:asciiTheme="minorHAnsi" w:hAnsiTheme="minorHAnsi" w:cstheme="minorHAnsi"/>
              </w:rPr>
              <w:t xml:space="preserve"> Basis og ambisiøst</w:t>
            </w:r>
          </w:p>
          <w:p w14:paraId="58E0A2EB" w14:textId="73DFA369" w:rsidR="00E119E7" w:rsidRPr="007E04B4" w:rsidRDefault="00E119E7" w:rsidP="006440B6">
            <w:pPr>
              <w:rPr>
                <w:rFonts w:asciiTheme="minorHAnsi" w:hAnsiTheme="minorHAnsi" w:cstheme="minorHAnsi"/>
              </w:rPr>
            </w:pPr>
            <w:r w:rsidRPr="007E04B4">
              <w:rPr>
                <w:rFonts w:asciiTheme="minorHAnsi" w:hAnsiTheme="minorHAnsi" w:cstheme="minorHAnsi"/>
                <w:b/>
                <w:bCs/>
              </w:rPr>
              <w:t>Spesifikasjonstype:</w:t>
            </w:r>
            <w:r w:rsidRPr="007E04B4">
              <w:rPr>
                <w:rFonts w:asciiTheme="minorHAnsi" w:hAnsiTheme="minorHAnsi" w:cstheme="minorHAnsi"/>
              </w:rPr>
              <w:t xml:space="preserve"> Kontraktsvilkår</w:t>
            </w:r>
            <w:r w:rsidR="0069279D">
              <w:rPr>
                <w:rFonts w:asciiTheme="minorHAnsi" w:hAnsiTheme="minorHAnsi" w:cstheme="minorHAnsi"/>
              </w:rPr>
              <w:t xml:space="preserve"> (basis)</w:t>
            </w:r>
            <w:r w:rsidRPr="007E04B4">
              <w:rPr>
                <w:rFonts w:asciiTheme="minorHAnsi" w:hAnsiTheme="minorHAnsi" w:cstheme="minorHAnsi"/>
              </w:rPr>
              <w:t xml:space="preserve"> og kravspesifikasjon</w:t>
            </w:r>
            <w:r w:rsidR="0069279D">
              <w:rPr>
                <w:rFonts w:asciiTheme="minorHAnsi" w:hAnsiTheme="minorHAnsi" w:cstheme="minorHAnsi"/>
              </w:rPr>
              <w:t xml:space="preserve"> (ambisiøst)</w:t>
            </w:r>
          </w:p>
          <w:p w14:paraId="3CD6FBB2" w14:textId="77777777" w:rsidR="00E119E7" w:rsidRPr="007E04B4" w:rsidRDefault="00E119E7" w:rsidP="006440B6">
            <w:pPr>
              <w:rPr>
                <w:rFonts w:asciiTheme="minorHAnsi" w:hAnsiTheme="minorHAnsi" w:cstheme="minorHAnsi"/>
              </w:rPr>
            </w:pPr>
            <w:r w:rsidRPr="007E04B4">
              <w:rPr>
                <w:rFonts w:asciiTheme="minorHAnsi" w:hAnsiTheme="minorHAnsi" w:cstheme="minorHAnsi"/>
                <w:b/>
                <w:bCs/>
              </w:rPr>
              <w:t xml:space="preserve">Bærekraftshensyn: </w:t>
            </w:r>
            <w:r w:rsidRPr="007E04B4">
              <w:rPr>
                <w:rFonts w:asciiTheme="minorHAnsi" w:hAnsiTheme="minorHAnsi" w:cstheme="minorHAnsi"/>
                <w:color w:val="000000"/>
                <w:lang w:eastAsia="nb-NO"/>
              </w:rPr>
              <w:t>Omstilling til en sirkulærøkonomi</w:t>
            </w:r>
          </w:p>
        </w:tc>
      </w:tr>
      <w:tr w:rsidR="00E119E7" w:rsidRPr="007E04B4" w14:paraId="086624F7" w14:textId="77777777" w:rsidTr="00E119E7">
        <w:trPr>
          <w:trHeight w:val="790"/>
        </w:trPr>
        <w:tc>
          <w:tcPr>
            <w:tcW w:w="11483" w:type="dxa"/>
            <w:gridSpan w:val="3"/>
          </w:tcPr>
          <w:p w14:paraId="16071839" w14:textId="77777777" w:rsidR="00E119E7" w:rsidRPr="007E04B4" w:rsidRDefault="00E119E7" w:rsidP="006440B6">
            <w:pPr>
              <w:rPr>
                <w:rFonts w:asciiTheme="minorHAnsi" w:hAnsiTheme="minorHAnsi" w:cstheme="minorHAnsi"/>
                <w:b/>
                <w:bCs/>
              </w:rPr>
            </w:pPr>
            <w:r w:rsidRPr="007E04B4">
              <w:rPr>
                <w:rFonts w:asciiTheme="minorHAnsi" w:hAnsiTheme="minorHAnsi" w:cstheme="minorHAnsi"/>
                <w:b/>
                <w:bCs/>
              </w:rPr>
              <w:t>Formål med kontraktsvilkåret/kravet:</w:t>
            </w:r>
          </w:p>
          <w:p w14:paraId="2938F044"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Ombruk og oppussing av møbler har, i tråd med avfallshierarkiet, en større miljøgevinst enn materialgjenvinning. Kravet/kontraktsvilkåret skal bidra til å fremme lenger levetid for produktene og dermed en mer sirkulær økonomi.</w:t>
            </w:r>
          </w:p>
        </w:tc>
      </w:tr>
      <w:tr w:rsidR="00E119E7" w:rsidRPr="007E04B4" w14:paraId="3CCF0280" w14:textId="77777777" w:rsidTr="00E119E7">
        <w:trPr>
          <w:trHeight w:val="516"/>
        </w:trPr>
        <w:tc>
          <w:tcPr>
            <w:tcW w:w="11483" w:type="dxa"/>
            <w:gridSpan w:val="3"/>
          </w:tcPr>
          <w:p w14:paraId="51A4DD6A" w14:textId="77777777" w:rsidR="00E119E7" w:rsidRPr="007E04B4" w:rsidRDefault="00E119E7" w:rsidP="006440B6">
            <w:pPr>
              <w:rPr>
                <w:rFonts w:asciiTheme="minorHAnsi" w:hAnsiTheme="minorHAnsi" w:cstheme="minorHAnsi"/>
              </w:rPr>
            </w:pPr>
            <w:r w:rsidRPr="007E04B4">
              <w:rPr>
                <w:rFonts w:asciiTheme="minorHAnsi" w:hAnsiTheme="minorHAnsi" w:cstheme="minorHAnsi"/>
                <w:b/>
                <w:bCs/>
              </w:rPr>
              <w:t>NB</w:t>
            </w:r>
            <w:r w:rsidRPr="007E04B4">
              <w:rPr>
                <w:rFonts w:asciiTheme="minorHAnsi" w:hAnsiTheme="minorHAnsi" w:cstheme="minorHAnsi"/>
              </w:rPr>
              <w:t xml:space="preserve">: Hvorvidt markedet er modent for levere denne type tjenester vil variere for ulike deler av landet. Du må derfor undersøke markedet før du bruker et slikt kontraktsvilkår. </w:t>
            </w:r>
          </w:p>
        </w:tc>
      </w:tr>
      <w:tr w:rsidR="00E119E7" w:rsidRPr="007E04B4" w14:paraId="6724E259" w14:textId="77777777" w:rsidTr="007E04B4">
        <w:trPr>
          <w:trHeight w:val="4697"/>
        </w:trPr>
        <w:tc>
          <w:tcPr>
            <w:tcW w:w="7656" w:type="dxa"/>
            <w:gridSpan w:val="2"/>
            <w:shd w:val="clear" w:color="auto" w:fill="DAEEF3" w:themeFill="accent5" w:themeFillTint="33"/>
          </w:tcPr>
          <w:p w14:paraId="6C9FBDEA" w14:textId="77777777" w:rsidR="00E119E7" w:rsidRPr="007E04B4" w:rsidRDefault="00E119E7" w:rsidP="006440B6">
            <w:pPr>
              <w:rPr>
                <w:rFonts w:asciiTheme="minorHAnsi" w:hAnsiTheme="minorHAnsi" w:cstheme="minorHAnsi"/>
                <w:b/>
                <w:bCs/>
              </w:rPr>
            </w:pPr>
            <w:r w:rsidRPr="007E04B4">
              <w:rPr>
                <w:rFonts w:asciiTheme="minorHAnsi" w:hAnsiTheme="minorHAnsi" w:cstheme="minorHAnsi"/>
                <w:b/>
                <w:bCs/>
                <w:highlight w:val="yellow"/>
              </w:rPr>
              <w:t>BASIS: Formulering av kontraktsvilkår:</w:t>
            </w:r>
            <w:r w:rsidRPr="007E04B4">
              <w:rPr>
                <w:rFonts w:asciiTheme="minorHAnsi" w:hAnsiTheme="minorHAnsi" w:cstheme="minorHAnsi"/>
                <w:b/>
                <w:bCs/>
              </w:rPr>
              <w:t xml:space="preserve"> </w:t>
            </w:r>
          </w:p>
          <w:p w14:paraId="4745BCE8"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Tilbyder (eller dennes underleverandør) skal i kontraktsperioden arbeide for å kunne tilby en ombruks- og gjenvinningstjeneste for oppdragsgivers eksisterende møbler som ikke lenger tilfredsstiller behovet. Tjenesten skal minimum omfatte følgende:</w:t>
            </w:r>
          </w:p>
          <w:p w14:paraId="596CF6B5" w14:textId="77777777" w:rsidR="00E119E7" w:rsidRPr="007E04B4" w:rsidRDefault="00E119E7" w:rsidP="006440B6">
            <w:pPr>
              <w:rPr>
                <w:rFonts w:asciiTheme="minorHAnsi" w:hAnsiTheme="minorHAnsi" w:cstheme="minorHAnsi"/>
              </w:rPr>
            </w:pPr>
          </w:p>
          <w:p w14:paraId="44416335"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 xml:space="preserve">1. Ombruk av møbler: Oppdragsgivers brukte møbler skal i størst mulig grad videreformidles (selges) som brukte møbler, og hvis det er nødvendig skal de oppgraderes før de videreselges.  </w:t>
            </w:r>
          </w:p>
          <w:p w14:paraId="1B87BFD9" w14:textId="77777777" w:rsidR="00E119E7" w:rsidRPr="007E04B4" w:rsidRDefault="00E119E7" w:rsidP="006440B6">
            <w:pPr>
              <w:rPr>
                <w:rFonts w:asciiTheme="minorHAnsi" w:hAnsiTheme="minorHAnsi" w:cstheme="minorHAnsi"/>
              </w:rPr>
            </w:pPr>
          </w:p>
          <w:p w14:paraId="41D7A845"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 xml:space="preserve">2. Gjenvinning: Brukte møbler som ikke kan settes i stand til ombruk, skal </w:t>
            </w:r>
            <w:proofErr w:type="spellStart"/>
            <w:r w:rsidRPr="007E04B4">
              <w:rPr>
                <w:rFonts w:asciiTheme="minorHAnsi" w:hAnsiTheme="minorHAnsi" w:cstheme="minorHAnsi"/>
              </w:rPr>
              <w:t>materialgjenvinnes</w:t>
            </w:r>
            <w:proofErr w:type="spellEnd"/>
            <w:r w:rsidRPr="007E04B4">
              <w:rPr>
                <w:rFonts w:asciiTheme="minorHAnsi" w:hAnsiTheme="minorHAnsi" w:cstheme="minorHAnsi"/>
              </w:rPr>
              <w:t xml:space="preserve"> i høyest mulig grad.</w:t>
            </w:r>
          </w:p>
          <w:p w14:paraId="095F4100" w14:textId="77777777" w:rsidR="00E119E7" w:rsidRPr="007E04B4" w:rsidRDefault="00E119E7" w:rsidP="006440B6">
            <w:pPr>
              <w:rPr>
                <w:rFonts w:asciiTheme="minorHAnsi" w:hAnsiTheme="minorHAnsi" w:cstheme="minorHAnsi"/>
              </w:rPr>
            </w:pPr>
          </w:p>
          <w:p w14:paraId="264D5FFD"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3. Begrense transport: Leverandøren (eller dennes underleverandør) skal etterstrebe at brukte møbler hentes i sammenheng med utlevering av nye møbler der det lar seg gjøre, for å begrense miljøbelastningen fra transport.</w:t>
            </w:r>
          </w:p>
          <w:p w14:paraId="01682F3A" w14:textId="77777777" w:rsidR="00E119E7" w:rsidRPr="007E04B4" w:rsidRDefault="00E119E7" w:rsidP="006440B6">
            <w:pPr>
              <w:rPr>
                <w:rFonts w:asciiTheme="minorHAnsi" w:hAnsiTheme="minorHAnsi" w:cstheme="minorHAnsi"/>
              </w:rPr>
            </w:pPr>
          </w:p>
          <w:p w14:paraId="14E86E08"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4. Tilbyder skal rapportere [hvert halvår] på arbeidet med å tilby en slik ombruk- og gjenvinningstjeneste. [sett en frist /dato som sammenfaller med annen rapportering/kontraktoppfølgningsmøter]</w:t>
            </w:r>
          </w:p>
        </w:tc>
        <w:tc>
          <w:tcPr>
            <w:tcW w:w="3827" w:type="dxa"/>
            <w:shd w:val="clear" w:color="auto" w:fill="DAEEF3" w:themeFill="accent5" w:themeFillTint="33"/>
          </w:tcPr>
          <w:p w14:paraId="33D1F7F5" w14:textId="77777777" w:rsidR="00E119E7" w:rsidRPr="007E04B4" w:rsidRDefault="00E119E7" w:rsidP="006440B6">
            <w:pPr>
              <w:rPr>
                <w:rFonts w:asciiTheme="minorHAnsi" w:hAnsiTheme="minorHAnsi" w:cstheme="minorHAnsi"/>
              </w:rPr>
            </w:pPr>
            <w:r w:rsidRPr="007E04B4">
              <w:rPr>
                <w:rFonts w:asciiTheme="minorHAnsi" w:hAnsiTheme="minorHAnsi" w:cstheme="minorHAnsi"/>
                <w:b/>
                <w:bCs/>
                <w:highlight w:val="yellow"/>
              </w:rPr>
              <w:t>Dokumentasjon av kontraktsvilkåret</w:t>
            </w:r>
            <w:r w:rsidRPr="007E04B4">
              <w:rPr>
                <w:rFonts w:asciiTheme="minorHAnsi" w:hAnsiTheme="minorHAnsi" w:cstheme="minorHAnsi"/>
                <w:highlight w:val="yellow"/>
              </w:rPr>
              <w:t>:</w:t>
            </w:r>
            <w:r w:rsidRPr="007E04B4">
              <w:rPr>
                <w:rFonts w:asciiTheme="minorHAnsi" w:hAnsiTheme="minorHAnsi" w:cstheme="minorHAnsi"/>
              </w:rPr>
              <w:t xml:space="preserve"> </w:t>
            </w:r>
          </w:p>
          <w:p w14:paraId="19224930"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Dersom man skal bruke en underleverandør, skal det vedlegges en forpliktelseserklæring fra underleverandør når et slikt samarbeid er inngått, iht. forskrift om offentlige anskaffelser §16-10 (2)</w:t>
            </w:r>
          </w:p>
          <w:p w14:paraId="535E63BB" w14:textId="77777777" w:rsidR="00E119E7" w:rsidRPr="007E04B4" w:rsidRDefault="00E119E7" w:rsidP="006440B6">
            <w:pPr>
              <w:rPr>
                <w:rFonts w:asciiTheme="minorHAnsi" w:hAnsiTheme="minorHAnsi" w:cstheme="minorHAnsi"/>
              </w:rPr>
            </w:pPr>
          </w:p>
        </w:tc>
      </w:tr>
      <w:tr w:rsidR="00E119E7" w:rsidRPr="007E04B4" w14:paraId="30B117DA" w14:textId="77777777" w:rsidTr="007E04B4">
        <w:trPr>
          <w:trHeight w:val="1115"/>
        </w:trPr>
        <w:tc>
          <w:tcPr>
            <w:tcW w:w="7656" w:type="dxa"/>
            <w:gridSpan w:val="2"/>
            <w:shd w:val="clear" w:color="auto" w:fill="DAEEF3" w:themeFill="accent5" w:themeFillTint="33"/>
          </w:tcPr>
          <w:p w14:paraId="0D0C5796" w14:textId="0CD7EF7D" w:rsidR="00E119E7" w:rsidRPr="007E04B4" w:rsidRDefault="00E119E7" w:rsidP="006440B6">
            <w:pPr>
              <w:rPr>
                <w:rFonts w:asciiTheme="minorHAnsi" w:hAnsiTheme="minorHAnsi" w:cstheme="minorHAnsi"/>
                <w:highlight w:val="yellow"/>
              </w:rPr>
            </w:pPr>
            <w:r w:rsidRPr="007E04B4">
              <w:rPr>
                <w:rFonts w:asciiTheme="minorHAnsi" w:hAnsiTheme="minorHAnsi" w:cstheme="minorHAnsi"/>
                <w:b/>
                <w:bCs/>
                <w:highlight w:val="yellow"/>
              </w:rPr>
              <w:t>AMBISIØST: Formulering av krav</w:t>
            </w:r>
            <w:r w:rsidR="000F6CBC" w:rsidRPr="007E04B4">
              <w:rPr>
                <w:rFonts w:asciiTheme="minorHAnsi" w:hAnsiTheme="minorHAnsi" w:cstheme="minorHAnsi"/>
                <w:b/>
                <w:bCs/>
                <w:highlight w:val="yellow"/>
              </w:rPr>
              <w:t>spesifikasjon</w:t>
            </w:r>
            <w:r w:rsidR="005822C1" w:rsidRPr="007E04B4">
              <w:rPr>
                <w:rFonts w:asciiTheme="minorHAnsi" w:hAnsiTheme="minorHAnsi" w:cstheme="minorHAnsi"/>
                <w:b/>
                <w:bCs/>
                <w:highlight w:val="yellow"/>
              </w:rPr>
              <w:t>:</w:t>
            </w:r>
          </w:p>
          <w:p w14:paraId="2D88D482"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Tilbyder (eller dennes underleverandør) skal tilby en ombruks- og gjenvinningstjeneste for oppdragsgivers eksisterende møbler som minimum omfatter følgende:</w:t>
            </w:r>
          </w:p>
          <w:p w14:paraId="754D4FD9" w14:textId="77777777" w:rsidR="00E119E7" w:rsidRPr="007E04B4" w:rsidRDefault="00E119E7" w:rsidP="006440B6">
            <w:pPr>
              <w:rPr>
                <w:rFonts w:asciiTheme="minorHAnsi" w:hAnsiTheme="minorHAnsi" w:cstheme="minorHAnsi"/>
              </w:rPr>
            </w:pPr>
          </w:p>
          <w:p w14:paraId="31FD22C2"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 xml:space="preserve">1. Ombruk av møbler: Oppdragsgivers brukte møbler skal i størst mulig grad videreformidles (selges) som brukte møbler, og hvis det er nødvendig skal de oppgraderes før de videreselges. </w:t>
            </w:r>
          </w:p>
          <w:p w14:paraId="572B27BE" w14:textId="77777777" w:rsidR="00E119E7" w:rsidRPr="007E04B4" w:rsidRDefault="00E119E7" w:rsidP="006440B6">
            <w:pPr>
              <w:rPr>
                <w:rFonts w:asciiTheme="minorHAnsi" w:hAnsiTheme="minorHAnsi" w:cstheme="minorHAnsi"/>
              </w:rPr>
            </w:pPr>
          </w:p>
          <w:p w14:paraId="2DA097DD"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 xml:space="preserve">2. Gjenvinning: Brukte møbler som ikke kan settes i stand til ombruk, skal </w:t>
            </w:r>
            <w:proofErr w:type="spellStart"/>
            <w:r w:rsidRPr="007E04B4">
              <w:rPr>
                <w:rFonts w:asciiTheme="minorHAnsi" w:hAnsiTheme="minorHAnsi" w:cstheme="minorHAnsi"/>
              </w:rPr>
              <w:t>materialgjenvinnes</w:t>
            </w:r>
            <w:proofErr w:type="spellEnd"/>
            <w:r w:rsidRPr="007E04B4">
              <w:rPr>
                <w:rFonts w:asciiTheme="minorHAnsi" w:hAnsiTheme="minorHAnsi" w:cstheme="minorHAnsi"/>
              </w:rPr>
              <w:t xml:space="preserve"> i høyest mulig grad.</w:t>
            </w:r>
          </w:p>
          <w:p w14:paraId="04EECC16" w14:textId="77777777" w:rsidR="00E119E7" w:rsidRPr="007E04B4" w:rsidRDefault="00E119E7" w:rsidP="006440B6">
            <w:pPr>
              <w:rPr>
                <w:rFonts w:asciiTheme="minorHAnsi" w:hAnsiTheme="minorHAnsi" w:cstheme="minorHAnsi"/>
              </w:rPr>
            </w:pPr>
          </w:p>
          <w:p w14:paraId="58181074" w14:textId="77777777" w:rsidR="00E119E7" w:rsidRPr="007E04B4" w:rsidRDefault="00E119E7" w:rsidP="006440B6">
            <w:pPr>
              <w:rPr>
                <w:rFonts w:asciiTheme="minorHAnsi" w:hAnsiTheme="minorHAnsi" w:cstheme="minorHAnsi"/>
                <w:highlight w:val="yellow"/>
              </w:rPr>
            </w:pPr>
            <w:r w:rsidRPr="007E04B4">
              <w:rPr>
                <w:rFonts w:asciiTheme="minorHAnsi" w:hAnsiTheme="minorHAnsi" w:cstheme="minorHAnsi"/>
              </w:rPr>
              <w:t>3. Begrense transport: Leverandøren (eller dennes underleverandør) skal etterstrebe at brukte møbler hentes i sammenheng med utlevering av nye møbler der det lar seg gjøre, for å begrense miljøbelastningen fra transport.</w:t>
            </w:r>
          </w:p>
        </w:tc>
        <w:tc>
          <w:tcPr>
            <w:tcW w:w="3827" w:type="dxa"/>
            <w:shd w:val="clear" w:color="auto" w:fill="DAEEF3" w:themeFill="accent5" w:themeFillTint="33"/>
          </w:tcPr>
          <w:p w14:paraId="2E3C0F47" w14:textId="32005804" w:rsidR="00E119E7" w:rsidRPr="007E04B4" w:rsidRDefault="00E119E7" w:rsidP="006440B6">
            <w:pPr>
              <w:rPr>
                <w:rFonts w:asciiTheme="minorHAnsi" w:hAnsiTheme="minorHAnsi" w:cstheme="minorHAnsi"/>
              </w:rPr>
            </w:pPr>
            <w:r w:rsidRPr="007E04B4">
              <w:rPr>
                <w:rFonts w:asciiTheme="minorHAnsi" w:hAnsiTheme="minorHAnsi" w:cstheme="minorHAnsi"/>
                <w:b/>
                <w:bCs/>
                <w:highlight w:val="yellow"/>
              </w:rPr>
              <w:lastRenderedPageBreak/>
              <w:t>Dokumentasjon av krav</w:t>
            </w:r>
            <w:r w:rsidR="000F6CBC" w:rsidRPr="007E04B4">
              <w:rPr>
                <w:rFonts w:asciiTheme="minorHAnsi" w:hAnsiTheme="minorHAnsi" w:cstheme="minorHAnsi"/>
                <w:b/>
                <w:bCs/>
                <w:highlight w:val="yellow"/>
              </w:rPr>
              <w:t>spesifikasjon</w:t>
            </w:r>
            <w:r w:rsidRPr="007E04B4">
              <w:rPr>
                <w:rFonts w:asciiTheme="minorHAnsi" w:hAnsiTheme="minorHAnsi" w:cstheme="minorHAnsi"/>
                <w:highlight w:val="yellow"/>
              </w:rPr>
              <w:t>:</w:t>
            </w:r>
            <w:r w:rsidRPr="007E04B4">
              <w:rPr>
                <w:rFonts w:asciiTheme="minorHAnsi" w:hAnsiTheme="minorHAnsi" w:cstheme="minorHAnsi"/>
              </w:rPr>
              <w:t xml:space="preserve"> </w:t>
            </w:r>
          </w:p>
          <w:p w14:paraId="5122E82A"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 xml:space="preserve">Tilbyder skal gi en beskrivelse av deres ordning for innsamling av møbler, samt hvilke nedstrøms verdikjeder for </w:t>
            </w:r>
            <w:r w:rsidRPr="007E04B4">
              <w:rPr>
                <w:rFonts w:asciiTheme="minorHAnsi" w:hAnsiTheme="minorHAnsi" w:cstheme="minorHAnsi"/>
              </w:rPr>
              <w:lastRenderedPageBreak/>
              <w:t>ombruk og gjenvinning som tas i bruk. Dette skal altså omfatte detaljer om alle involverte parter som sørger for ombruk og gjenvinning av møbelbeholdningen.</w:t>
            </w:r>
          </w:p>
          <w:p w14:paraId="43317723" w14:textId="77777777" w:rsidR="00E119E7" w:rsidRPr="007E04B4" w:rsidRDefault="00E119E7" w:rsidP="006440B6">
            <w:pPr>
              <w:rPr>
                <w:rFonts w:asciiTheme="minorHAnsi" w:hAnsiTheme="minorHAnsi" w:cstheme="minorHAnsi"/>
              </w:rPr>
            </w:pPr>
          </w:p>
          <w:p w14:paraId="5BB4586C" w14:textId="77777777" w:rsidR="00E119E7" w:rsidRPr="007E04B4" w:rsidRDefault="00E119E7" w:rsidP="006440B6">
            <w:pPr>
              <w:rPr>
                <w:rFonts w:asciiTheme="minorHAnsi" w:hAnsiTheme="minorHAnsi" w:cstheme="minorHAnsi"/>
                <w:highlight w:val="yellow"/>
              </w:rPr>
            </w:pPr>
            <w:r w:rsidRPr="007E04B4">
              <w:rPr>
                <w:rFonts w:asciiTheme="minorHAnsi" w:hAnsiTheme="minorHAnsi" w:cstheme="minorHAnsi"/>
              </w:rPr>
              <w:t>Dersom man skal bruke en underleverandør, skal det vedlegges en forpliktelseserklæring fra denne, iht. forskrift om offentlige anskaffelser §16-10 (2)</w:t>
            </w:r>
          </w:p>
        </w:tc>
      </w:tr>
      <w:tr w:rsidR="00E119E7" w:rsidRPr="007E04B4" w14:paraId="2F117570" w14:textId="77777777" w:rsidTr="00E119E7">
        <w:trPr>
          <w:trHeight w:val="2082"/>
        </w:trPr>
        <w:tc>
          <w:tcPr>
            <w:tcW w:w="11483" w:type="dxa"/>
            <w:gridSpan w:val="3"/>
          </w:tcPr>
          <w:p w14:paraId="14ECE043" w14:textId="77777777" w:rsidR="00E119E7" w:rsidRPr="007E04B4" w:rsidRDefault="00E119E7" w:rsidP="006440B6">
            <w:pPr>
              <w:rPr>
                <w:rFonts w:asciiTheme="minorHAnsi" w:hAnsiTheme="minorHAnsi" w:cstheme="minorHAnsi"/>
                <w:b/>
                <w:bCs/>
              </w:rPr>
            </w:pPr>
            <w:r w:rsidRPr="007E04B4">
              <w:rPr>
                <w:rFonts w:asciiTheme="minorHAnsi" w:hAnsiTheme="minorHAnsi" w:cstheme="minorHAnsi"/>
                <w:b/>
                <w:bCs/>
              </w:rPr>
              <w:lastRenderedPageBreak/>
              <w:t xml:space="preserve">Informasjon til innkjøpere som skal bruke kontraktsvilkåret/kravet: </w:t>
            </w:r>
          </w:p>
          <w:p w14:paraId="5E642A8D"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Kravet/kontraktsvilkåret er tilpasset bruk i rammeavtaler. Et slikt krav/kontraktsvilkår kan i mange tilfeller kreve at leverandøren knytter til seg en underleverandør for å ta hånd om videreformidling til ombruk, og til gjenvinning.</w:t>
            </w:r>
          </w:p>
          <w:p w14:paraId="43C1569D" w14:textId="77777777" w:rsidR="00E119E7" w:rsidRPr="007E04B4" w:rsidRDefault="00E119E7" w:rsidP="006440B6">
            <w:pPr>
              <w:rPr>
                <w:rFonts w:asciiTheme="minorHAnsi" w:hAnsiTheme="minorHAnsi" w:cstheme="minorHAnsi"/>
              </w:rPr>
            </w:pPr>
          </w:p>
          <w:p w14:paraId="6B249462"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Du som innkjøper bør sjekke om det er et marked som kan levere disse tjenestene i ditt område. Dersom markedet er modent og det er tilstrekkelig antall leverandører som kan levere, kan dette stilles som et krav. Dersom markedet på nåværende tidspunkt ikke kan levere disse tjenestene, kan det stilles som et kontraktsvilkår slik at leverandøren som vinner tilbudet plikter å arbeide for å kunne tilby dette, og dermed bidrar til å modne markedet for ombruk- og gjenvinningstjenester for møbler.</w:t>
            </w:r>
          </w:p>
          <w:p w14:paraId="755D5B26" w14:textId="77777777" w:rsidR="00E119E7" w:rsidRPr="007E04B4" w:rsidRDefault="00E119E7" w:rsidP="006440B6">
            <w:pPr>
              <w:rPr>
                <w:rFonts w:asciiTheme="minorHAnsi" w:hAnsiTheme="minorHAnsi" w:cstheme="minorHAnsi"/>
              </w:rPr>
            </w:pPr>
          </w:p>
          <w:p w14:paraId="197EC235" w14:textId="77777777" w:rsidR="00E119E7" w:rsidRPr="007E04B4" w:rsidRDefault="00E119E7" w:rsidP="006440B6">
            <w:pPr>
              <w:rPr>
                <w:rFonts w:asciiTheme="minorHAnsi" w:hAnsiTheme="minorHAnsi" w:cstheme="minorHAnsi"/>
              </w:rPr>
            </w:pPr>
            <w:r w:rsidRPr="007E04B4">
              <w:rPr>
                <w:rFonts w:asciiTheme="minorHAnsi" w:hAnsiTheme="minorHAnsi" w:cstheme="minorHAnsi"/>
              </w:rPr>
              <w:t>Kravet/kontraktsvilkåret kan også brukes i anskaffelse av flyttetjenester, og ved behov for å videreformidle/avhende større mengder møbler dersom de ikke lengre er egnet til å dekke oppdragsgivers behov.</w:t>
            </w:r>
          </w:p>
          <w:p w14:paraId="2EED3968" w14:textId="77777777" w:rsidR="00E119E7" w:rsidRPr="007E04B4" w:rsidRDefault="00E119E7" w:rsidP="006440B6">
            <w:pPr>
              <w:rPr>
                <w:rFonts w:asciiTheme="minorHAnsi" w:hAnsiTheme="minorHAnsi" w:cstheme="minorHAnsi"/>
              </w:rPr>
            </w:pPr>
          </w:p>
          <w:p w14:paraId="5DC00F90" w14:textId="0587575A" w:rsidR="00E119E7" w:rsidRPr="007E04B4" w:rsidRDefault="00E119E7" w:rsidP="006440B6">
            <w:pPr>
              <w:rPr>
                <w:rFonts w:asciiTheme="minorHAnsi" w:hAnsiTheme="minorHAnsi" w:cstheme="minorHAnsi"/>
                <w:b/>
                <w:bCs/>
              </w:rPr>
            </w:pPr>
            <w:r w:rsidRPr="007E04B4">
              <w:rPr>
                <w:rFonts w:asciiTheme="minorHAnsi" w:hAnsiTheme="minorHAnsi" w:cstheme="minorHAnsi"/>
                <w:b/>
                <w:bCs/>
              </w:rPr>
              <w:t xml:space="preserve">Tips til kontraktsoppfølging: </w:t>
            </w:r>
          </w:p>
          <w:p w14:paraId="342ED8CF" w14:textId="4F706E99" w:rsidR="00801382" w:rsidRPr="007E04B4" w:rsidRDefault="008039C6" w:rsidP="006440B6">
            <w:pPr>
              <w:rPr>
                <w:rFonts w:asciiTheme="minorHAnsi" w:hAnsiTheme="minorHAnsi" w:cstheme="minorHAnsi"/>
              </w:rPr>
            </w:pPr>
            <w:r w:rsidRPr="007E04B4">
              <w:rPr>
                <w:rFonts w:asciiTheme="minorHAnsi" w:hAnsiTheme="minorHAnsi" w:cstheme="minorHAnsi"/>
              </w:rPr>
              <w:t xml:space="preserve">Dersom dere bruker </w:t>
            </w:r>
            <w:r w:rsidR="002128F1" w:rsidRPr="007E04B4">
              <w:rPr>
                <w:rFonts w:asciiTheme="minorHAnsi" w:hAnsiTheme="minorHAnsi" w:cstheme="minorHAnsi"/>
              </w:rPr>
              <w:t>kontraktsvilkåret</w:t>
            </w:r>
            <w:r w:rsidRPr="007E04B4">
              <w:rPr>
                <w:rFonts w:asciiTheme="minorHAnsi" w:hAnsiTheme="minorHAnsi" w:cstheme="minorHAnsi"/>
              </w:rPr>
              <w:t xml:space="preserve"> som er på basisnivå, bør dere følge opp at leverandøren </w:t>
            </w:r>
            <w:r w:rsidR="002128F1" w:rsidRPr="007E04B4">
              <w:rPr>
                <w:rFonts w:asciiTheme="minorHAnsi" w:hAnsiTheme="minorHAnsi" w:cstheme="minorHAnsi"/>
              </w:rPr>
              <w:t xml:space="preserve">arbeider med det som er angitt i punkt 4. Dere bør uansett ha </w:t>
            </w:r>
            <w:r w:rsidR="00D26A9A" w:rsidRPr="007E04B4">
              <w:rPr>
                <w:rFonts w:asciiTheme="minorHAnsi" w:hAnsiTheme="minorHAnsi" w:cstheme="minorHAnsi"/>
              </w:rPr>
              <w:t>kravet/kontraktsvilkåret som tema på jevnlige kontraktsoppfølgingsmøter</w:t>
            </w:r>
            <w:r w:rsidR="00170619" w:rsidRPr="007E04B4">
              <w:rPr>
                <w:rFonts w:asciiTheme="minorHAnsi" w:hAnsiTheme="minorHAnsi" w:cstheme="minorHAnsi"/>
              </w:rPr>
              <w:t xml:space="preserve">. I tillegg bør dere måle bruken av dette </w:t>
            </w:r>
            <w:r w:rsidR="00014F6E" w:rsidRPr="007E04B4">
              <w:rPr>
                <w:rFonts w:asciiTheme="minorHAnsi" w:hAnsiTheme="minorHAnsi" w:cstheme="minorHAnsi"/>
              </w:rPr>
              <w:t>kontraktsvilkåret</w:t>
            </w:r>
            <w:r w:rsidR="00170619" w:rsidRPr="007E04B4">
              <w:rPr>
                <w:rFonts w:asciiTheme="minorHAnsi" w:hAnsiTheme="minorHAnsi" w:cstheme="minorHAnsi"/>
              </w:rPr>
              <w:t xml:space="preserve"> ved å ha et system for å registrere </w:t>
            </w:r>
            <w:r w:rsidR="00014F6E" w:rsidRPr="007E04B4">
              <w:rPr>
                <w:rFonts w:asciiTheme="minorHAnsi" w:hAnsiTheme="minorHAnsi" w:cstheme="minorHAnsi"/>
              </w:rPr>
              <w:t xml:space="preserve">hvor mange møbler dere leverer til ombruk og gjenvinning, siden dette er et viktig tiltak for et mer sirkulært møbelforbruk. </w:t>
            </w:r>
          </w:p>
          <w:p w14:paraId="2C21FDC7" w14:textId="77777777" w:rsidR="00E119E7" w:rsidRPr="007E04B4" w:rsidRDefault="00E119E7" w:rsidP="006440B6">
            <w:pPr>
              <w:rPr>
                <w:rFonts w:asciiTheme="minorHAnsi" w:hAnsiTheme="minorHAnsi" w:cstheme="minorHAnsi"/>
              </w:rPr>
            </w:pPr>
          </w:p>
        </w:tc>
      </w:tr>
      <w:tr w:rsidR="00E119E7" w:rsidRPr="007E04B4" w14:paraId="0DF52F7F" w14:textId="77777777" w:rsidTr="00817379">
        <w:trPr>
          <w:trHeight w:val="1612"/>
        </w:trPr>
        <w:tc>
          <w:tcPr>
            <w:tcW w:w="11483" w:type="dxa"/>
            <w:gridSpan w:val="3"/>
            <w:shd w:val="clear" w:color="auto" w:fill="EAF1DD" w:themeFill="accent3" w:themeFillTint="33"/>
          </w:tcPr>
          <w:p w14:paraId="010F0F54" w14:textId="77777777" w:rsidR="0091277E" w:rsidRPr="007E04B4" w:rsidRDefault="00E119E7" w:rsidP="0091277E">
            <w:pPr>
              <w:rPr>
                <w:rFonts w:asciiTheme="minorHAnsi" w:hAnsiTheme="minorHAnsi" w:cstheme="minorHAnsi"/>
                <w:b/>
                <w:bCs/>
              </w:rPr>
            </w:pPr>
            <w:r w:rsidRPr="007E04B4">
              <w:rPr>
                <w:rFonts w:asciiTheme="minorHAnsi" w:hAnsiTheme="minorHAnsi" w:cstheme="minorHAnsi"/>
                <w:b/>
                <w:bCs/>
                <w:highlight w:val="yellow"/>
              </w:rPr>
              <w:t>Konkrete spørsmål til leverandører:</w:t>
            </w:r>
            <w:r w:rsidRPr="007E04B4">
              <w:rPr>
                <w:rFonts w:asciiTheme="minorHAnsi" w:hAnsiTheme="minorHAnsi" w:cstheme="minorHAnsi"/>
                <w:b/>
                <w:bCs/>
              </w:rPr>
              <w:t xml:space="preserve"> </w:t>
            </w:r>
          </w:p>
          <w:p w14:paraId="2F8D09C2" w14:textId="77777777" w:rsidR="005F2302" w:rsidRPr="007E04B4" w:rsidRDefault="0091277E" w:rsidP="0091277E">
            <w:pPr>
              <w:pStyle w:val="Listeavsnitt"/>
              <w:numPr>
                <w:ilvl w:val="0"/>
                <w:numId w:val="7"/>
              </w:numPr>
              <w:rPr>
                <w:rFonts w:cstheme="minorHAnsi"/>
                <w:b/>
                <w:bCs/>
              </w:rPr>
            </w:pPr>
            <w:r w:rsidRPr="007E04B4">
              <w:rPr>
                <w:rFonts w:cstheme="minorHAnsi"/>
                <w:b/>
                <w:bCs/>
              </w:rPr>
              <w:t>Kan dere lever de</w:t>
            </w:r>
            <w:r w:rsidR="005F2302" w:rsidRPr="007E04B4">
              <w:rPr>
                <w:rFonts w:cstheme="minorHAnsi"/>
                <w:b/>
                <w:bCs/>
              </w:rPr>
              <w:t xml:space="preserve"> punktene som listes opp i kravet/kontraktsvilkåret? </w:t>
            </w:r>
          </w:p>
          <w:p w14:paraId="58448587" w14:textId="77777777" w:rsidR="001C25F0" w:rsidRPr="007E04B4" w:rsidRDefault="005F2302" w:rsidP="0091277E">
            <w:pPr>
              <w:pStyle w:val="Listeavsnitt"/>
              <w:numPr>
                <w:ilvl w:val="0"/>
                <w:numId w:val="7"/>
              </w:numPr>
              <w:rPr>
                <w:rFonts w:cstheme="minorHAnsi"/>
                <w:b/>
                <w:bCs/>
              </w:rPr>
            </w:pPr>
            <w:r w:rsidRPr="007E04B4">
              <w:rPr>
                <w:rFonts w:cstheme="minorHAnsi"/>
                <w:b/>
                <w:bCs/>
              </w:rPr>
              <w:t xml:space="preserve">Er det andre måter dere mener er bedre å </w:t>
            </w:r>
            <w:r w:rsidR="00416541" w:rsidRPr="007E04B4">
              <w:rPr>
                <w:rFonts w:cstheme="minorHAnsi"/>
                <w:b/>
                <w:bCs/>
              </w:rPr>
              <w:t xml:space="preserve">sørge for at oppdragsgivers møbler blir </w:t>
            </w:r>
            <w:proofErr w:type="spellStart"/>
            <w:r w:rsidR="00416541" w:rsidRPr="007E04B4">
              <w:rPr>
                <w:rFonts w:cstheme="minorHAnsi"/>
                <w:b/>
                <w:bCs/>
              </w:rPr>
              <w:t>ombrukt</w:t>
            </w:r>
            <w:proofErr w:type="spellEnd"/>
            <w:r w:rsidR="001C25F0" w:rsidRPr="007E04B4">
              <w:rPr>
                <w:rFonts w:cstheme="minorHAnsi"/>
                <w:b/>
                <w:bCs/>
              </w:rPr>
              <w:t>?</w:t>
            </w:r>
          </w:p>
          <w:p w14:paraId="5CD0B793" w14:textId="77777777" w:rsidR="00E119E7" w:rsidRPr="007E04B4" w:rsidRDefault="001C25F0" w:rsidP="0091277E">
            <w:pPr>
              <w:pStyle w:val="Listeavsnitt"/>
              <w:numPr>
                <w:ilvl w:val="0"/>
                <w:numId w:val="7"/>
              </w:numPr>
              <w:rPr>
                <w:rFonts w:cstheme="minorHAnsi"/>
                <w:b/>
                <w:bCs/>
              </w:rPr>
            </w:pPr>
            <w:r w:rsidRPr="007E04B4">
              <w:rPr>
                <w:rFonts w:cstheme="minorHAnsi"/>
                <w:b/>
                <w:bCs/>
              </w:rPr>
              <w:t xml:space="preserve">Hvordan kan dere bidra til størst mulig grad av </w:t>
            </w:r>
            <w:r w:rsidR="001134C1" w:rsidRPr="007E04B4">
              <w:rPr>
                <w:rFonts w:cstheme="minorHAnsi"/>
                <w:b/>
                <w:bCs/>
              </w:rPr>
              <w:t>material</w:t>
            </w:r>
            <w:r w:rsidRPr="007E04B4">
              <w:rPr>
                <w:rFonts w:cstheme="minorHAnsi"/>
                <w:b/>
                <w:bCs/>
              </w:rPr>
              <w:t xml:space="preserve">gjenvinning </w:t>
            </w:r>
            <w:r w:rsidR="001134C1" w:rsidRPr="007E04B4">
              <w:rPr>
                <w:rFonts w:cstheme="minorHAnsi"/>
                <w:b/>
                <w:bCs/>
              </w:rPr>
              <w:t xml:space="preserve">for møbler som ikke er egnet for ombruk? Hvordan gjør dere dette i dag? </w:t>
            </w:r>
          </w:p>
          <w:p w14:paraId="7DC1C6D1" w14:textId="1462E539" w:rsidR="000A2961" w:rsidRPr="007E04B4" w:rsidRDefault="000A2961" w:rsidP="0091277E">
            <w:pPr>
              <w:pStyle w:val="Listeavsnitt"/>
              <w:numPr>
                <w:ilvl w:val="0"/>
                <w:numId w:val="7"/>
              </w:numPr>
              <w:rPr>
                <w:rFonts w:cstheme="minorHAnsi"/>
                <w:b/>
                <w:bCs/>
              </w:rPr>
            </w:pPr>
            <w:r w:rsidRPr="007E04B4">
              <w:rPr>
                <w:rFonts w:cstheme="minorHAnsi"/>
                <w:b/>
                <w:bCs/>
              </w:rPr>
              <w:t xml:space="preserve">I hvilken grad vil dette kravet/kontraktsvilkåret </w:t>
            </w:r>
            <w:r w:rsidR="000F5AAC" w:rsidRPr="007E04B4">
              <w:rPr>
                <w:rFonts w:cstheme="minorHAnsi"/>
                <w:b/>
                <w:bCs/>
              </w:rPr>
              <w:t xml:space="preserve">virke ekskluderende for små og mellomstore leverandører? </w:t>
            </w:r>
          </w:p>
        </w:tc>
      </w:tr>
      <w:tr w:rsidR="001134C1" w:rsidRPr="007E04B4" w14:paraId="7D6E1C90" w14:textId="77777777" w:rsidTr="00817379">
        <w:trPr>
          <w:trHeight w:val="775"/>
        </w:trPr>
        <w:tc>
          <w:tcPr>
            <w:tcW w:w="11483" w:type="dxa"/>
            <w:gridSpan w:val="3"/>
            <w:shd w:val="clear" w:color="auto" w:fill="EAF1DD" w:themeFill="accent3" w:themeFillTint="33"/>
          </w:tcPr>
          <w:p w14:paraId="681B8476" w14:textId="2C5DFE1E" w:rsidR="001134C1" w:rsidRPr="007E04B4" w:rsidRDefault="001134C1" w:rsidP="001134C1">
            <w:pPr>
              <w:rPr>
                <w:rFonts w:asciiTheme="minorHAnsi" w:hAnsiTheme="minorHAnsi" w:cstheme="minorHAnsi"/>
                <w:b/>
                <w:bCs/>
              </w:rPr>
            </w:pPr>
            <w:r w:rsidRPr="007E04B4">
              <w:rPr>
                <w:rFonts w:asciiTheme="minorHAnsi" w:hAnsiTheme="minorHAnsi" w:cstheme="minorHAnsi"/>
                <w:b/>
                <w:bCs/>
                <w:highlight w:val="yellow"/>
              </w:rPr>
              <w:t xml:space="preserve">Konkrete spørsmål til innkjøpere/oppdragsgivere: </w:t>
            </w:r>
          </w:p>
          <w:p w14:paraId="2CEA8BB5" w14:textId="65BD29BD" w:rsidR="00271B9E" w:rsidRPr="007E04B4" w:rsidRDefault="00C776F7" w:rsidP="00271B9E">
            <w:pPr>
              <w:pStyle w:val="Listeavsnitt"/>
              <w:numPr>
                <w:ilvl w:val="0"/>
                <w:numId w:val="7"/>
              </w:numPr>
              <w:rPr>
                <w:rFonts w:cstheme="minorHAnsi"/>
                <w:b/>
                <w:bCs/>
              </w:rPr>
            </w:pPr>
            <w:r w:rsidRPr="007E04B4">
              <w:rPr>
                <w:rFonts w:cstheme="minorHAnsi"/>
                <w:b/>
                <w:bCs/>
              </w:rPr>
              <w:t xml:space="preserve">Er dette en god måte å sikre ombruk av møblene deres på? </w:t>
            </w:r>
          </w:p>
          <w:p w14:paraId="24F725BB" w14:textId="3D309E5E" w:rsidR="00C776F7" w:rsidRPr="007E04B4" w:rsidRDefault="00C776F7" w:rsidP="00271B9E">
            <w:pPr>
              <w:pStyle w:val="Listeavsnitt"/>
              <w:numPr>
                <w:ilvl w:val="0"/>
                <w:numId w:val="7"/>
              </w:numPr>
              <w:rPr>
                <w:rFonts w:cstheme="minorHAnsi"/>
                <w:b/>
                <w:bCs/>
              </w:rPr>
            </w:pPr>
            <w:r w:rsidRPr="007E04B4">
              <w:rPr>
                <w:rFonts w:cstheme="minorHAnsi"/>
                <w:b/>
                <w:bCs/>
              </w:rPr>
              <w:t>Er dette en god måte å sikre materialgjenvinning for møbler som ikke er egnet for ombruk?</w:t>
            </w:r>
          </w:p>
          <w:p w14:paraId="0D3842F6" w14:textId="3FCCC387" w:rsidR="00F021C8" w:rsidRPr="007E04B4" w:rsidRDefault="00F021C8" w:rsidP="00271B9E">
            <w:pPr>
              <w:pStyle w:val="Listeavsnitt"/>
              <w:numPr>
                <w:ilvl w:val="0"/>
                <w:numId w:val="7"/>
              </w:numPr>
              <w:rPr>
                <w:rFonts w:cstheme="minorHAnsi"/>
                <w:b/>
                <w:bCs/>
              </w:rPr>
            </w:pPr>
            <w:r w:rsidRPr="007E04B4">
              <w:rPr>
                <w:rFonts w:cstheme="minorHAnsi"/>
                <w:b/>
                <w:bCs/>
              </w:rPr>
              <w:t xml:space="preserve">Er kravet/kontraktsvilkåret brukervennlig? </w:t>
            </w:r>
          </w:p>
          <w:p w14:paraId="0A1C5ED1" w14:textId="0CEAA72B" w:rsidR="001134C1" w:rsidRPr="007E04B4" w:rsidRDefault="00F021C8" w:rsidP="0091277E">
            <w:pPr>
              <w:pStyle w:val="Listeavsnitt"/>
              <w:numPr>
                <w:ilvl w:val="0"/>
                <w:numId w:val="7"/>
              </w:numPr>
              <w:rPr>
                <w:rFonts w:cstheme="minorHAnsi"/>
                <w:b/>
                <w:bCs/>
              </w:rPr>
            </w:pPr>
            <w:r w:rsidRPr="007E04B4">
              <w:rPr>
                <w:rFonts w:cstheme="minorHAnsi"/>
                <w:b/>
                <w:bCs/>
              </w:rPr>
              <w:t xml:space="preserve">Trenger dere mer informasjon/veiledning om bruk av </w:t>
            </w:r>
            <w:r w:rsidR="00D00EDC" w:rsidRPr="007E04B4">
              <w:rPr>
                <w:rFonts w:cstheme="minorHAnsi"/>
                <w:b/>
                <w:bCs/>
              </w:rPr>
              <w:t>kravet/kontraktsvilkåret?</w:t>
            </w:r>
          </w:p>
        </w:tc>
      </w:tr>
    </w:tbl>
    <w:p w14:paraId="66D3AB66" w14:textId="35042AB3" w:rsidR="00823144" w:rsidRDefault="00823144" w:rsidP="00823144">
      <w:pPr>
        <w:pStyle w:val="Brdtekstuavstand"/>
        <w:tabs>
          <w:tab w:val="left" w:pos="6733"/>
        </w:tabs>
        <w:rPr>
          <w:rFonts w:ascii="Times New Roman" w:hAnsi="Times New Roman"/>
          <w:iCs/>
        </w:rPr>
      </w:pPr>
    </w:p>
    <w:p w14:paraId="7BE6D28A" w14:textId="77777777" w:rsidR="00823144" w:rsidRPr="00823144" w:rsidRDefault="00823144" w:rsidP="00823144">
      <w:pPr>
        <w:pStyle w:val="Brdtekstuavstand"/>
        <w:tabs>
          <w:tab w:val="left" w:pos="6733"/>
        </w:tabs>
        <w:rPr>
          <w:rFonts w:ascii="Times New Roman" w:hAnsi="Times New Roman"/>
          <w:iCs/>
        </w:rPr>
      </w:pPr>
    </w:p>
    <w:tbl>
      <w:tblPr>
        <w:tblStyle w:val="Tabellrutenett"/>
        <w:tblW w:w="11605" w:type="dxa"/>
        <w:tblInd w:w="-998" w:type="dxa"/>
        <w:tblLook w:val="04A0" w:firstRow="1" w:lastRow="0" w:firstColumn="1" w:lastColumn="0" w:noHBand="0" w:noVBand="1"/>
      </w:tblPr>
      <w:tblGrid>
        <w:gridCol w:w="6380"/>
        <w:gridCol w:w="5225"/>
      </w:tblGrid>
      <w:tr w:rsidR="00817379" w:rsidRPr="00A61466" w14:paraId="710F4317" w14:textId="77777777" w:rsidTr="00C51886">
        <w:trPr>
          <w:trHeight w:val="792"/>
        </w:trPr>
        <w:tc>
          <w:tcPr>
            <w:tcW w:w="6380" w:type="dxa"/>
            <w:shd w:val="clear" w:color="auto" w:fill="F2F2F2" w:themeFill="background1" w:themeFillShade="F2"/>
          </w:tcPr>
          <w:p w14:paraId="6BCB4570" w14:textId="77777777" w:rsidR="00817379" w:rsidRPr="00A61466" w:rsidRDefault="00817379" w:rsidP="00817379">
            <w:pPr>
              <w:pStyle w:val="Overskrift2"/>
              <w:numPr>
                <w:ilvl w:val="0"/>
                <w:numId w:val="5"/>
              </w:numPr>
              <w:outlineLvl w:val="1"/>
              <w:rPr>
                <w:rFonts w:asciiTheme="minorHAnsi" w:hAnsiTheme="minorHAnsi" w:cstheme="minorHAnsi"/>
                <w:b/>
                <w:bCs/>
              </w:rPr>
            </w:pPr>
            <w:r w:rsidRPr="00A61466">
              <w:rPr>
                <w:rFonts w:asciiTheme="minorHAnsi" w:hAnsiTheme="minorHAnsi" w:cstheme="minorHAnsi"/>
                <w:b/>
                <w:bCs/>
              </w:rPr>
              <w:lastRenderedPageBreak/>
              <w:t>Kjøpe brukte møbler utenfor avtalen</w:t>
            </w:r>
          </w:p>
        </w:tc>
        <w:tc>
          <w:tcPr>
            <w:tcW w:w="5225" w:type="dxa"/>
            <w:shd w:val="clear" w:color="auto" w:fill="F2F2F2" w:themeFill="background1" w:themeFillShade="F2"/>
          </w:tcPr>
          <w:p w14:paraId="7033C0DC" w14:textId="77777777" w:rsidR="00817379" w:rsidRPr="00A61466" w:rsidRDefault="00817379" w:rsidP="006440B6">
            <w:pPr>
              <w:rPr>
                <w:rFonts w:asciiTheme="minorHAnsi" w:hAnsiTheme="minorHAnsi" w:cstheme="minorHAnsi"/>
              </w:rPr>
            </w:pPr>
            <w:r w:rsidRPr="00A61466">
              <w:rPr>
                <w:rFonts w:asciiTheme="minorHAnsi" w:hAnsiTheme="minorHAnsi" w:cstheme="minorHAnsi"/>
                <w:b/>
                <w:bCs/>
              </w:rPr>
              <w:t>Nivå:</w:t>
            </w:r>
            <w:r w:rsidRPr="00A61466">
              <w:rPr>
                <w:rFonts w:asciiTheme="minorHAnsi" w:hAnsiTheme="minorHAnsi" w:cstheme="minorHAnsi"/>
              </w:rPr>
              <w:t xml:space="preserve"> Basis</w:t>
            </w:r>
          </w:p>
          <w:p w14:paraId="0C7ABCC6" w14:textId="77777777" w:rsidR="00817379" w:rsidRPr="00A61466" w:rsidRDefault="00817379" w:rsidP="006440B6">
            <w:pPr>
              <w:rPr>
                <w:rFonts w:asciiTheme="minorHAnsi" w:hAnsiTheme="minorHAnsi" w:cstheme="minorHAnsi"/>
              </w:rPr>
            </w:pPr>
            <w:r w:rsidRPr="00A61466">
              <w:rPr>
                <w:rFonts w:asciiTheme="minorHAnsi" w:hAnsiTheme="minorHAnsi" w:cstheme="minorHAnsi"/>
                <w:b/>
                <w:bCs/>
              </w:rPr>
              <w:t>Spesifikasjonstype:</w:t>
            </w:r>
            <w:r w:rsidRPr="00A61466">
              <w:rPr>
                <w:rFonts w:asciiTheme="minorHAnsi" w:hAnsiTheme="minorHAnsi" w:cstheme="minorHAnsi"/>
              </w:rPr>
              <w:t xml:space="preserve"> Kontraktsvilkår</w:t>
            </w:r>
          </w:p>
          <w:p w14:paraId="5BA8AD5A" w14:textId="77777777" w:rsidR="00817379" w:rsidRPr="00A61466" w:rsidRDefault="00817379" w:rsidP="006440B6">
            <w:pPr>
              <w:rPr>
                <w:rFonts w:asciiTheme="minorHAnsi" w:hAnsiTheme="minorHAnsi" w:cstheme="minorHAnsi"/>
              </w:rPr>
            </w:pPr>
            <w:r w:rsidRPr="00A61466">
              <w:rPr>
                <w:rFonts w:asciiTheme="minorHAnsi" w:hAnsiTheme="minorHAnsi" w:cstheme="minorHAnsi"/>
                <w:b/>
                <w:bCs/>
              </w:rPr>
              <w:t xml:space="preserve">Bærekraftshensyn: </w:t>
            </w:r>
            <w:r w:rsidRPr="00A61466">
              <w:rPr>
                <w:rFonts w:asciiTheme="minorHAnsi" w:hAnsiTheme="minorHAnsi" w:cstheme="minorHAnsi"/>
                <w:color w:val="000000"/>
                <w:lang w:eastAsia="nb-NO"/>
              </w:rPr>
              <w:t>Omstilling til en sirkulærøkonomi</w:t>
            </w:r>
          </w:p>
        </w:tc>
      </w:tr>
      <w:tr w:rsidR="00817379" w:rsidRPr="00A61466" w14:paraId="47BF199D" w14:textId="77777777" w:rsidTr="00817379">
        <w:trPr>
          <w:trHeight w:val="802"/>
        </w:trPr>
        <w:tc>
          <w:tcPr>
            <w:tcW w:w="11605" w:type="dxa"/>
            <w:gridSpan w:val="2"/>
          </w:tcPr>
          <w:p w14:paraId="718DAAAF" w14:textId="371A73C4" w:rsidR="00817379" w:rsidRPr="00A61466" w:rsidRDefault="00817379" w:rsidP="006440B6">
            <w:pPr>
              <w:rPr>
                <w:rFonts w:asciiTheme="minorHAnsi" w:hAnsiTheme="minorHAnsi" w:cstheme="minorHAnsi"/>
                <w:b/>
                <w:bCs/>
              </w:rPr>
            </w:pPr>
            <w:r w:rsidRPr="00A61466">
              <w:rPr>
                <w:rFonts w:asciiTheme="minorHAnsi" w:hAnsiTheme="minorHAnsi" w:cstheme="minorHAnsi"/>
                <w:b/>
                <w:bCs/>
              </w:rPr>
              <w:t>Formål med kontraktsvilkåret:</w:t>
            </w:r>
          </w:p>
          <w:p w14:paraId="5F57D624" w14:textId="511F48CA" w:rsidR="00817379" w:rsidRPr="00A61466" w:rsidRDefault="006A12C8" w:rsidP="006440B6">
            <w:pPr>
              <w:rPr>
                <w:rFonts w:asciiTheme="minorHAnsi" w:hAnsiTheme="minorHAnsi" w:cstheme="minorHAnsi"/>
              </w:rPr>
            </w:pPr>
            <w:r w:rsidRPr="00A61466">
              <w:rPr>
                <w:rFonts w:asciiTheme="minorHAnsi" w:hAnsiTheme="minorHAnsi" w:cstheme="minorHAnsi"/>
              </w:rPr>
              <w:t>Ved å etterspørre brukte fremfor nye møbler kan offentlig sektor gå foran og skape et marked som blant annet kan gi positive miljøeffekter, stimulere lokalt næringsliv og fremme sirkulær økonomi ved å gi produkter lengre levetid. Dette kontraktsvilkåret sikrer at man ved inngåelse av rammeavtale på nye møbler ikke låser seg til kun å kjøpe nytt.</w:t>
            </w:r>
          </w:p>
        </w:tc>
      </w:tr>
      <w:tr w:rsidR="00817379" w:rsidRPr="00A61466" w14:paraId="71300C82" w14:textId="77777777" w:rsidTr="00817379">
        <w:trPr>
          <w:trHeight w:val="267"/>
        </w:trPr>
        <w:tc>
          <w:tcPr>
            <w:tcW w:w="11605" w:type="dxa"/>
            <w:gridSpan w:val="2"/>
          </w:tcPr>
          <w:p w14:paraId="09468384" w14:textId="4FA6A18A" w:rsidR="00817379" w:rsidRPr="00A61466" w:rsidRDefault="00817379" w:rsidP="006440B6">
            <w:pPr>
              <w:rPr>
                <w:rFonts w:asciiTheme="minorHAnsi" w:hAnsiTheme="minorHAnsi" w:cstheme="minorHAnsi"/>
              </w:rPr>
            </w:pPr>
            <w:r w:rsidRPr="00A61466">
              <w:rPr>
                <w:rFonts w:asciiTheme="minorHAnsi" w:hAnsiTheme="minorHAnsi" w:cstheme="minorHAnsi"/>
                <w:b/>
                <w:bCs/>
              </w:rPr>
              <w:t>NB</w:t>
            </w:r>
            <w:r w:rsidRPr="00A61466">
              <w:rPr>
                <w:rFonts w:asciiTheme="minorHAnsi" w:hAnsiTheme="minorHAnsi" w:cstheme="minorHAnsi"/>
              </w:rPr>
              <w:t xml:space="preserve">: </w:t>
            </w:r>
            <w:r w:rsidR="0085575D" w:rsidRPr="00A61466">
              <w:rPr>
                <w:rFonts w:asciiTheme="minorHAnsi" w:hAnsiTheme="minorHAnsi" w:cstheme="minorHAnsi"/>
              </w:rPr>
              <w:t xml:space="preserve">Dette kontraktsvilkåret brukes </w:t>
            </w:r>
            <w:r w:rsidR="007E0148" w:rsidRPr="00A61466">
              <w:rPr>
                <w:rFonts w:asciiTheme="minorHAnsi" w:hAnsiTheme="minorHAnsi" w:cstheme="minorHAnsi"/>
              </w:rPr>
              <w:t xml:space="preserve">når dere har en ambisjon om </w:t>
            </w:r>
            <w:r w:rsidR="003D76B0" w:rsidRPr="00A61466">
              <w:rPr>
                <w:rFonts w:asciiTheme="minorHAnsi" w:hAnsiTheme="minorHAnsi" w:cstheme="minorHAnsi"/>
              </w:rPr>
              <w:t>å kjøpe brukte møbler fra andre leverandører. Les under «Informasjon</w:t>
            </w:r>
            <w:r w:rsidR="00C05D57" w:rsidRPr="00A61466">
              <w:rPr>
                <w:rFonts w:asciiTheme="minorHAnsi" w:hAnsiTheme="minorHAnsi" w:cstheme="minorHAnsi"/>
              </w:rPr>
              <w:t xml:space="preserve"> til innkj</w:t>
            </w:r>
            <w:r w:rsidR="006B5952" w:rsidRPr="00A61466">
              <w:rPr>
                <w:rFonts w:asciiTheme="minorHAnsi" w:hAnsiTheme="minorHAnsi" w:cstheme="minorHAnsi"/>
              </w:rPr>
              <w:t>øpere som skal bruke k</w:t>
            </w:r>
            <w:r w:rsidR="00254329" w:rsidRPr="00A61466">
              <w:rPr>
                <w:rFonts w:asciiTheme="minorHAnsi" w:hAnsiTheme="minorHAnsi" w:cstheme="minorHAnsi"/>
              </w:rPr>
              <w:t>ontraktsvilkåret</w:t>
            </w:r>
            <w:r w:rsidR="006B5952" w:rsidRPr="00A61466">
              <w:rPr>
                <w:rFonts w:asciiTheme="minorHAnsi" w:hAnsiTheme="minorHAnsi" w:cstheme="minorHAnsi"/>
              </w:rPr>
              <w:t>» om beskrivelse av formål og tydeliggjøring av forventet verdi</w:t>
            </w:r>
            <w:r w:rsidR="006D3946" w:rsidRPr="00A61466">
              <w:rPr>
                <w:rFonts w:asciiTheme="minorHAnsi" w:hAnsiTheme="minorHAnsi" w:cstheme="minorHAnsi"/>
              </w:rPr>
              <w:t xml:space="preserve"> og volum</w:t>
            </w:r>
            <w:r w:rsidR="006B5952" w:rsidRPr="00A61466">
              <w:rPr>
                <w:rFonts w:asciiTheme="minorHAnsi" w:hAnsiTheme="minorHAnsi" w:cstheme="minorHAnsi"/>
              </w:rPr>
              <w:t xml:space="preserve">. </w:t>
            </w:r>
          </w:p>
        </w:tc>
      </w:tr>
      <w:tr w:rsidR="003F7F35" w:rsidRPr="00A61466" w14:paraId="0EE0A007" w14:textId="77777777" w:rsidTr="00D90944">
        <w:trPr>
          <w:trHeight w:val="792"/>
        </w:trPr>
        <w:tc>
          <w:tcPr>
            <w:tcW w:w="11605" w:type="dxa"/>
            <w:gridSpan w:val="2"/>
            <w:shd w:val="clear" w:color="auto" w:fill="DAEEF3" w:themeFill="accent5" w:themeFillTint="33"/>
          </w:tcPr>
          <w:p w14:paraId="1851038E" w14:textId="77777777" w:rsidR="003F7F35" w:rsidRPr="00A61466" w:rsidRDefault="003F7F35" w:rsidP="002E188B">
            <w:pPr>
              <w:rPr>
                <w:rFonts w:asciiTheme="minorHAnsi" w:hAnsiTheme="minorHAnsi" w:cstheme="minorHAnsi"/>
                <w:b/>
                <w:bCs/>
              </w:rPr>
            </w:pPr>
            <w:r w:rsidRPr="00A61466">
              <w:rPr>
                <w:rFonts w:asciiTheme="minorHAnsi" w:hAnsiTheme="minorHAnsi" w:cstheme="minorHAnsi"/>
                <w:b/>
                <w:bCs/>
                <w:highlight w:val="yellow"/>
              </w:rPr>
              <w:t>Formulering av kontraktsvilkår:</w:t>
            </w:r>
            <w:r w:rsidRPr="00A61466">
              <w:rPr>
                <w:rFonts w:asciiTheme="minorHAnsi" w:hAnsiTheme="minorHAnsi" w:cstheme="minorHAnsi"/>
                <w:b/>
                <w:bCs/>
              </w:rPr>
              <w:t xml:space="preserve"> </w:t>
            </w:r>
          </w:p>
          <w:p w14:paraId="77022FE1" w14:textId="77777777" w:rsidR="003F7F35" w:rsidRPr="00A61466" w:rsidRDefault="003F7F35" w:rsidP="002E188B">
            <w:pPr>
              <w:rPr>
                <w:rFonts w:asciiTheme="minorHAnsi" w:hAnsiTheme="minorHAnsi" w:cstheme="minorHAnsi"/>
              </w:rPr>
            </w:pPr>
          </w:p>
          <w:p w14:paraId="29F3CE04" w14:textId="77777777" w:rsidR="003F7F35" w:rsidRPr="00A61466" w:rsidRDefault="003F7F35" w:rsidP="002E188B">
            <w:pPr>
              <w:rPr>
                <w:rFonts w:asciiTheme="minorHAnsi" w:eastAsiaTheme="minorHAnsi" w:hAnsiTheme="minorHAnsi" w:cstheme="minorHAnsi"/>
                <w:sz w:val="24"/>
                <w:szCs w:val="24"/>
              </w:rPr>
            </w:pPr>
            <w:r w:rsidRPr="00A61466">
              <w:rPr>
                <w:rFonts w:asciiTheme="minorHAnsi" w:hAnsiTheme="minorHAnsi" w:cstheme="minorHAnsi"/>
              </w:rPr>
              <w:t>Unntatt fra avtaleområdet er brukte møbler. [</w:t>
            </w:r>
            <w:r w:rsidRPr="00A61466">
              <w:rPr>
                <w:rFonts w:asciiTheme="minorHAnsi" w:hAnsiTheme="minorHAnsi" w:cstheme="minorHAnsi"/>
                <w:i/>
                <w:iCs/>
              </w:rPr>
              <w:t xml:space="preserve">Innkjøper fyll inn: tydeliggjør hvordan dette påvirker estimert verdi av avtalen på nye møbler, </w:t>
            </w:r>
            <w:proofErr w:type="spellStart"/>
            <w:r w:rsidRPr="00A61466">
              <w:rPr>
                <w:rFonts w:asciiTheme="minorHAnsi" w:hAnsiTheme="minorHAnsi" w:cstheme="minorHAnsi"/>
                <w:i/>
                <w:iCs/>
              </w:rPr>
              <w:t>f.eks</w:t>
            </w:r>
            <w:proofErr w:type="spellEnd"/>
            <w:r w:rsidRPr="00A61466">
              <w:rPr>
                <w:rFonts w:asciiTheme="minorHAnsi" w:hAnsiTheme="minorHAnsi" w:cstheme="minorHAnsi"/>
                <w:i/>
                <w:iCs/>
              </w:rPr>
              <w:t>: innenfor område (f.eks. kontormøbler), med maksimum x kr per år</w:t>
            </w:r>
            <w:r w:rsidRPr="00A61466">
              <w:rPr>
                <w:rFonts w:asciiTheme="minorHAnsi" w:hAnsiTheme="minorHAnsi" w:cstheme="minorHAnsi"/>
              </w:rPr>
              <w:t>].</w:t>
            </w:r>
            <w:r w:rsidRPr="00A61466">
              <w:rPr>
                <w:rFonts w:asciiTheme="minorHAnsi" w:eastAsiaTheme="minorHAnsi" w:hAnsiTheme="minorHAnsi" w:cstheme="minorHAnsi"/>
                <w:sz w:val="24"/>
                <w:szCs w:val="24"/>
              </w:rPr>
              <w:t xml:space="preserve"> </w:t>
            </w:r>
          </w:p>
          <w:p w14:paraId="14E77783" w14:textId="77777777" w:rsidR="003F7F35" w:rsidRPr="00A61466" w:rsidRDefault="003F7F35" w:rsidP="006440B6">
            <w:pPr>
              <w:rPr>
                <w:rFonts w:asciiTheme="minorHAnsi" w:hAnsiTheme="minorHAnsi" w:cstheme="minorHAnsi"/>
              </w:rPr>
            </w:pPr>
          </w:p>
        </w:tc>
      </w:tr>
      <w:tr w:rsidR="00817379" w:rsidRPr="00A61466" w14:paraId="06B17BD2" w14:textId="77777777" w:rsidTr="00817379">
        <w:trPr>
          <w:trHeight w:val="535"/>
        </w:trPr>
        <w:tc>
          <w:tcPr>
            <w:tcW w:w="11605" w:type="dxa"/>
            <w:gridSpan w:val="2"/>
          </w:tcPr>
          <w:p w14:paraId="5A67F24D" w14:textId="7A3911FE" w:rsidR="00817379" w:rsidRPr="00A61466" w:rsidRDefault="00817379" w:rsidP="006440B6">
            <w:pPr>
              <w:rPr>
                <w:rFonts w:asciiTheme="minorHAnsi" w:hAnsiTheme="minorHAnsi" w:cstheme="minorHAnsi"/>
                <w:b/>
                <w:bCs/>
              </w:rPr>
            </w:pPr>
            <w:r w:rsidRPr="00A61466">
              <w:rPr>
                <w:rFonts w:asciiTheme="minorHAnsi" w:hAnsiTheme="minorHAnsi" w:cstheme="minorHAnsi"/>
                <w:b/>
                <w:bCs/>
              </w:rPr>
              <w:t>Informasjon til innkjøpere som skal bruke k</w:t>
            </w:r>
            <w:r w:rsidR="00177307" w:rsidRPr="00A61466">
              <w:rPr>
                <w:rFonts w:asciiTheme="minorHAnsi" w:hAnsiTheme="minorHAnsi" w:cstheme="minorHAnsi"/>
                <w:b/>
                <w:bCs/>
              </w:rPr>
              <w:t>ontrakt</w:t>
            </w:r>
            <w:r w:rsidR="007D0E15" w:rsidRPr="00A61466">
              <w:rPr>
                <w:rFonts w:asciiTheme="minorHAnsi" w:hAnsiTheme="minorHAnsi" w:cstheme="minorHAnsi"/>
                <w:b/>
                <w:bCs/>
              </w:rPr>
              <w:t>s</w:t>
            </w:r>
            <w:r w:rsidR="00177307" w:rsidRPr="00A61466">
              <w:rPr>
                <w:rFonts w:asciiTheme="minorHAnsi" w:hAnsiTheme="minorHAnsi" w:cstheme="minorHAnsi"/>
                <w:b/>
                <w:bCs/>
              </w:rPr>
              <w:t>vilkåret</w:t>
            </w:r>
            <w:r w:rsidRPr="00A61466">
              <w:rPr>
                <w:rFonts w:asciiTheme="minorHAnsi" w:hAnsiTheme="minorHAnsi" w:cstheme="minorHAnsi"/>
                <w:b/>
                <w:bCs/>
              </w:rPr>
              <w:t xml:space="preserve">: </w:t>
            </w:r>
          </w:p>
          <w:p w14:paraId="2F9EB0F8" w14:textId="6A447E4C" w:rsidR="00DC32C5" w:rsidRPr="00A61466" w:rsidRDefault="00DC32C5" w:rsidP="00DC32C5">
            <w:pPr>
              <w:rPr>
                <w:rFonts w:asciiTheme="minorHAnsi" w:hAnsiTheme="minorHAnsi" w:cstheme="minorHAnsi"/>
              </w:rPr>
            </w:pPr>
            <w:r w:rsidRPr="00A61466">
              <w:rPr>
                <w:rFonts w:asciiTheme="minorHAnsi" w:hAnsiTheme="minorHAnsi" w:cstheme="minorHAnsi"/>
              </w:rPr>
              <w:t xml:space="preserve">Dersom dere skal bruke et slikt kontraktsvilkår som unntar brukte møbler fra avtalen, må dere som oppdragsgiver være tydelig på at </w:t>
            </w:r>
            <w:r w:rsidRPr="00A61466">
              <w:rPr>
                <w:rFonts w:asciiTheme="minorHAnsi" w:hAnsiTheme="minorHAnsi" w:cstheme="minorHAnsi"/>
                <w:b/>
                <w:bCs/>
                <w:i/>
                <w:iCs/>
              </w:rPr>
              <w:t>formålet</w:t>
            </w:r>
            <w:r w:rsidRPr="00A61466">
              <w:rPr>
                <w:rFonts w:asciiTheme="minorHAnsi" w:hAnsiTheme="minorHAnsi" w:cstheme="minorHAnsi"/>
              </w:rPr>
              <w:t xml:space="preserve"> for anskaffelsen er å anskaffe møbler, men presisere at anskaffelsen gjelder kun nye møbler, </w:t>
            </w:r>
            <w:proofErr w:type="spellStart"/>
            <w:r w:rsidRPr="00A61466">
              <w:rPr>
                <w:rFonts w:asciiTheme="minorHAnsi" w:hAnsiTheme="minorHAnsi" w:cstheme="minorHAnsi"/>
              </w:rPr>
              <w:t>f.eks</w:t>
            </w:r>
            <w:proofErr w:type="spellEnd"/>
            <w:r w:rsidRPr="00A61466">
              <w:rPr>
                <w:rFonts w:asciiTheme="minorHAnsi" w:hAnsiTheme="minorHAnsi" w:cstheme="minorHAnsi"/>
              </w:rPr>
              <w:t xml:space="preserve">: </w:t>
            </w:r>
            <w:r w:rsidRPr="00A61466">
              <w:rPr>
                <w:rFonts w:asciiTheme="minorHAnsi" w:hAnsiTheme="minorHAnsi" w:cstheme="minorHAnsi"/>
                <w:i/>
                <w:iCs/>
              </w:rPr>
              <w:t>«Anskaffelse av bærekraftige nye møbler».</w:t>
            </w:r>
            <w:r w:rsidRPr="00A61466">
              <w:rPr>
                <w:rFonts w:asciiTheme="minorHAnsi" w:hAnsiTheme="minorHAnsi" w:cstheme="minorHAnsi"/>
              </w:rPr>
              <w:t xml:space="preserve"> Videre må dere si noe om at der det finnes egnede brukte møbler i markedet vil oppdragsgiver først søke å dekke behovet med kjøp av brukt.</w:t>
            </w:r>
          </w:p>
          <w:p w14:paraId="60AE23D1" w14:textId="77777777" w:rsidR="00DC32C5" w:rsidRPr="00A61466" w:rsidRDefault="00DC32C5" w:rsidP="00DC32C5">
            <w:pPr>
              <w:rPr>
                <w:rFonts w:asciiTheme="minorHAnsi" w:hAnsiTheme="minorHAnsi" w:cstheme="minorHAnsi"/>
              </w:rPr>
            </w:pPr>
          </w:p>
          <w:p w14:paraId="75F7DE0D" w14:textId="13A0EC95" w:rsidR="00DC32C5" w:rsidRPr="00A61466" w:rsidRDefault="00DC32C5" w:rsidP="00DC32C5">
            <w:pPr>
              <w:rPr>
                <w:rFonts w:asciiTheme="minorHAnsi" w:hAnsiTheme="minorHAnsi" w:cstheme="minorHAnsi"/>
              </w:rPr>
            </w:pPr>
            <w:r w:rsidRPr="00A61466">
              <w:rPr>
                <w:rFonts w:asciiTheme="minorHAnsi" w:hAnsiTheme="minorHAnsi" w:cstheme="minorHAnsi"/>
              </w:rPr>
              <w:t xml:space="preserve">Fordi dette unntaket vil kunne påvirke det </w:t>
            </w:r>
            <w:r w:rsidRPr="00A61466">
              <w:rPr>
                <w:rFonts w:asciiTheme="minorHAnsi" w:hAnsiTheme="minorHAnsi" w:cstheme="minorHAnsi"/>
                <w:b/>
                <w:bCs/>
                <w:i/>
                <w:iCs/>
              </w:rPr>
              <w:t>forventede volumet og verdien</w:t>
            </w:r>
            <w:r w:rsidRPr="00A61466">
              <w:rPr>
                <w:rFonts w:asciiTheme="minorHAnsi" w:hAnsiTheme="minorHAnsi" w:cstheme="minorHAnsi"/>
              </w:rPr>
              <w:t xml:space="preserve"> av kontrakten på nye møbler, er det viktig at dere som oppdragsgiver sikrer god forutberegnelighet gjennom å beskrive og estimere effekten av unntaket. Dette kan dere gjøre ved å beskrive hvilke type møbler oppdragsgiver søker å kjøpe brukt (for eksempel: kontormøbler), og oppgi et omfang på anskaffelser av brukte møbler totalt sett (for eksempel: «Anskaffelser av brukte møbler vil ikke utgjøre mer enn maksimum x kr i gjennomsnitt i året.» eller «Unntatt fra avtaleområdet er brukte møbler oppad til x % av det totale estimerte omfanget av møbler.»).</w:t>
            </w:r>
          </w:p>
          <w:p w14:paraId="1FA0D9F0" w14:textId="77777777" w:rsidR="00DC32C5" w:rsidRPr="00A61466" w:rsidRDefault="00DC32C5" w:rsidP="00DC32C5">
            <w:pPr>
              <w:rPr>
                <w:rFonts w:asciiTheme="minorHAnsi" w:hAnsiTheme="minorHAnsi" w:cstheme="minorHAnsi"/>
              </w:rPr>
            </w:pPr>
          </w:p>
          <w:p w14:paraId="410E8F42" w14:textId="4B659850" w:rsidR="00DC32C5" w:rsidRPr="00A61466" w:rsidRDefault="00DC32C5" w:rsidP="00DC32C5">
            <w:pPr>
              <w:rPr>
                <w:rFonts w:asciiTheme="minorHAnsi" w:hAnsiTheme="minorHAnsi" w:cstheme="minorHAnsi"/>
              </w:rPr>
            </w:pPr>
            <w:r w:rsidRPr="00A61466">
              <w:rPr>
                <w:rFonts w:asciiTheme="minorHAnsi" w:hAnsiTheme="minorHAnsi" w:cstheme="minorHAnsi"/>
              </w:rPr>
              <w:t xml:space="preserve">Dere bør inngå en egen rammeavtale for brukte møbler, siden kjøp av brukte møbler i avtaleperioden kan komme til å overskride </w:t>
            </w:r>
            <w:proofErr w:type="gramStart"/>
            <w:r w:rsidRPr="00A61466">
              <w:rPr>
                <w:rFonts w:asciiTheme="minorHAnsi" w:hAnsiTheme="minorHAnsi" w:cstheme="minorHAnsi"/>
              </w:rPr>
              <w:t>100.000,-</w:t>
            </w:r>
            <w:proofErr w:type="gramEnd"/>
            <w:r w:rsidRPr="00A61466">
              <w:rPr>
                <w:rFonts w:asciiTheme="minorHAnsi" w:hAnsiTheme="minorHAnsi" w:cstheme="minorHAnsi"/>
              </w:rPr>
              <w:t xml:space="preserve"> i samlet verdi.</w:t>
            </w:r>
          </w:p>
          <w:p w14:paraId="1391090F" w14:textId="3E154FAD" w:rsidR="006A46C9" w:rsidRPr="00A61466" w:rsidRDefault="006A46C9" w:rsidP="00DC32C5">
            <w:pPr>
              <w:rPr>
                <w:rFonts w:asciiTheme="minorHAnsi" w:hAnsiTheme="minorHAnsi" w:cstheme="minorHAnsi"/>
              </w:rPr>
            </w:pPr>
          </w:p>
          <w:p w14:paraId="529E87C6" w14:textId="75F025D9" w:rsidR="006A46C9" w:rsidRPr="00A61466" w:rsidRDefault="006A46C9" w:rsidP="00DC32C5">
            <w:pPr>
              <w:rPr>
                <w:rFonts w:asciiTheme="minorHAnsi" w:hAnsiTheme="minorHAnsi" w:cstheme="minorHAnsi"/>
                <w:b/>
                <w:bCs/>
              </w:rPr>
            </w:pPr>
            <w:r w:rsidRPr="00A61466">
              <w:rPr>
                <w:rFonts w:asciiTheme="minorHAnsi" w:hAnsiTheme="minorHAnsi" w:cstheme="minorHAnsi"/>
                <w:b/>
                <w:bCs/>
              </w:rPr>
              <w:t xml:space="preserve">Relaterte lenker: </w:t>
            </w:r>
          </w:p>
          <w:p w14:paraId="0063186E" w14:textId="3BAC9E00" w:rsidR="006A46C9" w:rsidRPr="00A61466" w:rsidRDefault="006A46C9" w:rsidP="006A46C9">
            <w:pPr>
              <w:rPr>
                <w:rFonts w:asciiTheme="minorHAnsi" w:hAnsiTheme="minorHAnsi" w:cstheme="minorHAnsi"/>
              </w:rPr>
            </w:pPr>
            <w:r w:rsidRPr="00A61466">
              <w:rPr>
                <w:rFonts w:asciiTheme="minorHAnsi" w:hAnsiTheme="minorHAnsi" w:cstheme="minorHAnsi"/>
              </w:rPr>
              <w:t xml:space="preserve">Du kan lese om kjøp av brukte møbler i denne veilederen: </w:t>
            </w:r>
            <w:hyperlink r:id="rId19" w:history="1">
              <w:r w:rsidRPr="00A61466">
                <w:rPr>
                  <w:rStyle w:val="Hyperkobling"/>
                  <w:rFonts w:asciiTheme="minorHAnsi" w:hAnsiTheme="minorHAnsi" w:cstheme="minorHAnsi"/>
                </w:rPr>
                <w:t>Grønne og sirkulære anskaffelser av møbler | Anskaffelser.no</w:t>
              </w:r>
            </w:hyperlink>
          </w:p>
          <w:p w14:paraId="4613F52C" w14:textId="77777777" w:rsidR="00817379" w:rsidRPr="00A61466" w:rsidRDefault="00817379" w:rsidP="00DC32C5">
            <w:pPr>
              <w:rPr>
                <w:rFonts w:asciiTheme="minorHAnsi" w:hAnsiTheme="minorHAnsi" w:cstheme="minorHAnsi"/>
              </w:rPr>
            </w:pPr>
          </w:p>
        </w:tc>
      </w:tr>
      <w:tr w:rsidR="00817379" w:rsidRPr="00A61466" w14:paraId="2D07EA0E" w14:textId="77777777" w:rsidTr="00817379">
        <w:trPr>
          <w:trHeight w:val="792"/>
        </w:trPr>
        <w:tc>
          <w:tcPr>
            <w:tcW w:w="11605" w:type="dxa"/>
            <w:gridSpan w:val="2"/>
            <w:shd w:val="clear" w:color="auto" w:fill="EAF1DD" w:themeFill="accent3" w:themeFillTint="33"/>
          </w:tcPr>
          <w:p w14:paraId="61E7CACE" w14:textId="77777777" w:rsidR="00817379" w:rsidRPr="00A61466" w:rsidRDefault="00817379" w:rsidP="006440B6">
            <w:pPr>
              <w:rPr>
                <w:rFonts w:asciiTheme="minorHAnsi" w:hAnsiTheme="minorHAnsi" w:cstheme="minorHAnsi"/>
                <w:b/>
                <w:bCs/>
              </w:rPr>
            </w:pPr>
            <w:r w:rsidRPr="00A61466">
              <w:rPr>
                <w:rFonts w:asciiTheme="minorHAnsi" w:hAnsiTheme="minorHAnsi" w:cstheme="minorHAnsi"/>
                <w:b/>
                <w:bCs/>
                <w:highlight w:val="yellow"/>
              </w:rPr>
              <w:t>Konkrete spørsmål til leverandører:</w:t>
            </w:r>
            <w:r w:rsidRPr="00A61466">
              <w:rPr>
                <w:rFonts w:asciiTheme="minorHAnsi" w:hAnsiTheme="minorHAnsi" w:cstheme="minorHAnsi"/>
                <w:b/>
                <w:bCs/>
              </w:rPr>
              <w:t xml:space="preserve"> </w:t>
            </w:r>
          </w:p>
          <w:p w14:paraId="145C1E6D" w14:textId="33D970A6" w:rsidR="00817379" w:rsidRPr="00A61466" w:rsidRDefault="004764D0" w:rsidP="006440B6">
            <w:pPr>
              <w:rPr>
                <w:rFonts w:asciiTheme="minorHAnsi" w:hAnsiTheme="minorHAnsi" w:cstheme="minorHAnsi"/>
                <w:b/>
                <w:bCs/>
              </w:rPr>
            </w:pPr>
            <w:r w:rsidRPr="00A61466">
              <w:rPr>
                <w:rFonts w:asciiTheme="minorHAnsi" w:hAnsiTheme="minorHAnsi" w:cstheme="minorHAnsi"/>
                <w:i/>
                <w:iCs/>
              </w:rPr>
              <w:t>(Vi har ingen konkrete spørsmål til leverandører for dette kontraktsvilkåret, men som for alle kravene, ønsker vi dine tilbakemeldinger)</w:t>
            </w:r>
            <w:r w:rsidR="00817379" w:rsidRPr="00A61466">
              <w:rPr>
                <w:rFonts w:asciiTheme="minorHAnsi" w:hAnsiTheme="minorHAnsi" w:cstheme="minorHAnsi"/>
                <w:b/>
                <w:bCs/>
              </w:rPr>
              <w:br/>
            </w:r>
          </w:p>
        </w:tc>
      </w:tr>
      <w:tr w:rsidR="00817379" w:rsidRPr="00A61466" w14:paraId="6E4F931D" w14:textId="77777777" w:rsidTr="00817379">
        <w:trPr>
          <w:trHeight w:val="792"/>
        </w:trPr>
        <w:tc>
          <w:tcPr>
            <w:tcW w:w="11605" w:type="dxa"/>
            <w:gridSpan w:val="2"/>
            <w:shd w:val="clear" w:color="auto" w:fill="EAF1DD" w:themeFill="accent3" w:themeFillTint="33"/>
          </w:tcPr>
          <w:p w14:paraId="45C0D9D6" w14:textId="77777777" w:rsidR="006D3946" w:rsidRPr="00A61466" w:rsidRDefault="006D3946" w:rsidP="006D3946">
            <w:pPr>
              <w:rPr>
                <w:rFonts w:asciiTheme="minorHAnsi" w:hAnsiTheme="minorHAnsi" w:cstheme="minorHAnsi"/>
                <w:b/>
                <w:bCs/>
              </w:rPr>
            </w:pPr>
            <w:r w:rsidRPr="00A61466">
              <w:rPr>
                <w:rFonts w:asciiTheme="minorHAnsi" w:hAnsiTheme="minorHAnsi" w:cstheme="minorHAnsi"/>
                <w:b/>
                <w:bCs/>
                <w:highlight w:val="yellow"/>
              </w:rPr>
              <w:t xml:space="preserve">Konkrete spørsmål til innkjøpere/oppdragsgivere: </w:t>
            </w:r>
          </w:p>
          <w:p w14:paraId="7E7A3F55" w14:textId="437CF2E7" w:rsidR="001A7821" w:rsidRPr="00A61466" w:rsidRDefault="001A7821" w:rsidP="001A7821">
            <w:pPr>
              <w:pStyle w:val="Listeavsnitt"/>
              <w:numPr>
                <w:ilvl w:val="0"/>
                <w:numId w:val="7"/>
              </w:numPr>
              <w:rPr>
                <w:rFonts w:cstheme="minorHAnsi"/>
                <w:b/>
                <w:bCs/>
              </w:rPr>
            </w:pPr>
            <w:r w:rsidRPr="00A61466">
              <w:rPr>
                <w:rFonts w:cstheme="minorHAnsi"/>
                <w:b/>
                <w:bCs/>
              </w:rPr>
              <w:t xml:space="preserve">Er kontraktsvilkåret brukervennlig? </w:t>
            </w:r>
          </w:p>
          <w:p w14:paraId="23AAE63E" w14:textId="50F8640C" w:rsidR="00817379" w:rsidRPr="00A61466" w:rsidRDefault="001A7821" w:rsidP="001A7821">
            <w:pPr>
              <w:pStyle w:val="Listeavsnitt"/>
              <w:numPr>
                <w:ilvl w:val="0"/>
                <w:numId w:val="7"/>
              </w:numPr>
              <w:rPr>
                <w:rFonts w:cstheme="minorHAnsi"/>
                <w:b/>
                <w:bCs/>
              </w:rPr>
            </w:pPr>
            <w:r w:rsidRPr="00A61466">
              <w:rPr>
                <w:rFonts w:cstheme="minorHAnsi"/>
                <w:b/>
                <w:bCs/>
              </w:rPr>
              <w:t>Trenger dere mer informasjon/veiledning om bruk av kontraktsvilkåret?</w:t>
            </w:r>
          </w:p>
        </w:tc>
      </w:tr>
    </w:tbl>
    <w:p w14:paraId="696F39FA" w14:textId="77777777" w:rsidR="00B42F42" w:rsidRDefault="00B42F42" w:rsidP="00D71EDA">
      <w:pPr>
        <w:pStyle w:val="Brdtekstuavstand"/>
        <w:tabs>
          <w:tab w:val="left" w:pos="6733"/>
        </w:tabs>
        <w:rPr>
          <w:rFonts w:ascii="Times New Roman" w:hAnsi="Times New Roman"/>
          <w:i/>
        </w:rPr>
      </w:pPr>
    </w:p>
    <w:p w14:paraId="655360E9" w14:textId="77777777" w:rsidR="00B42F42" w:rsidRDefault="00B42F42" w:rsidP="00113A54">
      <w:pPr>
        <w:pStyle w:val="Brdtekstuavstand"/>
        <w:tabs>
          <w:tab w:val="left" w:pos="6733"/>
        </w:tabs>
        <w:ind w:firstLine="5103"/>
        <w:rPr>
          <w:rFonts w:ascii="Times New Roman" w:hAnsi="Times New Roman"/>
          <w:i/>
        </w:rPr>
      </w:pPr>
    </w:p>
    <w:p w14:paraId="53BC031C" w14:textId="1B69C696" w:rsidR="00B42F42" w:rsidRDefault="00B42F42" w:rsidP="00113A54">
      <w:pPr>
        <w:pStyle w:val="Brdtekstuavstand"/>
        <w:tabs>
          <w:tab w:val="left" w:pos="6733"/>
        </w:tabs>
        <w:ind w:firstLine="5103"/>
        <w:rPr>
          <w:rFonts w:ascii="Times New Roman" w:hAnsi="Times New Roman"/>
          <w:i/>
        </w:rPr>
      </w:pPr>
    </w:p>
    <w:tbl>
      <w:tblPr>
        <w:tblStyle w:val="Tabellrutenett"/>
        <w:tblW w:w="11615" w:type="dxa"/>
        <w:tblInd w:w="-998" w:type="dxa"/>
        <w:tblLook w:val="04A0" w:firstRow="1" w:lastRow="0" w:firstColumn="1" w:lastColumn="0" w:noHBand="0" w:noVBand="1"/>
      </w:tblPr>
      <w:tblGrid>
        <w:gridCol w:w="7939"/>
        <w:gridCol w:w="425"/>
        <w:gridCol w:w="3251"/>
      </w:tblGrid>
      <w:tr w:rsidR="001845C4" w:rsidRPr="00A61466" w14:paraId="500DE443" w14:textId="77777777" w:rsidTr="00FA008A">
        <w:trPr>
          <w:trHeight w:val="791"/>
        </w:trPr>
        <w:tc>
          <w:tcPr>
            <w:tcW w:w="7939" w:type="dxa"/>
            <w:shd w:val="clear" w:color="auto" w:fill="F2F2F2" w:themeFill="background1" w:themeFillShade="F2"/>
          </w:tcPr>
          <w:p w14:paraId="0B00BB4E" w14:textId="1D740D18" w:rsidR="005C27C4" w:rsidRPr="00A61466" w:rsidRDefault="00CC57C7" w:rsidP="005C27C4">
            <w:pPr>
              <w:pStyle w:val="Overskrift2"/>
              <w:numPr>
                <w:ilvl w:val="0"/>
                <w:numId w:val="5"/>
              </w:numPr>
              <w:outlineLvl w:val="1"/>
              <w:rPr>
                <w:rFonts w:asciiTheme="minorHAnsi" w:hAnsiTheme="minorHAnsi" w:cstheme="minorHAnsi"/>
                <w:b/>
                <w:bCs/>
              </w:rPr>
            </w:pPr>
            <w:r w:rsidRPr="00A61466">
              <w:rPr>
                <w:rFonts w:asciiTheme="minorHAnsi" w:hAnsiTheme="minorHAnsi" w:cstheme="minorHAnsi"/>
                <w:b/>
                <w:bCs/>
              </w:rPr>
              <w:lastRenderedPageBreak/>
              <w:t>S</w:t>
            </w:r>
            <w:r w:rsidR="001845C4" w:rsidRPr="00A61466">
              <w:rPr>
                <w:rFonts w:asciiTheme="minorHAnsi" w:hAnsiTheme="minorHAnsi" w:cstheme="minorHAnsi"/>
                <w:b/>
                <w:bCs/>
              </w:rPr>
              <w:t>tatistikk</w:t>
            </w:r>
            <w:r w:rsidRPr="00A61466">
              <w:rPr>
                <w:rFonts w:asciiTheme="minorHAnsi" w:hAnsiTheme="minorHAnsi" w:cstheme="minorHAnsi"/>
                <w:b/>
                <w:bCs/>
              </w:rPr>
              <w:t xml:space="preserve"> over bestillinger -</w:t>
            </w:r>
            <w:r w:rsidR="001845C4" w:rsidRPr="00A61466">
              <w:rPr>
                <w:rFonts w:asciiTheme="minorHAnsi" w:hAnsiTheme="minorHAnsi" w:cstheme="minorHAnsi"/>
                <w:b/>
                <w:bCs/>
              </w:rPr>
              <w:t xml:space="preserve"> til bruk i</w:t>
            </w:r>
            <w:r w:rsidRPr="00A61466">
              <w:rPr>
                <w:rFonts w:asciiTheme="minorHAnsi" w:hAnsiTheme="minorHAnsi" w:cstheme="minorHAnsi"/>
                <w:b/>
                <w:bCs/>
              </w:rPr>
              <w:t xml:space="preserve"> oppdrags</w:t>
            </w:r>
            <w:r w:rsidR="009D3B29" w:rsidRPr="00A61466">
              <w:rPr>
                <w:rFonts w:asciiTheme="minorHAnsi" w:hAnsiTheme="minorHAnsi" w:cstheme="minorHAnsi"/>
                <w:b/>
                <w:bCs/>
              </w:rPr>
              <w:t>givers</w:t>
            </w:r>
            <w:r w:rsidR="001845C4" w:rsidRPr="00A61466">
              <w:rPr>
                <w:rFonts w:asciiTheme="minorHAnsi" w:hAnsiTheme="minorHAnsi" w:cstheme="minorHAnsi"/>
                <w:b/>
                <w:bCs/>
              </w:rPr>
              <w:t xml:space="preserve"> måling av møbelforbruket</w:t>
            </w:r>
            <w:r w:rsidR="005C27C4" w:rsidRPr="00A61466">
              <w:rPr>
                <w:rFonts w:asciiTheme="minorHAnsi" w:hAnsiTheme="minorHAnsi" w:cstheme="minorHAnsi"/>
                <w:b/>
                <w:bCs/>
              </w:rPr>
              <w:t xml:space="preserve">. </w:t>
            </w:r>
            <w:r w:rsidR="005C27C4" w:rsidRPr="00A61466">
              <w:rPr>
                <w:rFonts w:asciiTheme="minorHAnsi" w:hAnsiTheme="minorHAnsi" w:cstheme="minorHAnsi"/>
                <w:b/>
                <w:bCs/>
                <w:highlight w:val="yellow"/>
              </w:rPr>
              <w:t>Nytt krav</w:t>
            </w:r>
          </w:p>
        </w:tc>
        <w:tc>
          <w:tcPr>
            <w:tcW w:w="3676" w:type="dxa"/>
            <w:gridSpan w:val="2"/>
            <w:shd w:val="clear" w:color="auto" w:fill="F2F2F2" w:themeFill="background1" w:themeFillShade="F2"/>
          </w:tcPr>
          <w:p w14:paraId="361E6878" w14:textId="1708EDF9" w:rsidR="001845C4" w:rsidRPr="00A61466" w:rsidRDefault="001845C4" w:rsidP="006440B6">
            <w:pPr>
              <w:rPr>
                <w:rFonts w:asciiTheme="minorHAnsi" w:hAnsiTheme="minorHAnsi" w:cstheme="minorHAnsi"/>
              </w:rPr>
            </w:pPr>
            <w:r w:rsidRPr="00A61466">
              <w:rPr>
                <w:rFonts w:asciiTheme="minorHAnsi" w:hAnsiTheme="minorHAnsi" w:cstheme="minorHAnsi"/>
                <w:b/>
                <w:bCs/>
              </w:rPr>
              <w:t>Nivå:</w:t>
            </w:r>
            <w:r w:rsidRPr="00A61466">
              <w:rPr>
                <w:rFonts w:asciiTheme="minorHAnsi" w:hAnsiTheme="minorHAnsi" w:cstheme="minorHAnsi"/>
              </w:rPr>
              <w:t xml:space="preserve"> Basis</w:t>
            </w:r>
          </w:p>
          <w:p w14:paraId="479A81DC" w14:textId="4B4BBE30" w:rsidR="001845C4" w:rsidRPr="00A61466" w:rsidRDefault="001845C4" w:rsidP="006440B6">
            <w:pPr>
              <w:rPr>
                <w:rFonts w:asciiTheme="minorHAnsi" w:hAnsiTheme="minorHAnsi" w:cstheme="minorHAnsi"/>
              </w:rPr>
            </w:pPr>
            <w:r w:rsidRPr="00A61466">
              <w:rPr>
                <w:rFonts w:asciiTheme="minorHAnsi" w:hAnsiTheme="minorHAnsi" w:cstheme="minorHAnsi"/>
                <w:b/>
                <w:bCs/>
              </w:rPr>
              <w:t>Spesifikasjonstype:</w:t>
            </w:r>
            <w:r w:rsidRPr="00A61466">
              <w:rPr>
                <w:rFonts w:asciiTheme="minorHAnsi" w:hAnsiTheme="minorHAnsi" w:cstheme="minorHAnsi"/>
              </w:rPr>
              <w:t xml:space="preserve"> Kontraktsvilkår</w:t>
            </w:r>
          </w:p>
          <w:p w14:paraId="0D74AC97" w14:textId="77777777" w:rsidR="001845C4" w:rsidRPr="00A61466" w:rsidRDefault="001845C4" w:rsidP="006440B6">
            <w:pPr>
              <w:rPr>
                <w:rFonts w:asciiTheme="minorHAnsi" w:hAnsiTheme="minorHAnsi" w:cstheme="minorHAnsi"/>
              </w:rPr>
            </w:pPr>
            <w:r w:rsidRPr="00A61466">
              <w:rPr>
                <w:rFonts w:asciiTheme="minorHAnsi" w:hAnsiTheme="minorHAnsi" w:cstheme="minorHAnsi"/>
                <w:b/>
                <w:bCs/>
              </w:rPr>
              <w:t xml:space="preserve">Bærekraftshensyn: </w:t>
            </w:r>
            <w:r w:rsidRPr="00A61466">
              <w:rPr>
                <w:rFonts w:asciiTheme="minorHAnsi" w:hAnsiTheme="minorHAnsi" w:cstheme="minorHAnsi"/>
                <w:color w:val="000000"/>
                <w:lang w:eastAsia="nb-NO"/>
              </w:rPr>
              <w:t>Omstilling til en sirkulærøkonomi</w:t>
            </w:r>
          </w:p>
        </w:tc>
      </w:tr>
      <w:tr w:rsidR="001845C4" w:rsidRPr="00A61466" w14:paraId="082BC4D0" w14:textId="77777777" w:rsidTr="00D826D7">
        <w:trPr>
          <w:trHeight w:val="688"/>
        </w:trPr>
        <w:tc>
          <w:tcPr>
            <w:tcW w:w="11615" w:type="dxa"/>
            <w:gridSpan w:val="3"/>
          </w:tcPr>
          <w:p w14:paraId="3FFABC27" w14:textId="506088C0" w:rsidR="001845C4" w:rsidRPr="00A61466" w:rsidRDefault="001845C4" w:rsidP="006440B6">
            <w:pPr>
              <w:rPr>
                <w:rFonts w:asciiTheme="minorHAnsi" w:hAnsiTheme="minorHAnsi" w:cstheme="minorHAnsi"/>
                <w:b/>
                <w:bCs/>
              </w:rPr>
            </w:pPr>
            <w:r w:rsidRPr="00A61466">
              <w:rPr>
                <w:rFonts w:asciiTheme="minorHAnsi" w:hAnsiTheme="minorHAnsi" w:cstheme="minorHAnsi"/>
                <w:b/>
                <w:bCs/>
              </w:rPr>
              <w:t>Formål med kontraktsvilkåret:</w:t>
            </w:r>
          </w:p>
          <w:p w14:paraId="1AAD5F3F" w14:textId="57629440" w:rsidR="001845C4" w:rsidRPr="00A61466" w:rsidRDefault="001845C4" w:rsidP="006440B6">
            <w:pPr>
              <w:rPr>
                <w:rFonts w:asciiTheme="minorHAnsi" w:hAnsiTheme="minorHAnsi" w:cstheme="minorHAnsi"/>
              </w:rPr>
            </w:pPr>
            <w:r w:rsidRPr="00A61466">
              <w:rPr>
                <w:rFonts w:asciiTheme="minorHAnsi" w:hAnsiTheme="minorHAnsi" w:cstheme="minorHAnsi"/>
              </w:rPr>
              <w:t>Å få nødvendig statistikk som bidrar til oppdragsgivers måling av møbelforbruket</w:t>
            </w:r>
            <w:r w:rsidR="009D3B29" w:rsidRPr="00A61466">
              <w:rPr>
                <w:rFonts w:asciiTheme="minorHAnsi" w:hAnsiTheme="minorHAnsi" w:cstheme="minorHAnsi"/>
              </w:rPr>
              <w:t xml:space="preserve">, slik at oppdragsgiver kan </w:t>
            </w:r>
            <w:r w:rsidR="00BB55F4" w:rsidRPr="00A61466">
              <w:rPr>
                <w:rFonts w:asciiTheme="minorHAnsi" w:hAnsiTheme="minorHAnsi" w:cstheme="minorHAnsi"/>
              </w:rPr>
              <w:t xml:space="preserve">få en oversikt over hvor sirkulært møbelforbruket er. </w:t>
            </w:r>
          </w:p>
        </w:tc>
      </w:tr>
      <w:tr w:rsidR="001845C4" w:rsidRPr="00A61466" w14:paraId="74262CEC" w14:textId="77777777" w:rsidTr="001845C4">
        <w:trPr>
          <w:trHeight w:val="524"/>
        </w:trPr>
        <w:tc>
          <w:tcPr>
            <w:tcW w:w="11615" w:type="dxa"/>
            <w:gridSpan w:val="3"/>
          </w:tcPr>
          <w:p w14:paraId="122A19A3" w14:textId="6F367FD4" w:rsidR="001845C4" w:rsidRPr="00A61466" w:rsidRDefault="001845C4" w:rsidP="006440B6">
            <w:pPr>
              <w:rPr>
                <w:rFonts w:asciiTheme="minorHAnsi" w:hAnsiTheme="minorHAnsi" w:cstheme="minorHAnsi"/>
              </w:rPr>
            </w:pPr>
            <w:r w:rsidRPr="00A61466">
              <w:rPr>
                <w:rFonts w:asciiTheme="minorHAnsi" w:hAnsiTheme="minorHAnsi" w:cstheme="minorHAnsi"/>
                <w:b/>
                <w:bCs/>
              </w:rPr>
              <w:t>NB</w:t>
            </w:r>
            <w:r w:rsidRPr="00A61466">
              <w:rPr>
                <w:rFonts w:asciiTheme="minorHAnsi" w:hAnsiTheme="minorHAnsi" w:cstheme="minorHAnsi"/>
              </w:rPr>
              <w:t xml:space="preserve">: Oppdragsgiver må ha et system for måling av hvordan behovet for møbler blir dekt. </w:t>
            </w:r>
          </w:p>
        </w:tc>
      </w:tr>
      <w:tr w:rsidR="001845C4" w:rsidRPr="00A61466" w14:paraId="7DD64642" w14:textId="77777777" w:rsidTr="00C51886">
        <w:trPr>
          <w:trHeight w:val="267"/>
        </w:trPr>
        <w:tc>
          <w:tcPr>
            <w:tcW w:w="8364" w:type="dxa"/>
            <w:gridSpan w:val="2"/>
            <w:shd w:val="clear" w:color="auto" w:fill="DAEEF3" w:themeFill="accent5" w:themeFillTint="33"/>
          </w:tcPr>
          <w:p w14:paraId="5B58FCB6" w14:textId="4D59540D" w:rsidR="001845C4" w:rsidRPr="00A61466" w:rsidRDefault="00C7496E" w:rsidP="006440B6">
            <w:pPr>
              <w:rPr>
                <w:rFonts w:asciiTheme="minorHAnsi" w:hAnsiTheme="minorHAnsi" w:cstheme="minorHAnsi"/>
                <w:b/>
                <w:bCs/>
              </w:rPr>
            </w:pPr>
            <w:r w:rsidRPr="00A61466">
              <w:rPr>
                <w:rFonts w:asciiTheme="minorHAnsi" w:hAnsiTheme="minorHAnsi" w:cstheme="minorHAnsi"/>
                <w:b/>
                <w:bCs/>
                <w:highlight w:val="yellow"/>
              </w:rPr>
              <w:t>F</w:t>
            </w:r>
            <w:r w:rsidR="001845C4" w:rsidRPr="00A61466">
              <w:rPr>
                <w:rFonts w:asciiTheme="minorHAnsi" w:hAnsiTheme="minorHAnsi" w:cstheme="minorHAnsi"/>
                <w:b/>
                <w:bCs/>
                <w:highlight w:val="yellow"/>
              </w:rPr>
              <w:t>ormulering av kontraktsvilkår:</w:t>
            </w:r>
            <w:r w:rsidR="001845C4" w:rsidRPr="00A61466">
              <w:rPr>
                <w:rFonts w:asciiTheme="minorHAnsi" w:hAnsiTheme="minorHAnsi" w:cstheme="minorHAnsi"/>
                <w:b/>
                <w:bCs/>
              </w:rPr>
              <w:t xml:space="preserve"> </w:t>
            </w:r>
          </w:p>
          <w:p w14:paraId="7FE3C847" w14:textId="77777777" w:rsidR="001845C4" w:rsidRPr="00A61466" w:rsidRDefault="001845C4" w:rsidP="006440B6">
            <w:pPr>
              <w:rPr>
                <w:rFonts w:asciiTheme="minorHAnsi" w:hAnsiTheme="minorHAnsi" w:cstheme="minorHAnsi"/>
              </w:rPr>
            </w:pPr>
            <w:r w:rsidRPr="00A61466">
              <w:rPr>
                <w:rFonts w:asciiTheme="minorHAnsi" w:hAnsiTheme="minorHAnsi" w:cstheme="minorHAnsi"/>
              </w:rPr>
              <w:t xml:space="preserve">Leverandøren skal gjennom hele avtaleperioden levere statistikk for bestillinger som er gjort på avtalen. </w:t>
            </w:r>
          </w:p>
          <w:p w14:paraId="608736CA" w14:textId="38842A8C" w:rsidR="001845C4" w:rsidRPr="00A61466" w:rsidRDefault="001845C4" w:rsidP="006440B6">
            <w:pPr>
              <w:rPr>
                <w:rFonts w:asciiTheme="minorHAnsi" w:hAnsiTheme="minorHAnsi" w:cstheme="minorHAnsi"/>
              </w:rPr>
            </w:pPr>
          </w:p>
          <w:p w14:paraId="41611D24" w14:textId="7A81EE29" w:rsidR="00751D01" w:rsidRPr="00A61466" w:rsidRDefault="00751D01" w:rsidP="006440B6">
            <w:pPr>
              <w:rPr>
                <w:rFonts w:asciiTheme="minorHAnsi" w:hAnsiTheme="minorHAnsi" w:cstheme="minorHAnsi"/>
              </w:rPr>
            </w:pPr>
            <w:r w:rsidRPr="00A61466">
              <w:rPr>
                <w:rFonts w:asciiTheme="minorHAnsi" w:hAnsiTheme="minorHAnsi" w:cstheme="minorHAnsi"/>
              </w:rPr>
              <w:t xml:space="preserve">Leverandøren skal i tillegg lever statistikk over </w:t>
            </w:r>
            <w:r w:rsidR="007C2663" w:rsidRPr="00A61466">
              <w:rPr>
                <w:rFonts w:asciiTheme="minorHAnsi" w:hAnsiTheme="minorHAnsi" w:cstheme="minorHAnsi"/>
              </w:rPr>
              <w:t xml:space="preserve">bestilte reservedeler, </w:t>
            </w:r>
            <w:r w:rsidR="001B6ED4" w:rsidRPr="00A61466">
              <w:rPr>
                <w:rFonts w:asciiTheme="minorHAnsi" w:hAnsiTheme="minorHAnsi" w:cstheme="minorHAnsi"/>
              </w:rPr>
              <w:t xml:space="preserve">reklamasjoner, produkter som er </w:t>
            </w:r>
            <w:r w:rsidR="00D976FC" w:rsidRPr="00A61466">
              <w:rPr>
                <w:rFonts w:asciiTheme="minorHAnsi" w:hAnsiTheme="minorHAnsi" w:cstheme="minorHAnsi"/>
              </w:rPr>
              <w:t>returnert</w:t>
            </w:r>
            <w:r w:rsidR="001B6ED4" w:rsidRPr="00A61466">
              <w:rPr>
                <w:rFonts w:asciiTheme="minorHAnsi" w:hAnsiTheme="minorHAnsi" w:cstheme="minorHAnsi"/>
              </w:rPr>
              <w:t xml:space="preserve"> som følge av skade, </w:t>
            </w:r>
            <w:r w:rsidR="00D976FC" w:rsidRPr="00A61466">
              <w:rPr>
                <w:rFonts w:asciiTheme="minorHAnsi" w:hAnsiTheme="minorHAnsi" w:cstheme="minorHAnsi"/>
              </w:rPr>
              <w:t>og produkter</w:t>
            </w:r>
            <w:r w:rsidR="001B6ED4" w:rsidRPr="00A61466">
              <w:rPr>
                <w:rFonts w:asciiTheme="minorHAnsi" w:hAnsiTheme="minorHAnsi" w:cstheme="minorHAnsi"/>
              </w:rPr>
              <w:t xml:space="preserve"> som leverandøren</w:t>
            </w:r>
            <w:r w:rsidR="00F40217" w:rsidRPr="00A61466">
              <w:rPr>
                <w:rFonts w:asciiTheme="minorHAnsi" w:hAnsiTheme="minorHAnsi" w:cstheme="minorHAnsi"/>
              </w:rPr>
              <w:t xml:space="preserve"> (eller ved bruk av underleverandør)</w:t>
            </w:r>
            <w:r w:rsidR="001B6ED4" w:rsidRPr="00A61466">
              <w:rPr>
                <w:rFonts w:asciiTheme="minorHAnsi" w:hAnsiTheme="minorHAnsi" w:cstheme="minorHAnsi"/>
              </w:rPr>
              <w:t xml:space="preserve"> har reparert og/eller oppgradert. </w:t>
            </w:r>
          </w:p>
          <w:p w14:paraId="1AE40442" w14:textId="77777777" w:rsidR="00751D01" w:rsidRPr="00A61466" w:rsidRDefault="00751D01" w:rsidP="006440B6">
            <w:pPr>
              <w:rPr>
                <w:rFonts w:asciiTheme="minorHAnsi" w:hAnsiTheme="minorHAnsi" w:cstheme="minorHAnsi"/>
              </w:rPr>
            </w:pPr>
          </w:p>
          <w:p w14:paraId="49946C08" w14:textId="748BF03D" w:rsidR="001845C4" w:rsidRPr="00A61466" w:rsidRDefault="001845C4" w:rsidP="006440B6">
            <w:pPr>
              <w:rPr>
                <w:rFonts w:asciiTheme="minorHAnsi" w:hAnsiTheme="minorHAnsi" w:cstheme="minorHAnsi"/>
              </w:rPr>
            </w:pPr>
            <w:r w:rsidRPr="00A61466">
              <w:rPr>
                <w:rFonts w:asciiTheme="minorHAnsi" w:hAnsiTheme="minorHAnsi" w:cstheme="minorHAnsi"/>
              </w:rPr>
              <w:t xml:space="preserve">Statistikken skal omfatte hvor stort antall av det enkelte produkt som er bestilt, og til hvilke enheter i virksomheten. </w:t>
            </w:r>
          </w:p>
          <w:p w14:paraId="5E014632" w14:textId="77777777" w:rsidR="001845C4" w:rsidRPr="00A61466" w:rsidRDefault="001845C4" w:rsidP="006440B6">
            <w:pPr>
              <w:rPr>
                <w:rFonts w:asciiTheme="minorHAnsi" w:hAnsiTheme="minorHAnsi" w:cstheme="minorHAnsi"/>
              </w:rPr>
            </w:pPr>
          </w:p>
          <w:p w14:paraId="71EEDD74" w14:textId="3DC36D46" w:rsidR="001845C4" w:rsidRPr="00A61466" w:rsidRDefault="001845C4" w:rsidP="006440B6">
            <w:pPr>
              <w:rPr>
                <w:rFonts w:asciiTheme="minorHAnsi" w:hAnsiTheme="minorHAnsi" w:cstheme="minorHAnsi"/>
              </w:rPr>
            </w:pPr>
            <w:r w:rsidRPr="00A61466">
              <w:rPr>
                <w:rFonts w:asciiTheme="minorHAnsi" w:hAnsiTheme="minorHAnsi" w:cstheme="minorHAnsi"/>
              </w:rPr>
              <w:t>Statistikken skal leveres til oppdragsgiver [</w:t>
            </w:r>
            <w:r w:rsidR="0082182E" w:rsidRPr="00A61466">
              <w:rPr>
                <w:rFonts w:asciiTheme="minorHAnsi" w:hAnsiTheme="minorHAnsi" w:cstheme="minorHAnsi"/>
                <w:i/>
                <w:iCs/>
              </w:rPr>
              <w:t xml:space="preserve">Innkjøper </w:t>
            </w:r>
            <w:r w:rsidRPr="00A61466">
              <w:rPr>
                <w:rFonts w:asciiTheme="minorHAnsi" w:hAnsiTheme="minorHAnsi" w:cstheme="minorHAnsi"/>
                <w:i/>
                <w:iCs/>
              </w:rPr>
              <w:t>fyll inn</w:t>
            </w:r>
            <w:r w:rsidR="00617AD3" w:rsidRPr="00A61466">
              <w:rPr>
                <w:rFonts w:asciiTheme="minorHAnsi" w:hAnsiTheme="minorHAnsi" w:cstheme="minorHAnsi"/>
                <w:i/>
                <w:iCs/>
              </w:rPr>
              <w:t xml:space="preserve"> for hvor lange perioder statis</w:t>
            </w:r>
            <w:r w:rsidR="008329CE" w:rsidRPr="00A61466">
              <w:rPr>
                <w:rFonts w:asciiTheme="minorHAnsi" w:hAnsiTheme="minorHAnsi" w:cstheme="minorHAnsi"/>
                <w:i/>
                <w:iCs/>
              </w:rPr>
              <w:t>tikken skal være og leveres</w:t>
            </w:r>
            <w:r w:rsidR="0082182E" w:rsidRPr="00A61466">
              <w:rPr>
                <w:rFonts w:asciiTheme="minorHAnsi" w:hAnsiTheme="minorHAnsi" w:cstheme="minorHAnsi"/>
                <w:i/>
                <w:iCs/>
              </w:rPr>
              <w:t>.</w:t>
            </w:r>
            <w:r w:rsidRPr="00A61466">
              <w:rPr>
                <w:rFonts w:asciiTheme="minorHAnsi" w:hAnsiTheme="minorHAnsi" w:cstheme="minorHAnsi"/>
                <w:i/>
                <w:iCs/>
              </w:rPr>
              <w:t xml:space="preserve"> F.eks. hvert kvartal.]</w:t>
            </w:r>
          </w:p>
          <w:p w14:paraId="26533883" w14:textId="77777777" w:rsidR="001845C4" w:rsidRPr="00A61466" w:rsidRDefault="001845C4" w:rsidP="006440B6">
            <w:pPr>
              <w:rPr>
                <w:rFonts w:asciiTheme="minorHAnsi" w:hAnsiTheme="minorHAnsi" w:cstheme="minorHAnsi"/>
              </w:rPr>
            </w:pPr>
          </w:p>
        </w:tc>
        <w:tc>
          <w:tcPr>
            <w:tcW w:w="3251" w:type="dxa"/>
            <w:shd w:val="clear" w:color="auto" w:fill="DAEEF3" w:themeFill="accent5" w:themeFillTint="33"/>
          </w:tcPr>
          <w:p w14:paraId="61ABD108" w14:textId="38F55DC3" w:rsidR="001845C4" w:rsidRPr="00A61466" w:rsidRDefault="001845C4" w:rsidP="006440B6">
            <w:pPr>
              <w:rPr>
                <w:rFonts w:asciiTheme="minorHAnsi" w:hAnsiTheme="minorHAnsi" w:cstheme="minorHAnsi"/>
              </w:rPr>
            </w:pPr>
            <w:r w:rsidRPr="00A61466">
              <w:rPr>
                <w:rFonts w:asciiTheme="minorHAnsi" w:hAnsiTheme="minorHAnsi" w:cstheme="minorHAnsi"/>
                <w:b/>
                <w:bCs/>
                <w:highlight w:val="yellow"/>
              </w:rPr>
              <w:t>Dokumentasjon av kontraktsvilkåret</w:t>
            </w:r>
            <w:r w:rsidRPr="00A61466">
              <w:rPr>
                <w:rFonts w:asciiTheme="minorHAnsi" w:hAnsiTheme="minorHAnsi" w:cstheme="minorHAnsi"/>
                <w:highlight w:val="yellow"/>
              </w:rPr>
              <w:t>:</w:t>
            </w:r>
            <w:r w:rsidRPr="00A61466">
              <w:rPr>
                <w:rFonts w:asciiTheme="minorHAnsi" w:hAnsiTheme="minorHAnsi" w:cstheme="minorHAnsi"/>
              </w:rPr>
              <w:t xml:space="preserve"> </w:t>
            </w:r>
          </w:p>
          <w:p w14:paraId="177EF8C6" w14:textId="1A288877" w:rsidR="001845C4" w:rsidRPr="00A61466" w:rsidRDefault="001845C4" w:rsidP="006440B6">
            <w:pPr>
              <w:rPr>
                <w:rFonts w:asciiTheme="minorHAnsi" w:hAnsiTheme="minorHAnsi" w:cstheme="minorHAnsi"/>
              </w:rPr>
            </w:pPr>
            <w:r w:rsidRPr="00A61466">
              <w:rPr>
                <w:rFonts w:asciiTheme="minorHAnsi" w:hAnsiTheme="minorHAnsi" w:cstheme="minorHAnsi"/>
              </w:rPr>
              <w:t>Tilbyder skal bekrefte at de kan lever</w:t>
            </w:r>
            <w:r w:rsidR="00647DAA" w:rsidRPr="00A61466">
              <w:rPr>
                <w:rFonts w:asciiTheme="minorHAnsi" w:hAnsiTheme="minorHAnsi" w:cstheme="minorHAnsi"/>
              </w:rPr>
              <w:t xml:space="preserve">e </w:t>
            </w:r>
            <w:r w:rsidRPr="00A61466">
              <w:rPr>
                <w:rFonts w:asciiTheme="minorHAnsi" w:hAnsiTheme="minorHAnsi" w:cstheme="minorHAnsi"/>
              </w:rPr>
              <w:t>statistikken som kreves.</w:t>
            </w:r>
          </w:p>
          <w:p w14:paraId="7D1A87BD" w14:textId="77777777" w:rsidR="001845C4" w:rsidRPr="00A61466" w:rsidRDefault="001845C4" w:rsidP="006440B6">
            <w:pPr>
              <w:rPr>
                <w:rFonts w:asciiTheme="minorHAnsi" w:hAnsiTheme="minorHAnsi" w:cstheme="minorHAnsi"/>
              </w:rPr>
            </w:pPr>
          </w:p>
        </w:tc>
      </w:tr>
      <w:tr w:rsidR="001845C4" w:rsidRPr="00A61466" w14:paraId="60408532" w14:textId="77777777" w:rsidTr="001845C4">
        <w:trPr>
          <w:trHeight w:val="1059"/>
        </w:trPr>
        <w:tc>
          <w:tcPr>
            <w:tcW w:w="11615" w:type="dxa"/>
            <w:gridSpan w:val="3"/>
          </w:tcPr>
          <w:p w14:paraId="015FF98F" w14:textId="77777777" w:rsidR="001845C4" w:rsidRPr="00A61466" w:rsidRDefault="001845C4" w:rsidP="006440B6">
            <w:pPr>
              <w:rPr>
                <w:rFonts w:asciiTheme="minorHAnsi" w:hAnsiTheme="minorHAnsi" w:cstheme="minorHAnsi"/>
                <w:b/>
                <w:bCs/>
              </w:rPr>
            </w:pPr>
            <w:r w:rsidRPr="00A61466">
              <w:rPr>
                <w:rFonts w:asciiTheme="minorHAnsi" w:hAnsiTheme="minorHAnsi" w:cstheme="minorHAnsi"/>
                <w:b/>
                <w:bCs/>
              </w:rPr>
              <w:t xml:space="preserve">Informasjon til innkjøpere som skal bruke kontraktsvilkåret/kravet: </w:t>
            </w:r>
          </w:p>
          <w:p w14:paraId="59F59274" w14:textId="2B83A59C" w:rsidR="001845C4" w:rsidRPr="00A61466" w:rsidRDefault="00FE75CD" w:rsidP="006440B6">
            <w:pPr>
              <w:rPr>
                <w:rFonts w:asciiTheme="minorHAnsi" w:hAnsiTheme="minorHAnsi" w:cstheme="minorHAnsi"/>
              </w:rPr>
            </w:pPr>
            <w:r w:rsidRPr="00A61466">
              <w:rPr>
                <w:rFonts w:asciiTheme="minorHAnsi" w:hAnsiTheme="minorHAnsi" w:cstheme="minorHAnsi"/>
              </w:rPr>
              <w:t>Ved bruk av dette kontraktsvilkåret må dere ha et system</w:t>
            </w:r>
            <w:r w:rsidR="00C7496E" w:rsidRPr="00A61466">
              <w:rPr>
                <w:rFonts w:asciiTheme="minorHAnsi" w:hAnsiTheme="minorHAnsi" w:cstheme="minorHAnsi"/>
              </w:rPr>
              <w:t>/rutiner</w:t>
            </w:r>
            <w:r w:rsidRPr="00A61466">
              <w:rPr>
                <w:rFonts w:asciiTheme="minorHAnsi" w:hAnsiTheme="minorHAnsi" w:cstheme="minorHAnsi"/>
              </w:rPr>
              <w:t xml:space="preserve"> for måling som dere nyttiggjør dere av, slik at dere ikke krever a</w:t>
            </w:r>
            <w:r w:rsidR="00520A9C" w:rsidRPr="00A61466">
              <w:rPr>
                <w:rFonts w:asciiTheme="minorHAnsi" w:hAnsiTheme="minorHAnsi" w:cstheme="minorHAnsi"/>
              </w:rPr>
              <w:t>t</w:t>
            </w:r>
            <w:r w:rsidRPr="00A61466">
              <w:rPr>
                <w:rFonts w:asciiTheme="minorHAnsi" w:hAnsiTheme="minorHAnsi" w:cstheme="minorHAnsi"/>
              </w:rPr>
              <w:t xml:space="preserve"> leverandører </w:t>
            </w:r>
            <w:r w:rsidR="00520A9C" w:rsidRPr="00A61466">
              <w:rPr>
                <w:rFonts w:asciiTheme="minorHAnsi" w:hAnsiTheme="minorHAnsi" w:cstheme="minorHAnsi"/>
              </w:rPr>
              <w:t xml:space="preserve">skal levere noe </w:t>
            </w:r>
            <w:r w:rsidR="00EA66E0" w:rsidRPr="00A61466">
              <w:rPr>
                <w:rFonts w:asciiTheme="minorHAnsi" w:hAnsiTheme="minorHAnsi" w:cstheme="minorHAnsi"/>
              </w:rPr>
              <w:t xml:space="preserve">dere ikke har behov for. </w:t>
            </w:r>
          </w:p>
          <w:p w14:paraId="5F226E9F" w14:textId="46FAB5BC" w:rsidR="00EA66E0" w:rsidRPr="00A61466" w:rsidRDefault="00EA66E0" w:rsidP="006440B6">
            <w:pPr>
              <w:rPr>
                <w:rFonts w:asciiTheme="minorHAnsi" w:hAnsiTheme="minorHAnsi" w:cstheme="minorHAnsi"/>
              </w:rPr>
            </w:pPr>
          </w:p>
          <w:p w14:paraId="1B1ABD53" w14:textId="7CEDDF16" w:rsidR="00EA66E0" w:rsidRPr="00A61466" w:rsidRDefault="00EA66E0" w:rsidP="006440B6">
            <w:pPr>
              <w:rPr>
                <w:rFonts w:asciiTheme="minorHAnsi" w:hAnsiTheme="minorHAnsi" w:cstheme="minorHAnsi"/>
              </w:rPr>
            </w:pPr>
            <w:r w:rsidRPr="00A61466">
              <w:rPr>
                <w:rFonts w:asciiTheme="minorHAnsi" w:hAnsiTheme="minorHAnsi" w:cstheme="minorHAnsi"/>
              </w:rPr>
              <w:t xml:space="preserve">Tanken med dette kontraktsvilkåret er at statistikken dere får over bestillinger av nye møbler skal ses i sammenheng med mengden brukte møbler, </w:t>
            </w:r>
            <w:r w:rsidR="003672FA" w:rsidRPr="00A61466">
              <w:rPr>
                <w:rFonts w:asciiTheme="minorHAnsi" w:hAnsiTheme="minorHAnsi" w:cstheme="minorHAnsi"/>
              </w:rPr>
              <w:t xml:space="preserve">reparasjoner og oppgraderinger av møbler og internt ombruk av møbler som dere gjør. På denne måten kan </w:t>
            </w:r>
            <w:r w:rsidR="00C7496E" w:rsidRPr="00A61466">
              <w:rPr>
                <w:rFonts w:asciiTheme="minorHAnsi" w:hAnsiTheme="minorHAnsi" w:cstheme="minorHAnsi"/>
              </w:rPr>
              <w:t xml:space="preserve">dere måle og følge opp hvor sirkulært møbelforbruket er. </w:t>
            </w:r>
          </w:p>
          <w:p w14:paraId="6EE6F54B" w14:textId="77777777" w:rsidR="00FE75CD" w:rsidRPr="00A61466" w:rsidRDefault="00FE75CD" w:rsidP="006440B6">
            <w:pPr>
              <w:rPr>
                <w:rFonts w:asciiTheme="minorHAnsi" w:hAnsiTheme="minorHAnsi" w:cstheme="minorHAnsi"/>
              </w:rPr>
            </w:pPr>
          </w:p>
          <w:p w14:paraId="3D004C20" w14:textId="77777777" w:rsidR="001845C4" w:rsidRPr="00A61466" w:rsidRDefault="001845C4" w:rsidP="006440B6">
            <w:pPr>
              <w:rPr>
                <w:rFonts w:asciiTheme="minorHAnsi" w:hAnsiTheme="minorHAnsi" w:cstheme="minorHAnsi"/>
                <w:b/>
                <w:bCs/>
              </w:rPr>
            </w:pPr>
            <w:r w:rsidRPr="00A61466">
              <w:rPr>
                <w:rFonts w:asciiTheme="minorHAnsi" w:hAnsiTheme="minorHAnsi" w:cstheme="minorHAnsi"/>
                <w:b/>
                <w:bCs/>
              </w:rPr>
              <w:t xml:space="preserve">Tips til kontraktsoppfølging: </w:t>
            </w:r>
          </w:p>
          <w:p w14:paraId="015CE4A4" w14:textId="04854B1D" w:rsidR="001845C4" w:rsidRPr="00A61466" w:rsidRDefault="008329CE" w:rsidP="006440B6">
            <w:pPr>
              <w:rPr>
                <w:rFonts w:asciiTheme="minorHAnsi" w:hAnsiTheme="minorHAnsi" w:cstheme="minorHAnsi"/>
              </w:rPr>
            </w:pPr>
            <w:r w:rsidRPr="00A61466">
              <w:rPr>
                <w:rFonts w:asciiTheme="minorHAnsi" w:hAnsiTheme="minorHAnsi" w:cstheme="minorHAnsi"/>
              </w:rPr>
              <w:t>Levering av statistikk bør være et fast tema på jevnlige kontraktsoppfølgingsmøter. Dersom dere ser at dere ønsker å endre på hvilke</w:t>
            </w:r>
            <w:r w:rsidR="00643D79" w:rsidRPr="00A61466">
              <w:rPr>
                <w:rFonts w:asciiTheme="minorHAnsi" w:hAnsiTheme="minorHAnsi" w:cstheme="minorHAnsi"/>
              </w:rPr>
              <w:t>n</w:t>
            </w:r>
            <w:r w:rsidRPr="00A61466">
              <w:rPr>
                <w:rFonts w:asciiTheme="minorHAnsi" w:hAnsiTheme="minorHAnsi" w:cstheme="minorHAnsi"/>
              </w:rPr>
              <w:t xml:space="preserve"> statistikk dere får </w:t>
            </w:r>
            <w:r w:rsidR="008D5E4C" w:rsidRPr="00A61466">
              <w:rPr>
                <w:rFonts w:asciiTheme="minorHAnsi" w:hAnsiTheme="minorHAnsi" w:cstheme="minorHAnsi"/>
              </w:rPr>
              <w:t xml:space="preserve">kan dere undersøke med leverandøren om hva de har mulighet til å levere. Statistikken må brukes til oppfølging og måling av møbelforbruket. </w:t>
            </w:r>
          </w:p>
          <w:p w14:paraId="4F7540B7" w14:textId="0D43E961" w:rsidR="008329CE" w:rsidRPr="00A61466" w:rsidRDefault="008329CE" w:rsidP="006440B6">
            <w:pPr>
              <w:rPr>
                <w:rFonts w:asciiTheme="minorHAnsi" w:hAnsiTheme="minorHAnsi" w:cstheme="minorHAnsi"/>
              </w:rPr>
            </w:pPr>
          </w:p>
        </w:tc>
      </w:tr>
      <w:tr w:rsidR="001845C4" w:rsidRPr="00A61466" w14:paraId="7C7D3828" w14:textId="77777777" w:rsidTr="00B836A0">
        <w:trPr>
          <w:trHeight w:val="801"/>
        </w:trPr>
        <w:tc>
          <w:tcPr>
            <w:tcW w:w="11615" w:type="dxa"/>
            <w:gridSpan w:val="3"/>
            <w:shd w:val="clear" w:color="auto" w:fill="EAF1DD" w:themeFill="accent3" w:themeFillTint="33"/>
          </w:tcPr>
          <w:p w14:paraId="2642AB67" w14:textId="77777777" w:rsidR="001845C4" w:rsidRPr="00A61466" w:rsidRDefault="001845C4" w:rsidP="006440B6">
            <w:pPr>
              <w:rPr>
                <w:rFonts w:asciiTheme="minorHAnsi" w:hAnsiTheme="minorHAnsi" w:cstheme="minorHAnsi"/>
                <w:b/>
                <w:bCs/>
              </w:rPr>
            </w:pPr>
            <w:r w:rsidRPr="00A61466">
              <w:rPr>
                <w:rFonts w:asciiTheme="minorHAnsi" w:hAnsiTheme="minorHAnsi" w:cstheme="minorHAnsi"/>
                <w:b/>
                <w:bCs/>
                <w:highlight w:val="yellow"/>
              </w:rPr>
              <w:t>Konkrete spørsmål til leverandører:</w:t>
            </w:r>
            <w:r w:rsidRPr="00A61466">
              <w:rPr>
                <w:rFonts w:asciiTheme="minorHAnsi" w:hAnsiTheme="minorHAnsi" w:cstheme="minorHAnsi"/>
                <w:b/>
                <w:bCs/>
              </w:rPr>
              <w:t xml:space="preserve"> </w:t>
            </w:r>
          </w:p>
          <w:p w14:paraId="1DB43F25" w14:textId="77777777" w:rsidR="003864F6" w:rsidRPr="00A61466" w:rsidRDefault="003864F6" w:rsidP="003864F6">
            <w:pPr>
              <w:pStyle w:val="Listeavsnitt"/>
              <w:numPr>
                <w:ilvl w:val="0"/>
                <w:numId w:val="7"/>
              </w:numPr>
              <w:rPr>
                <w:rFonts w:cstheme="minorHAnsi"/>
                <w:b/>
                <w:bCs/>
              </w:rPr>
            </w:pPr>
            <w:r w:rsidRPr="00A61466">
              <w:rPr>
                <w:rFonts w:cstheme="minorHAnsi"/>
                <w:b/>
                <w:bCs/>
              </w:rPr>
              <w:t xml:space="preserve">Har dere mulighet til å levere statistikken som etterspørres her? </w:t>
            </w:r>
          </w:p>
          <w:p w14:paraId="520CBD1D" w14:textId="77777777" w:rsidR="001845C4" w:rsidRPr="00A61466" w:rsidRDefault="00434442" w:rsidP="003864F6">
            <w:pPr>
              <w:pStyle w:val="Listeavsnitt"/>
              <w:numPr>
                <w:ilvl w:val="0"/>
                <w:numId w:val="7"/>
              </w:numPr>
              <w:rPr>
                <w:rFonts w:cstheme="minorHAnsi"/>
                <w:b/>
                <w:bCs/>
              </w:rPr>
            </w:pPr>
            <w:r w:rsidRPr="00A61466">
              <w:rPr>
                <w:rFonts w:cstheme="minorHAnsi"/>
                <w:b/>
                <w:bCs/>
              </w:rPr>
              <w:t xml:space="preserve">Utover det som er </w:t>
            </w:r>
            <w:r w:rsidR="00B31FD3" w:rsidRPr="00A61466">
              <w:rPr>
                <w:rFonts w:cstheme="minorHAnsi"/>
                <w:b/>
                <w:bCs/>
              </w:rPr>
              <w:t xml:space="preserve">angitt i kontraktsvilkåret: </w:t>
            </w:r>
            <w:r w:rsidR="003864F6" w:rsidRPr="00A61466">
              <w:rPr>
                <w:rFonts w:cstheme="minorHAnsi"/>
                <w:b/>
                <w:bCs/>
              </w:rPr>
              <w:t>Er det an</w:t>
            </w:r>
            <w:r w:rsidRPr="00A61466">
              <w:rPr>
                <w:rFonts w:cstheme="minorHAnsi"/>
                <w:b/>
                <w:bCs/>
              </w:rPr>
              <w:t xml:space="preserve">nen informasjon om kundens møbelforbruk </w:t>
            </w:r>
            <w:r w:rsidR="00B31FD3" w:rsidRPr="00A61466">
              <w:rPr>
                <w:rFonts w:cstheme="minorHAnsi"/>
                <w:b/>
                <w:bCs/>
              </w:rPr>
              <w:t xml:space="preserve">dere </w:t>
            </w:r>
            <w:r w:rsidRPr="00A61466">
              <w:rPr>
                <w:rFonts w:cstheme="minorHAnsi"/>
                <w:b/>
                <w:bCs/>
              </w:rPr>
              <w:t>mener vil være nyttig for oppdragsgivere å få</w:t>
            </w:r>
            <w:r w:rsidR="00B31FD3" w:rsidRPr="00A61466">
              <w:rPr>
                <w:rFonts w:cstheme="minorHAnsi"/>
                <w:b/>
                <w:bCs/>
              </w:rPr>
              <w:t>?</w:t>
            </w:r>
          </w:p>
          <w:p w14:paraId="66B658E5" w14:textId="4DBFDE25" w:rsidR="00A9129C" w:rsidRPr="00A61466" w:rsidRDefault="00A9129C" w:rsidP="003864F6">
            <w:pPr>
              <w:pStyle w:val="Listeavsnitt"/>
              <w:numPr>
                <w:ilvl w:val="0"/>
                <w:numId w:val="7"/>
              </w:numPr>
              <w:rPr>
                <w:rFonts w:cstheme="minorHAnsi"/>
                <w:b/>
                <w:bCs/>
              </w:rPr>
            </w:pPr>
            <w:r w:rsidRPr="00A61466">
              <w:rPr>
                <w:rFonts w:cstheme="minorHAnsi"/>
                <w:b/>
                <w:bCs/>
              </w:rPr>
              <w:t>I hvilken grad vil dette kravet/kontraktsvilkåret virke ekskluderende for små og mellomstore leverandører?</w:t>
            </w:r>
          </w:p>
        </w:tc>
      </w:tr>
      <w:tr w:rsidR="001845C4" w:rsidRPr="00A61466" w14:paraId="3B7A9B53" w14:textId="77777777" w:rsidTr="00B836A0">
        <w:trPr>
          <w:trHeight w:val="791"/>
        </w:trPr>
        <w:tc>
          <w:tcPr>
            <w:tcW w:w="11615" w:type="dxa"/>
            <w:gridSpan w:val="3"/>
            <w:shd w:val="clear" w:color="auto" w:fill="EAF1DD" w:themeFill="accent3" w:themeFillTint="33"/>
          </w:tcPr>
          <w:p w14:paraId="0B4A91D2" w14:textId="77777777" w:rsidR="00B836A0" w:rsidRPr="00A61466" w:rsidRDefault="00B836A0" w:rsidP="00B836A0">
            <w:pPr>
              <w:rPr>
                <w:rFonts w:asciiTheme="minorHAnsi" w:hAnsiTheme="minorHAnsi" w:cstheme="minorHAnsi"/>
                <w:b/>
                <w:bCs/>
              </w:rPr>
            </w:pPr>
            <w:r w:rsidRPr="00A61466">
              <w:rPr>
                <w:rFonts w:asciiTheme="minorHAnsi" w:hAnsiTheme="minorHAnsi" w:cstheme="minorHAnsi"/>
                <w:b/>
                <w:bCs/>
                <w:highlight w:val="yellow"/>
              </w:rPr>
              <w:t xml:space="preserve">Konkrete spørsmål til innkjøpere/oppdragsgivere: </w:t>
            </w:r>
          </w:p>
          <w:p w14:paraId="00258F49" w14:textId="77777777" w:rsidR="00A9129C" w:rsidRPr="00A61466" w:rsidRDefault="00A9129C" w:rsidP="00A9129C">
            <w:pPr>
              <w:pStyle w:val="Listeavsnitt"/>
              <w:numPr>
                <w:ilvl w:val="0"/>
                <w:numId w:val="7"/>
              </w:numPr>
              <w:rPr>
                <w:rFonts w:cstheme="minorHAnsi"/>
                <w:b/>
                <w:bCs/>
              </w:rPr>
            </w:pPr>
            <w:r w:rsidRPr="00A61466">
              <w:rPr>
                <w:rFonts w:cstheme="minorHAnsi"/>
                <w:b/>
                <w:bCs/>
              </w:rPr>
              <w:t xml:space="preserve">Er kontraktsvilkåret brukervennlig? </w:t>
            </w:r>
          </w:p>
          <w:p w14:paraId="7BEC3EC0" w14:textId="77777777" w:rsidR="00A9129C" w:rsidRPr="00A61466" w:rsidRDefault="00A9129C" w:rsidP="00A9129C">
            <w:pPr>
              <w:pStyle w:val="Listeavsnitt"/>
              <w:numPr>
                <w:ilvl w:val="0"/>
                <w:numId w:val="7"/>
              </w:numPr>
              <w:rPr>
                <w:rFonts w:cstheme="minorHAnsi"/>
                <w:b/>
                <w:bCs/>
              </w:rPr>
            </w:pPr>
            <w:r w:rsidRPr="00A61466">
              <w:rPr>
                <w:rFonts w:cstheme="minorHAnsi"/>
                <w:b/>
                <w:bCs/>
              </w:rPr>
              <w:t>Trenger dere mer informasjon/veiledning om bruk av kontraktsvilkåret?</w:t>
            </w:r>
          </w:p>
          <w:p w14:paraId="6AE0571B" w14:textId="467549B4" w:rsidR="001845C4" w:rsidRPr="00A61466" w:rsidRDefault="00B506CB" w:rsidP="00B506CB">
            <w:pPr>
              <w:pStyle w:val="Listeavsnitt"/>
              <w:numPr>
                <w:ilvl w:val="0"/>
                <w:numId w:val="7"/>
              </w:numPr>
              <w:rPr>
                <w:rFonts w:cstheme="minorHAnsi"/>
                <w:b/>
                <w:bCs/>
              </w:rPr>
            </w:pPr>
            <w:r w:rsidRPr="00A61466">
              <w:rPr>
                <w:rFonts w:cstheme="minorHAnsi"/>
                <w:b/>
                <w:bCs/>
              </w:rPr>
              <w:lastRenderedPageBreak/>
              <w:t>Utover det som er angitt i kontraktsvilkåret: Er det annen informasjon/statistikk om møbelforbruket deres som vil være nyttig for dere å få?</w:t>
            </w:r>
          </w:p>
        </w:tc>
      </w:tr>
    </w:tbl>
    <w:p w14:paraId="40B10936" w14:textId="08ED55A4" w:rsidR="00B42F42" w:rsidRDefault="00B42F42" w:rsidP="000316A1">
      <w:pPr>
        <w:pStyle w:val="Brdtekstuavstand"/>
        <w:tabs>
          <w:tab w:val="left" w:pos="6733"/>
        </w:tabs>
        <w:rPr>
          <w:rFonts w:ascii="Times New Roman" w:hAnsi="Times New Roman"/>
          <w:i/>
        </w:rPr>
      </w:pPr>
    </w:p>
    <w:p w14:paraId="13FB2B34" w14:textId="37335A97" w:rsidR="000316A1" w:rsidRDefault="009379D7" w:rsidP="000316A1">
      <w:pPr>
        <w:pStyle w:val="Overskrift1"/>
      </w:pPr>
      <w:r>
        <w:t>Lang levetid og sirkulære tiltak – egenskaper ved produktene</w:t>
      </w:r>
    </w:p>
    <w:p w14:paraId="74DD62D2" w14:textId="274EC59D" w:rsidR="00B42F42" w:rsidRDefault="00FA008A" w:rsidP="009379D7">
      <w:pPr>
        <w:pStyle w:val="Brdtekstuavstand"/>
        <w:tabs>
          <w:tab w:val="left" w:pos="6733"/>
        </w:tabs>
        <w:rPr>
          <w:rFonts w:ascii="Times New Roman" w:hAnsi="Times New Roman"/>
          <w:iCs/>
        </w:rPr>
      </w:pPr>
      <w:r>
        <w:rPr>
          <w:rFonts w:ascii="Times New Roman" w:hAnsi="Times New Roman"/>
          <w:iCs/>
        </w:rPr>
        <w:t>I dette avsnittet følger fem krav/kontraktsvi</w:t>
      </w:r>
      <w:r w:rsidR="00CF5487">
        <w:rPr>
          <w:rFonts w:ascii="Times New Roman" w:hAnsi="Times New Roman"/>
          <w:iCs/>
        </w:rPr>
        <w:t xml:space="preserve">lkår som skal bidra til at produktene på avtalen har lang levetid, ved at de holder høy kvalitet og at det er gode muligheter for å reparer de. </w:t>
      </w:r>
    </w:p>
    <w:tbl>
      <w:tblPr>
        <w:tblStyle w:val="Tabellrutenett"/>
        <w:tblW w:w="11645" w:type="dxa"/>
        <w:tblInd w:w="-998" w:type="dxa"/>
        <w:tblLook w:val="04A0" w:firstRow="1" w:lastRow="0" w:firstColumn="1" w:lastColumn="0" w:noHBand="0" w:noVBand="1"/>
      </w:tblPr>
      <w:tblGrid>
        <w:gridCol w:w="6238"/>
        <w:gridCol w:w="1144"/>
        <w:gridCol w:w="4263"/>
      </w:tblGrid>
      <w:tr w:rsidR="006725F7" w:rsidRPr="00527B34" w14:paraId="61A3C5FC" w14:textId="77777777" w:rsidTr="00CF5487">
        <w:trPr>
          <w:trHeight w:val="778"/>
        </w:trPr>
        <w:tc>
          <w:tcPr>
            <w:tcW w:w="6238" w:type="dxa"/>
            <w:shd w:val="clear" w:color="auto" w:fill="F2F2F2" w:themeFill="background1" w:themeFillShade="F2"/>
          </w:tcPr>
          <w:p w14:paraId="40A7E61F" w14:textId="77777777" w:rsidR="006725F7" w:rsidRDefault="006725F7" w:rsidP="006725F7">
            <w:pPr>
              <w:pStyle w:val="Overskrift2"/>
              <w:numPr>
                <w:ilvl w:val="0"/>
                <w:numId w:val="5"/>
              </w:numPr>
              <w:outlineLvl w:val="1"/>
              <w:rPr>
                <w:rFonts w:asciiTheme="minorHAnsi" w:hAnsiTheme="minorHAnsi" w:cstheme="minorHAnsi"/>
                <w:b/>
                <w:bCs/>
              </w:rPr>
            </w:pPr>
            <w:r w:rsidRPr="00527B34">
              <w:rPr>
                <w:rFonts w:asciiTheme="minorHAnsi" w:hAnsiTheme="minorHAnsi" w:cstheme="minorHAnsi"/>
                <w:b/>
                <w:bCs/>
              </w:rPr>
              <w:t>Produktinformasjon og tilgang på reservedeler</w:t>
            </w:r>
          </w:p>
          <w:p w14:paraId="322B3F74" w14:textId="11CE77A5" w:rsidR="00666159" w:rsidRPr="00666159" w:rsidRDefault="00666159" w:rsidP="00666159">
            <w:r w:rsidRPr="00A61466">
              <w:rPr>
                <w:rFonts w:asciiTheme="minorHAnsi" w:hAnsiTheme="minorHAnsi" w:cstheme="minorHAnsi"/>
                <w:b/>
                <w:bCs/>
                <w:highlight w:val="yellow"/>
              </w:rPr>
              <w:t>Nytt krav</w:t>
            </w:r>
            <w:r>
              <w:rPr>
                <w:rFonts w:asciiTheme="minorHAnsi" w:hAnsiTheme="minorHAnsi" w:cstheme="minorHAnsi"/>
                <w:b/>
                <w:bCs/>
              </w:rPr>
              <w:t xml:space="preserve"> </w:t>
            </w:r>
            <w:r w:rsidRPr="005E60D8">
              <w:rPr>
                <w:rFonts w:asciiTheme="minorHAnsi" w:hAnsiTheme="minorHAnsi" w:cstheme="minorHAnsi"/>
              </w:rPr>
              <w:t xml:space="preserve">(kravet på ambisiøst nivå er nytt. Kravet på basis nivå tilsvarer det som ligger i </w:t>
            </w:r>
            <w:r w:rsidR="005E60D8" w:rsidRPr="005E60D8">
              <w:rPr>
                <w:rFonts w:asciiTheme="minorHAnsi" w:hAnsiTheme="minorHAnsi" w:cstheme="minorHAnsi"/>
              </w:rPr>
              <w:t>dagens Kriterieveiviser.)</w:t>
            </w:r>
          </w:p>
        </w:tc>
        <w:tc>
          <w:tcPr>
            <w:tcW w:w="5407" w:type="dxa"/>
            <w:gridSpan w:val="2"/>
            <w:shd w:val="clear" w:color="auto" w:fill="F2F2F2" w:themeFill="background1" w:themeFillShade="F2"/>
          </w:tcPr>
          <w:p w14:paraId="402E1BD5" w14:textId="77777777" w:rsidR="006725F7" w:rsidRPr="00527B34" w:rsidRDefault="006725F7" w:rsidP="006440B6">
            <w:pPr>
              <w:rPr>
                <w:rFonts w:asciiTheme="minorHAnsi" w:hAnsiTheme="minorHAnsi" w:cstheme="minorHAnsi"/>
              </w:rPr>
            </w:pPr>
            <w:r w:rsidRPr="00527B34">
              <w:rPr>
                <w:rFonts w:asciiTheme="minorHAnsi" w:hAnsiTheme="minorHAnsi" w:cstheme="minorHAnsi"/>
                <w:b/>
                <w:bCs/>
              </w:rPr>
              <w:t>Nivå:</w:t>
            </w:r>
            <w:r w:rsidRPr="00527B34">
              <w:rPr>
                <w:rFonts w:asciiTheme="minorHAnsi" w:hAnsiTheme="minorHAnsi" w:cstheme="minorHAnsi"/>
              </w:rPr>
              <w:t xml:space="preserve"> Basis og ambisiøst</w:t>
            </w:r>
          </w:p>
          <w:p w14:paraId="43EE9A4A" w14:textId="77777777" w:rsidR="006725F7" w:rsidRPr="00527B34" w:rsidRDefault="006725F7" w:rsidP="006440B6">
            <w:pPr>
              <w:rPr>
                <w:rFonts w:asciiTheme="minorHAnsi" w:hAnsiTheme="minorHAnsi" w:cstheme="minorHAnsi"/>
              </w:rPr>
            </w:pPr>
            <w:r w:rsidRPr="00527B34">
              <w:rPr>
                <w:rFonts w:asciiTheme="minorHAnsi" w:hAnsiTheme="minorHAnsi" w:cstheme="minorHAnsi"/>
                <w:b/>
                <w:bCs/>
              </w:rPr>
              <w:t>Spesifikasjonstype:</w:t>
            </w:r>
            <w:r w:rsidRPr="00527B34">
              <w:rPr>
                <w:rFonts w:asciiTheme="minorHAnsi" w:hAnsiTheme="minorHAnsi" w:cstheme="minorHAnsi"/>
              </w:rPr>
              <w:t xml:space="preserve"> Kravspesifikasjon</w:t>
            </w:r>
          </w:p>
          <w:p w14:paraId="33A1CF8B" w14:textId="77777777" w:rsidR="006725F7" w:rsidRPr="00527B34" w:rsidRDefault="006725F7" w:rsidP="006440B6">
            <w:pPr>
              <w:rPr>
                <w:rFonts w:asciiTheme="minorHAnsi" w:hAnsiTheme="minorHAnsi" w:cstheme="minorHAnsi"/>
                <w:b/>
                <w:bCs/>
              </w:rPr>
            </w:pPr>
            <w:r w:rsidRPr="00527B34">
              <w:rPr>
                <w:rFonts w:asciiTheme="minorHAnsi" w:hAnsiTheme="minorHAnsi" w:cstheme="minorHAnsi"/>
                <w:b/>
                <w:bCs/>
              </w:rPr>
              <w:t xml:space="preserve">Bærekraftshensyn: </w:t>
            </w:r>
            <w:r w:rsidRPr="00527B34">
              <w:rPr>
                <w:rFonts w:asciiTheme="minorHAnsi" w:hAnsiTheme="minorHAnsi" w:cstheme="minorHAnsi"/>
                <w:color w:val="000000"/>
                <w:lang w:eastAsia="nb-NO"/>
              </w:rPr>
              <w:t>Omstilling til en sirkulærøkonomi</w:t>
            </w:r>
          </w:p>
        </w:tc>
      </w:tr>
      <w:tr w:rsidR="006725F7" w:rsidRPr="00527B34" w14:paraId="547F7845" w14:textId="77777777" w:rsidTr="006725F7">
        <w:trPr>
          <w:trHeight w:val="525"/>
        </w:trPr>
        <w:tc>
          <w:tcPr>
            <w:tcW w:w="11645" w:type="dxa"/>
            <w:gridSpan w:val="3"/>
          </w:tcPr>
          <w:p w14:paraId="62EF411E" w14:textId="77777777" w:rsidR="006725F7" w:rsidRPr="00527B34" w:rsidRDefault="006725F7" w:rsidP="006440B6">
            <w:pPr>
              <w:rPr>
                <w:rFonts w:asciiTheme="minorHAnsi" w:hAnsiTheme="minorHAnsi" w:cstheme="minorHAnsi"/>
                <w:b/>
                <w:bCs/>
              </w:rPr>
            </w:pPr>
            <w:r w:rsidRPr="00527B34">
              <w:rPr>
                <w:rFonts w:asciiTheme="minorHAnsi" w:hAnsiTheme="minorHAnsi" w:cstheme="minorHAnsi"/>
                <w:b/>
                <w:bCs/>
              </w:rPr>
              <w:t>Formål med kravet:</w:t>
            </w:r>
          </w:p>
          <w:p w14:paraId="0FA1FD4F" w14:textId="77777777" w:rsidR="006725F7" w:rsidRPr="00527B34" w:rsidRDefault="006725F7" w:rsidP="006440B6">
            <w:pPr>
              <w:rPr>
                <w:rFonts w:asciiTheme="minorHAnsi" w:hAnsiTheme="minorHAnsi" w:cstheme="minorHAnsi"/>
              </w:rPr>
            </w:pPr>
            <w:r w:rsidRPr="00527B34">
              <w:rPr>
                <w:rFonts w:asciiTheme="minorHAnsi" w:hAnsiTheme="minorHAnsi" w:cstheme="minorHAnsi"/>
              </w:rPr>
              <w:t xml:space="preserve">Kravet skal tilrettelegge for at oppdragsgiver kan sikre lenger levetid for møblene som blir kjøpt på avtalen. </w:t>
            </w:r>
          </w:p>
        </w:tc>
      </w:tr>
      <w:tr w:rsidR="006725F7" w:rsidRPr="00527B34" w14:paraId="603554C5" w14:textId="77777777" w:rsidTr="006725F7">
        <w:trPr>
          <w:trHeight w:val="262"/>
        </w:trPr>
        <w:tc>
          <w:tcPr>
            <w:tcW w:w="11645" w:type="dxa"/>
            <w:gridSpan w:val="3"/>
          </w:tcPr>
          <w:p w14:paraId="3935CE3A" w14:textId="187A0221" w:rsidR="006725F7" w:rsidRPr="00527B34" w:rsidRDefault="006725F7" w:rsidP="006440B6">
            <w:pPr>
              <w:rPr>
                <w:rFonts w:asciiTheme="minorHAnsi" w:hAnsiTheme="minorHAnsi" w:cstheme="minorHAnsi"/>
              </w:rPr>
            </w:pPr>
            <w:r w:rsidRPr="00527B34">
              <w:rPr>
                <w:rFonts w:asciiTheme="minorHAnsi" w:hAnsiTheme="minorHAnsi" w:cstheme="minorHAnsi"/>
                <w:b/>
                <w:bCs/>
              </w:rPr>
              <w:t>NB</w:t>
            </w:r>
            <w:r w:rsidRPr="00527B34">
              <w:rPr>
                <w:rFonts w:asciiTheme="minorHAnsi" w:hAnsiTheme="minorHAnsi" w:cstheme="minorHAnsi"/>
              </w:rPr>
              <w:t xml:space="preserve">: </w:t>
            </w:r>
            <w:r w:rsidR="00385B94" w:rsidRPr="00527B34">
              <w:rPr>
                <w:rFonts w:asciiTheme="minorHAnsi" w:hAnsiTheme="minorHAnsi" w:cstheme="minorHAnsi"/>
              </w:rPr>
              <w:t xml:space="preserve">Ved bruk av </w:t>
            </w:r>
            <w:r w:rsidR="00F9728D" w:rsidRPr="00527B34">
              <w:rPr>
                <w:rFonts w:asciiTheme="minorHAnsi" w:hAnsiTheme="minorHAnsi" w:cstheme="minorHAnsi"/>
              </w:rPr>
              <w:t xml:space="preserve">dette kravet bør virksomheten ha interne rutiner som sørger for at dere nyttiggjør dere av </w:t>
            </w:r>
            <w:r w:rsidR="008549D6" w:rsidRPr="00527B34">
              <w:rPr>
                <w:rFonts w:asciiTheme="minorHAnsi" w:hAnsiTheme="minorHAnsi" w:cstheme="minorHAnsi"/>
              </w:rPr>
              <w:t xml:space="preserve">det som her kreves av leverandøren. </w:t>
            </w:r>
          </w:p>
        </w:tc>
      </w:tr>
      <w:tr w:rsidR="006725F7" w:rsidRPr="00527B34" w14:paraId="54E9D30D" w14:textId="77777777" w:rsidTr="00CF5487">
        <w:trPr>
          <w:trHeight w:val="6034"/>
        </w:trPr>
        <w:tc>
          <w:tcPr>
            <w:tcW w:w="7382" w:type="dxa"/>
            <w:gridSpan w:val="2"/>
            <w:shd w:val="clear" w:color="auto" w:fill="DAEEF3" w:themeFill="accent5" w:themeFillTint="33"/>
          </w:tcPr>
          <w:p w14:paraId="7901F144" w14:textId="77777777" w:rsidR="006725F7" w:rsidRPr="00527B34" w:rsidRDefault="006725F7" w:rsidP="006440B6">
            <w:pPr>
              <w:rPr>
                <w:rFonts w:asciiTheme="minorHAnsi" w:hAnsiTheme="minorHAnsi" w:cstheme="minorHAnsi"/>
                <w:b/>
                <w:bCs/>
              </w:rPr>
            </w:pPr>
            <w:r w:rsidRPr="00527B34">
              <w:rPr>
                <w:rFonts w:asciiTheme="minorHAnsi" w:hAnsiTheme="minorHAnsi" w:cstheme="minorHAnsi"/>
                <w:b/>
                <w:bCs/>
                <w:highlight w:val="yellow"/>
              </w:rPr>
              <w:t>BASIS: Kravformulering:</w:t>
            </w:r>
            <w:r w:rsidRPr="00527B34">
              <w:rPr>
                <w:rFonts w:asciiTheme="minorHAnsi" w:hAnsiTheme="minorHAnsi" w:cstheme="minorHAnsi"/>
                <w:b/>
                <w:bCs/>
              </w:rPr>
              <w:t xml:space="preserve"> </w:t>
            </w:r>
          </w:p>
          <w:p w14:paraId="5A91A687" w14:textId="77777777" w:rsidR="006725F7" w:rsidRPr="00527B34" w:rsidRDefault="006725F7" w:rsidP="006725F7">
            <w:pPr>
              <w:pStyle w:val="Listeavsnitt"/>
              <w:numPr>
                <w:ilvl w:val="0"/>
                <w:numId w:val="8"/>
              </w:numPr>
              <w:spacing w:after="0" w:line="240" w:lineRule="auto"/>
              <w:rPr>
                <w:rFonts w:cstheme="minorHAnsi"/>
              </w:rPr>
            </w:pPr>
            <w:r w:rsidRPr="00527B34">
              <w:rPr>
                <w:rFonts w:cstheme="minorHAnsi"/>
              </w:rPr>
              <w:t xml:space="preserve">Alle møbler skal være fabrikkmerket med navnet til leverandør eller produsent, slik at produktinformasjonen er tilgjengelig og enkelt kan knyttes til produktet gjennom livsløpet. Denne informasjonen kan alternativt gjøres tilgjengelig digitalt, derom det ikke lar seg gjøre å merke selve produktet. </w:t>
            </w:r>
          </w:p>
          <w:p w14:paraId="20AE6761" w14:textId="77777777" w:rsidR="006725F7" w:rsidRPr="00527B34" w:rsidRDefault="006725F7" w:rsidP="006725F7">
            <w:pPr>
              <w:pStyle w:val="Listeavsnitt"/>
              <w:numPr>
                <w:ilvl w:val="0"/>
                <w:numId w:val="8"/>
              </w:numPr>
              <w:spacing w:after="0" w:line="240" w:lineRule="auto"/>
              <w:rPr>
                <w:rFonts w:cstheme="minorHAnsi"/>
              </w:rPr>
            </w:pPr>
            <w:r w:rsidRPr="00527B34">
              <w:rPr>
                <w:rFonts w:cstheme="minorHAnsi"/>
              </w:rPr>
              <w:t>Slitedeler skal kunne erstattes, og det skal i størst mulig grad være mulig å skifte ut deler dersom de går i stykker.</w:t>
            </w:r>
          </w:p>
          <w:p w14:paraId="5DC0C203" w14:textId="77777777" w:rsidR="006725F7" w:rsidRPr="00527B34" w:rsidRDefault="006725F7" w:rsidP="006725F7">
            <w:pPr>
              <w:pStyle w:val="Listeavsnitt"/>
              <w:numPr>
                <w:ilvl w:val="0"/>
                <w:numId w:val="8"/>
              </w:numPr>
              <w:spacing w:after="0" w:line="240" w:lineRule="auto"/>
              <w:rPr>
                <w:rFonts w:cstheme="minorHAnsi"/>
              </w:rPr>
            </w:pPr>
            <w:r w:rsidRPr="00527B34">
              <w:rPr>
                <w:rFonts w:cstheme="minorHAnsi"/>
              </w:rPr>
              <w:t>Leverandøren, eller dennes underleverandører (produsenter) skal tilby steg-for-steg-instruksjoner som beskriver hvordan relevante slitedeler kan byttes ut uten at møbelet tar skade av det, samt ha en:</w:t>
            </w:r>
          </w:p>
          <w:p w14:paraId="46DFDBC2" w14:textId="77777777" w:rsidR="006725F7" w:rsidRPr="00527B34" w:rsidRDefault="006725F7" w:rsidP="006725F7">
            <w:pPr>
              <w:pStyle w:val="Listeavsnitt"/>
              <w:numPr>
                <w:ilvl w:val="1"/>
                <w:numId w:val="8"/>
              </w:numPr>
              <w:spacing w:after="0" w:line="240" w:lineRule="auto"/>
              <w:rPr>
                <w:rFonts w:cstheme="minorHAnsi"/>
              </w:rPr>
            </w:pPr>
            <w:r w:rsidRPr="00527B34">
              <w:rPr>
                <w:rFonts w:cstheme="minorHAnsi"/>
              </w:rPr>
              <w:t>Bruksanvisning og​ monteringsanvisning​</w:t>
            </w:r>
          </w:p>
          <w:p w14:paraId="14FE862F" w14:textId="77777777" w:rsidR="006725F7" w:rsidRPr="00527B34" w:rsidRDefault="006725F7" w:rsidP="006725F7">
            <w:pPr>
              <w:pStyle w:val="Listeavsnitt"/>
              <w:numPr>
                <w:ilvl w:val="1"/>
                <w:numId w:val="8"/>
              </w:numPr>
              <w:spacing w:after="0" w:line="240" w:lineRule="auto"/>
              <w:rPr>
                <w:rFonts w:cstheme="minorHAnsi"/>
              </w:rPr>
            </w:pPr>
            <w:r w:rsidRPr="00527B34">
              <w:rPr>
                <w:rFonts w:cstheme="minorHAnsi"/>
              </w:rPr>
              <w:t>Servicemanual inkludert vaskeanvisning, samt vedlikeholds- og driftsinstruks​</w:t>
            </w:r>
          </w:p>
          <w:p w14:paraId="036E7159" w14:textId="77777777" w:rsidR="006725F7" w:rsidRPr="00527B34" w:rsidRDefault="006725F7" w:rsidP="006725F7">
            <w:pPr>
              <w:pStyle w:val="Listeavsnitt"/>
              <w:numPr>
                <w:ilvl w:val="1"/>
                <w:numId w:val="8"/>
              </w:numPr>
              <w:spacing w:after="0" w:line="240" w:lineRule="auto"/>
              <w:rPr>
                <w:rFonts w:cstheme="minorHAnsi"/>
              </w:rPr>
            </w:pPr>
            <w:r w:rsidRPr="00527B34">
              <w:rPr>
                <w:rFonts w:cstheme="minorHAnsi"/>
              </w:rPr>
              <w:t>Sprengskisse (illustrasjon) av produktet som viser delene som kan fjernes/byttes ut, og verktøyene som kreves</w:t>
            </w:r>
          </w:p>
          <w:p w14:paraId="3EFF269E" w14:textId="77777777" w:rsidR="006725F7" w:rsidRPr="00527B34" w:rsidRDefault="006725F7" w:rsidP="006725F7">
            <w:pPr>
              <w:pStyle w:val="Listeavsnitt"/>
              <w:numPr>
                <w:ilvl w:val="0"/>
                <w:numId w:val="8"/>
              </w:numPr>
              <w:spacing w:after="0" w:line="240" w:lineRule="auto"/>
              <w:rPr>
                <w:rFonts w:cstheme="minorHAnsi"/>
              </w:rPr>
            </w:pPr>
            <w:r w:rsidRPr="00527B34">
              <w:rPr>
                <w:rFonts w:cstheme="minorHAnsi"/>
              </w:rPr>
              <w:t>Det skal etterstrebes at demontering og reparasjon skal kunne utføres ved bruk av standard manuelle verktøy og ufaglært arbeidskraft.</w:t>
            </w:r>
          </w:p>
          <w:p w14:paraId="5D795995" w14:textId="77777777" w:rsidR="006725F7" w:rsidRPr="00527B34" w:rsidRDefault="006725F7" w:rsidP="006725F7">
            <w:pPr>
              <w:pStyle w:val="Listeavsnitt"/>
              <w:numPr>
                <w:ilvl w:val="0"/>
                <w:numId w:val="8"/>
              </w:numPr>
              <w:spacing w:after="0" w:line="240" w:lineRule="auto"/>
              <w:rPr>
                <w:rFonts w:cstheme="minorHAnsi"/>
              </w:rPr>
            </w:pPr>
            <w:r w:rsidRPr="00527B34">
              <w:rPr>
                <w:rFonts w:cstheme="minorHAnsi"/>
              </w:rPr>
              <w:t xml:space="preserve">Instruksjonene skal være tilgjengelige digitalt, med gratis tilgang, og i en tidsperiode som tilsvarer det som er rimelig å forvente at vil være levetiden til møbelet med oppgraderinger og reparasjoner. </w:t>
            </w:r>
          </w:p>
          <w:p w14:paraId="136E8F56" w14:textId="77777777" w:rsidR="006725F7" w:rsidRPr="00527B34" w:rsidRDefault="006725F7" w:rsidP="006725F7">
            <w:pPr>
              <w:pStyle w:val="Listeavsnitt"/>
              <w:numPr>
                <w:ilvl w:val="0"/>
                <w:numId w:val="8"/>
              </w:numPr>
              <w:spacing w:after="0" w:line="240" w:lineRule="auto"/>
              <w:rPr>
                <w:rFonts w:cstheme="minorHAnsi"/>
              </w:rPr>
            </w:pPr>
            <w:r w:rsidRPr="00527B34">
              <w:rPr>
                <w:rFonts w:cstheme="minorHAnsi"/>
              </w:rPr>
              <w:t>Reservedeler til slitedelene skal minimum være allment tilgjengelig for kjøp, eller kunne erstattes gjennom garanti- eller vedlikeholdsavtale i 10 år etter levering av produktet. Dersom den bestemte delen ikke kan være tilgjengelig i hele perioden, skal leverandøren sørge for å kunne erstatte delen med en tilsvarende del som oppfyller den samme funksjonen.</w:t>
            </w:r>
          </w:p>
        </w:tc>
        <w:tc>
          <w:tcPr>
            <w:tcW w:w="4263" w:type="dxa"/>
            <w:shd w:val="clear" w:color="auto" w:fill="DAEEF3" w:themeFill="accent5" w:themeFillTint="33"/>
          </w:tcPr>
          <w:p w14:paraId="137D806E" w14:textId="77777777" w:rsidR="006725F7" w:rsidRPr="00527B34" w:rsidRDefault="006725F7" w:rsidP="006440B6">
            <w:pPr>
              <w:rPr>
                <w:rFonts w:asciiTheme="minorHAnsi" w:hAnsiTheme="minorHAnsi" w:cstheme="minorHAnsi"/>
              </w:rPr>
            </w:pPr>
            <w:r w:rsidRPr="00527B34">
              <w:rPr>
                <w:rFonts w:asciiTheme="minorHAnsi" w:hAnsiTheme="minorHAnsi" w:cstheme="minorHAnsi"/>
                <w:b/>
                <w:bCs/>
                <w:highlight w:val="yellow"/>
              </w:rPr>
              <w:t>Dokumentasjon av kravet</w:t>
            </w:r>
            <w:r w:rsidRPr="00527B34">
              <w:rPr>
                <w:rFonts w:asciiTheme="minorHAnsi" w:hAnsiTheme="minorHAnsi" w:cstheme="minorHAnsi"/>
                <w:highlight w:val="yellow"/>
              </w:rPr>
              <w:t>:</w:t>
            </w:r>
            <w:r w:rsidRPr="00527B34">
              <w:rPr>
                <w:rFonts w:asciiTheme="minorHAnsi" w:hAnsiTheme="minorHAnsi" w:cstheme="minorHAnsi"/>
              </w:rPr>
              <w:t xml:space="preserve"> </w:t>
            </w:r>
          </w:p>
          <w:p w14:paraId="50B4B98D" w14:textId="77777777" w:rsidR="006725F7" w:rsidRPr="00527B34" w:rsidRDefault="006725F7" w:rsidP="006440B6">
            <w:pPr>
              <w:rPr>
                <w:rFonts w:asciiTheme="minorHAnsi" w:hAnsiTheme="minorHAnsi" w:cstheme="minorHAnsi"/>
              </w:rPr>
            </w:pPr>
            <w:r w:rsidRPr="00527B34">
              <w:rPr>
                <w:rFonts w:asciiTheme="minorHAnsi" w:hAnsiTheme="minorHAnsi" w:cstheme="minorHAnsi"/>
              </w:rPr>
              <w:t xml:space="preserve">Tilbyder skal levere en beskrivelse av hvordan samtlige av punktene i dette kravet er oppfylt. </w:t>
            </w:r>
          </w:p>
          <w:p w14:paraId="403F3BE7" w14:textId="77777777" w:rsidR="006725F7" w:rsidRPr="00527B34" w:rsidRDefault="006725F7" w:rsidP="006440B6">
            <w:pPr>
              <w:rPr>
                <w:rFonts w:asciiTheme="minorHAnsi" w:hAnsiTheme="minorHAnsi" w:cstheme="minorHAnsi"/>
              </w:rPr>
            </w:pPr>
          </w:p>
        </w:tc>
      </w:tr>
      <w:tr w:rsidR="006725F7" w:rsidRPr="00527B34" w14:paraId="21994784" w14:textId="77777777" w:rsidTr="00CF5487">
        <w:trPr>
          <w:trHeight w:val="983"/>
        </w:trPr>
        <w:tc>
          <w:tcPr>
            <w:tcW w:w="7382" w:type="dxa"/>
            <w:gridSpan w:val="2"/>
            <w:shd w:val="clear" w:color="auto" w:fill="DAEEF3" w:themeFill="accent5" w:themeFillTint="33"/>
          </w:tcPr>
          <w:p w14:paraId="2952742A" w14:textId="2171CD2B" w:rsidR="006725F7" w:rsidRPr="00527B34" w:rsidRDefault="005C27C4" w:rsidP="006440B6">
            <w:pPr>
              <w:rPr>
                <w:rFonts w:asciiTheme="minorHAnsi" w:hAnsiTheme="minorHAnsi" w:cstheme="minorHAnsi"/>
                <w:b/>
                <w:bCs/>
              </w:rPr>
            </w:pPr>
            <w:r w:rsidRPr="00527B34">
              <w:rPr>
                <w:rFonts w:asciiTheme="minorHAnsi" w:hAnsiTheme="minorHAnsi" w:cstheme="minorHAnsi"/>
                <w:b/>
                <w:bCs/>
                <w:highlight w:val="yellow"/>
              </w:rPr>
              <w:t xml:space="preserve">Nytt krav: </w:t>
            </w:r>
            <w:r w:rsidR="006725F7" w:rsidRPr="00527B34">
              <w:rPr>
                <w:rFonts w:asciiTheme="minorHAnsi" w:hAnsiTheme="minorHAnsi" w:cstheme="minorHAnsi"/>
                <w:b/>
                <w:bCs/>
                <w:highlight w:val="yellow"/>
              </w:rPr>
              <w:t>AMBISIØST: Kravformulering:</w:t>
            </w:r>
            <w:r w:rsidR="006725F7" w:rsidRPr="00527B34">
              <w:rPr>
                <w:rFonts w:asciiTheme="minorHAnsi" w:hAnsiTheme="minorHAnsi" w:cstheme="minorHAnsi"/>
                <w:b/>
                <w:bCs/>
              </w:rPr>
              <w:t xml:space="preserve"> </w:t>
            </w:r>
          </w:p>
          <w:p w14:paraId="5B3F2BF3" w14:textId="77777777" w:rsidR="006725F7" w:rsidRPr="00527B34" w:rsidRDefault="006725F7" w:rsidP="006440B6">
            <w:pPr>
              <w:rPr>
                <w:rFonts w:asciiTheme="minorHAnsi" w:hAnsiTheme="minorHAnsi" w:cstheme="minorHAnsi"/>
              </w:rPr>
            </w:pPr>
            <w:r w:rsidRPr="00527B34">
              <w:rPr>
                <w:rFonts w:asciiTheme="minorHAnsi" w:hAnsiTheme="minorHAnsi" w:cstheme="minorHAnsi"/>
              </w:rPr>
              <w:t xml:space="preserve">Leverandøren skal oppfylle kravene som er stilt i basiskravet og skal i tillegg merke samtlige møbler (med individuell merking for det enkelte møbelet) med en merking som sikrer at brukere og møbelforvaltere i virksomheten enkelt kan </w:t>
            </w:r>
            <w:r w:rsidRPr="00527B34">
              <w:rPr>
                <w:rFonts w:asciiTheme="minorHAnsi" w:hAnsiTheme="minorHAnsi" w:cstheme="minorHAnsi"/>
              </w:rPr>
              <w:lastRenderedPageBreak/>
              <w:t xml:space="preserve">finne informasjon digitalt som bidrar til lenger levetid. Dette kan f.eks. gjøres ved bruk av QR-koder. </w:t>
            </w:r>
          </w:p>
          <w:p w14:paraId="2185E810" w14:textId="77777777" w:rsidR="006725F7" w:rsidRPr="00527B34" w:rsidRDefault="006725F7" w:rsidP="006440B6">
            <w:pPr>
              <w:rPr>
                <w:rFonts w:asciiTheme="minorHAnsi" w:hAnsiTheme="minorHAnsi" w:cstheme="minorHAnsi"/>
              </w:rPr>
            </w:pPr>
          </w:p>
          <w:p w14:paraId="29247F09" w14:textId="77777777" w:rsidR="006725F7" w:rsidRPr="00527B34" w:rsidRDefault="006725F7" w:rsidP="006440B6">
            <w:pPr>
              <w:rPr>
                <w:rFonts w:asciiTheme="minorHAnsi" w:hAnsiTheme="minorHAnsi" w:cstheme="minorHAnsi"/>
              </w:rPr>
            </w:pPr>
            <w:r w:rsidRPr="00527B34">
              <w:rPr>
                <w:rFonts w:asciiTheme="minorHAnsi" w:hAnsiTheme="minorHAnsi" w:cstheme="minorHAnsi"/>
              </w:rPr>
              <w:t>Leverandøren skal sikre at mekringen er godt festet til produktet slik at merkingen ikke løsner fra produktet ved normal bruk og slitasje.</w:t>
            </w:r>
          </w:p>
          <w:p w14:paraId="782A5236" w14:textId="77777777" w:rsidR="006725F7" w:rsidRPr="00527B34" w:rsidRDefault="006725F7" w:rsidP="006440B6">
            <w:pPr>
              <w:rPr>
                <w:rFonts w:asciiTheme="minorHAnsi" w:hAnsiTheme="minorHAnsi" w:cstheme="minorHAnsi"/>
              </w:rPr>
            </w:pPr>
          </w:p>
          <w:p w14:paraId="553B52B1" w14:textId="1C9B6553" w:rsidR="006725F7" w:rsidRPr="00527B34" w:rsidRDefault="006725F7" w:rsidP="006440B6">
            <w:pPr>
              <w:rPr>
                <w:rFonts w:asciiTheme="minorHAnsi" w:hAnsiTheme="minorHAnsi" w:cstheme="minorHAnsi"/>
              </w:rPr>
            </w:pPr>
            <w:r w:rsidRPr="00527B34">
              <w:rPr>
                <w:rFonts w:asciiTheme="minorHAnsi" w:hAnsiTheme="minorHAnsi" w:cstheme="minorHAnsi"/>
              </w:rPr>
              <w:t>Informasjonen om det enkelte produkt skal minst inneholde informasjon som angitt i basiskravet, i tillegg til informasjon som viser tidspunkt for når det enkelte produkt ble levert.</w:t>
            </w:r>
          </w:p>
        </w:tc>
        <w:tc>
          <w:tcPr>
            <w:tcW w:w="4263" w:type="dxa"/>
            <w:shd w:val="clear" w:color="auto" w:fill="DAEEF3" w:themeFill="accent5" w:themeFillTint="33"/>
          </w:tcPr>
          <w:p w14:paraId="5FE03F58" w14:textId="77777777" w:rsidR="006725F7" w:rsidRPr="00527B34" w:rsidRDefault="006725F7" w:rsidP="006440B6">
            <w:pPr>
              <w:rPr>
                <w:rFonts w:asciiTheme="minorHAnsi" w:hAnsiTheme="minorHAnsi" w:cstheme="minorHAnsi"/>
              </w:rPr>
            </w:pPr>
            <w:r w:rsidRPr="00527B34">
              <w:rPr>
                <w:rFonts w:asciiTheme="minorHAnsi" w:hAnsiTheme="minorHAnsi" w:cstheme="minorHAnsi"/>
                <w:b/>
                <w:bCs/>
                <w:highlight w:val="yellow"/>
              </w:rPr>
              <w:lastRenderedPageBreak/>
              <w:t>Dokumentasjon av kravet</w:t>
            </w:r>
            <w:r w:rsidRPr="00527B34">
              <w:rPr>
                <w:rFonts w:asciiTheme="minorHAnsi" w:hAnsiTheme="minorHAnsi" w:cstheme="minorHAnsi"/>
                <w:highlight w:val="yellow"/>
              </w:rPr>
              <w:t>:</w:t>
            </w:r>
            <w:r w:rsidRPr="00527B34">
              <w:rPr>
                <w:rFonts w:asciiTheme="minorHAnsi" w:hAnsiTheme="minorHAnsi" w:cstheme="minorHAnsi"/>
              </w:rPr>
              <w:t xml:space="preserve"> </w:t>
            </w:r>
          </w:p>
          <w:p w14:paraId="38EAF427" w14:textId="77777777" w:rsidR="006725F7" w:rsidRPr="00527B34" w:rsidRDefault="006725F7" w:rsidP="006440B6">
            <w:pPr>
              <w:rPr>
                <w:rFonts w:asciiTheme="minorHAnsi" w:hAnsiTheme="minorHAnsi" w:cstheme="minorHAnsi"/>
              </w:rPr>
            </w:pPr>
            <w:r w:rsidRPr="00527B34">
              <w:rPr>
                <w:rFonts w:asciiTheme="minorHAnsi" w:hAnsiTheme="minorHAnsi" w:cstheme="minorHAnsi"/>
              </w:rPr>
              <w:t xml:space="preserve">Tilbyder skal levere en beskrivelse av hvordan samtlige av punktene i basiskravet er oppfylt. </w:t>
            </w:r>
          </w:p>
          <w:p w14:paraId="28A54633" w14:textId="77777777" w:rsidR="006725F7" w:rsidRPr="00527B34" w:rsidRDefault="006725F7" w:rsidP="006440B6">
            <w:pPr>
              <w:rPr>
                <w:rFonts w:asciiTheme="minorHAnsi" w:hAnsiTheme="minorHAnsi" w:cstheme="minorHAnsi"/>
              </w:rPr>
            </w:pPr>
          </w:p>
          <w:p w14:paraId="6782D7AF" w14:textId="77777777" w:rsidR="006725F7" w:rsidRPr="00527B34" w:rsidRDefault="006725F7" w:rsidP="006440B6">
            <w:pPr>
              <w:rPr>
                <w:rFonts w:asciiTheme="minorHAnsi" w:hAnsiTheme="minorHAnsi" w:cstheme="minorHAnsi"/>
                <w:b/>
                <w:bCs/>
                <w:highlight w:val="yellow"/>
              </w:rPr>
            </w:pPr>
            <w:r w:rsidRPr="00527B34">
              <w:rPr>
                <w:rFonts w:asciiTheme="minorHAnsi" w:hAnsiTheme="minorHAnsi" w:cstheme="minorHAnsi"/>
              </w:rPr>
              <w:t>Tilbyder skal også beskrive hvordan møblene skal merkes (individuell merking for alle møbler), hvordan informasjonen skal tilgjengeliggjøres og hva informasjonen inkluderer.</w:t>
            </w:r>
          </w:p>
        </w:tc>
      </w:tr>
      <w:tr w:rsidR="006725F7" w:rsidRPr="00527B34" w14:paraId="28F51B5D" w14:textId="77777777" w:rsidTr="006725F7">
        <w:trPr>
          <w:trHeight w:val="2082"/>
        </w:trPr>
        <w:tc>
          <w:tcPr>
            <w:tcW w:w="11645" w:type="dxa"/>
            <w:gridSpan w:val="3"/>
          </w:tcPr>
          <w:p w14:paraId="10595EDC" w14:textId="77777777" w:rsidR="006725F7" w:rsidRPr="00527B34" w:rsidRDefault="006725F7" w:rsidP="006440B6">
            <w:pPr>
              <w:rPr>
                <w:rFonts w:asciiTheme="minorHAnsi" w:hAnsiTheme="minorHAnsi" w:cstheme="minorHAnsi"/>
                <w:b/>
                <w:bCs/>
              </w:rPr>
            </w:pPr>
            <w:r w:rsidRPr="00527B34">
              <w:rPr>
                <w:rFonts w:asciiTheme="minorHAnsi" w:hAnsiTheme="minorHAnsi" w:cstheme="minorHAnsi"/>
                <w:b/>
                <w:bCs/>
              </w:rPr>
              <w:lastRenderedPageBreak/>
              <w:t xml:space="preserve">Informasjon til innkjøpere som skal bruke kontraktsvilkåret/kravet: </w:t>
            </w:r>
          </w:p>
          <w:p w14:paraId="4F98D179" w14:textId="77777777" w:rsidR="006725F7" w:rsidRPr="00527B34" w:rsidRDefault="006725F7" w:rsidP="006440B6">
            <w:pPr>
              <w:rPr>
                <w:rFonts w:asciiTheme="minorHAnsi" w:hAnsiTheme="minorHAnsi" w:cstheme="minorHAnsi"/>
              </w:rPr>
            </w:pPr>
            <w:r w:rsidRPr="00527B34">
              <w:rPr>
                <w:rFonts w:asciiTheme="minorHAnsi" w:hAnsiTheme="minorHAnsi" w:cstheme="minorHAnsi"/>
              </w:rPr>
              <w:t xml:space="preserve">Dersom dere skal bruke dette kravet må dere ha interne rutiner og system som sørger for at dere nyttiggjør dere av informasjonen og tilgang på reservedeler til å forlenge levetiden til møblene. </w:t>
            </w:r>
          </w:p>
          <w:p w14:paraId="34A8E799" w14:textId="77777777" w:rsidR="006725F7" w:rsidRPr="00527B34" w:rsidRDefault="006725F7" w:rsidP="006440B6">
            <w:pPr>
              <w:rPr>
                <w:rFonts w:asciiTheme="minorHAnsi" w:hAnsiTheme="minorHAnsi" w:cstheme="minorHAnsi"/>
              </w:rPr>
            </w:pPr>
          </w:p>
          <w:p w14:paraId="4EC9ADDA" w14:textId="29A8E710" w:rsidR="006725F7" w:rsidRPr="00527B34" w:rsidRDefault="006725F7" w:rsidP="006440B6">
            <w:pPr>
              <w:rPr>
                <w:rFonts w:asciiTheme="minorHAnsi" w:hAnsiTheme="minorHAnsi" w:cstheme="minorHAnsi"/>
              </w:rPr>
            </w:pPr>
            <w:r w:rsidRPr="00527B34">
              <w:rPr>
                <w:rFonts w:asciiTheme="minorHAnsi" w:hAnsiTheme="minorHAnsi" w:cstheme="minorHAnsi"/>
              </w:rPr>
              <w:t>Ved bruk av det ambisiøse kravet kan dere vurdere å stille krav om lenger garantitid</w:t>
            </w:r>
            <w:r w:rsidR="00DB0525" w:rsidRPr="00527B34">
              <w:rPr>
                <w:rFonts w:asciiTheme="minorHAnsi" w:hAnsiTheme="minorHAnsi" w:cstheme="minorHAnsi"/>
              </w:rPr>
              <w:t xml:space="preserve">. </w:t>
            </w:r>
          </w:p>
          <w:p w14:paraId="54775C11" w14:textId="77777777" w:rsidR="00FD115F" w:rsidRPr="00527B34" w:rsidRDefault="00FD115F" w:rsidP="006440B6">
            <w:pPr>
              <w:rPr>
                <w:rFonts w:asciiTheme="minorHAnsi" w:hAnsiTheme="minorHAnsi" w:cstheme="minorHAnsi"/>
              </w:rPr>
            </w:pPr>
          </w:p>
          <w:p w14:paraId="673EC1B4" w14:textId="77777777" w:rsidR="00FD115F" w:rsidRPr="00527B34" w:rsidRDefault="00FD115F" w:rsidP="00FD115F">
            <w:pPr>
              <w:rPr>
                <w:rFonts w:asciiTheme="minorHAnsi" w:hAnsiTheme="minorHAnsi" w:cstheme="minorHAnsi"/>
              </w:rPr>
            </w:pPr>
            <w:r w:rsidRPr="00527B34">
              <w:rPr>
                <w:rFonts w:asciiTheme="minorHAnsi" w:hAnsiTheme="minorHAnsi" w:cstheme="minorHAnsi"/>
              </w:rPr>
              <w:t>Vær også oppmerksom på at reglementet for CE-merking stiller krav til hva som er en godkjent reservedel og hvorvidt delen må monteres av personell med spesialkompetanse.</w:t>
            </w:r>
          </w:p>
          <w:p w14:paraId="6D9A0EA6" w14:textId="77777777" w:rsidR="00FD115F" w:rsidRPr="00527B34" w:rsidRDefault="00FD115F" w:rsidP="00FD115F">
            <w:pPr>
              <w:rPr>
                <w:rFonts w:asciiTheme="minorHAnsi" w:hAnsiTheme="minorHAnsi" w:cstheme="minorHAnsi"/>
              </w:rPr>
            </w:pPr>
          </w:p>
          <w:p w14:paraId="50B12F7E" w14:textId="4A30E499" w:rsidR="00FD115F" w:rsidRPr="00527B34" w:rsidRDefault="00FD115F" w:rsidP="00FD115F">
            <w:pPr>
              <w:rPr>
                <w:rFonts w:asciiTheme="minorHAnsi" w:hAnsiTheme="minorHAnsi" w:cstheme="minorHAnsi"/>
              </w:rPr>
            </w:pPr>
            <w:r w:rsidRPr="00527B34">
              <w:rPr>
                <w:rFonts w:asciiTheme="minorHAnsi" w:hAnsiTheme="minorHAnsi" w:cstheme="minorHAnsi"/>
              </w:rPr>
              <w:t>I enkelte anskaffelser som skolemøbler vil det kunne være såpass høy slitasje på utstyret at det vil kunne bli formålstjenlig å ha med pris på reservedeler i prisevalueringen i anskaffelsen (om det kjøpes som tjeneste bør reparasjonspris/timespris også inngå). Erfaring og informasjon om hva som går i stykker bør selvsagt tas med i neste konkurranse, og være tema i både markedsundersøkelse, markedsdialog (spørre leverandører, og leverandører av reparasjonstjenester om erfaringer) og tildelingskriterium der det er relevant.</w:t>
            </w:r>
          </w:p>
          <w:p w14:paraId="2A1F52CC" w14:textId="77777777" w:rsidR="006725F7" w:rsidRPr="00527B34" w:rsidRDefault="006725F7" w:rsidP="006440B6">
            <w:pPr>
              <w:rPr>
                <w:rFonts w:asciiTheme="minorHAnsi" w:hAnsiTheme="minorHAnsi" w:cstheme="minorHAnsi"/>
              </w:rPr>
            </w:pPr>
          </w:p>
          <w:p w14:paraId="0EB82458" w14:textId="77777777" w:rsidR="006725F7" w:rsidRPr="00527B34" w:rsidRDefault="006725F7" w:rsidP="006440B6">
            <w:pPr>
              <w:rPr>
                <w:rFonts w:asciiTheme="minorHAnsi" w:hAnsiTheme="minorHAnsi" w:cstheme="minorHAnsi"/>
                <w:b/>
                <w:bCs/>
              </w:rPr>
            </w:pPr>
            <w:r w:rsidRPr="00527B34">
              <w:rPr>
                <w:rFonts w:asciiTheme="minorHAnsi" w:hAnsiTheme="minorHAnsi" w:cstheme="minorHAnsi"/>
                <w:b/>
                <w:bCs/>
              </w:rPr>
              <w:t xml:space="preserve">Tips til kontraktsoppfølging: </w:t>
            </w:r>
          </w:p>
          <w:p w14:paraId="4956FB57" w14:textId="69306624" w:rsidR="006725F7" w:rsidRPr="00527B34" w:rsidRDefault="008346A3" w:rsidP="006440B6">
            <w:pPr>
              <w:rPr>
                <w:rFonts w:asciiTheme="minorHAnsi" w:hAnsiTheme="minorHAnsi" w:cstheme="minorHAnsi"/>
              </w:rPr>
            </w:pPr>
            <w:r>
              <w:rPr>
                <w:rFonts w:asciiTheme="minorHAnsi" w:hAnsiTheme="minorHAnsi" w:cstheme="minorHAnsi"/>
              </w:rPr>
              <w:t xml:space="preserve">Det vil være nyttig å </w:t>
            </w:r>
            <w:r w:rsidR="00515BB8">
              <w:rPr>
                <w:rFonts w:asciiTheme="minorHAnsi" w:hAnsiTheme="minorHAnsi" w:cstheme="minorHAnsi"/>
              </w:rPr>
              <w:t xml:space="preserve">gjøre undersøkelser blant brukere/møbelforvaltere for å </w:t>
            </w:r>
            <w:r w:rsidR="00B925FF">
              <w:rPr>
                <w:rFonts w:asciiTheme="minorHAnsi" w:hAnsiTheme="minorHAnsi" w:cstheme="minorHAnsi"/>
              </w:rPr>
              <w:t xml:space="preserve">sjekke om de nyttiggjør seg av kravet for å bidra til lenger levetid på møblene. Dere kan også sørge for å få tilbakemeldinger fra brukere </w:t>
            </w:r>
            <w:r w:rsidR="0027153B">
              <w:rPr>
                <w:rFonts w:asciiTheme="minorHAnsi" w:hAnsiTheme="minorHAnsi" w:cstheme="minorHAnsi"/>
              </w:rPr>
              <w:t xml:space="preserve">dersom deler av kravet ikke blir oppfylt. Kravet kan være fast tema på jevnlige kontraktsoppfølgingsmøter med leverandøren. </w:t>
            </w:r>
          </w:p>
        </w:tc>
      </w:tr>
      <w:tr w:rsidR="006725F7" w:rsidRPr="00527B34" w14:paraId="70D2C9F3" w14:textId="77777777" w:rsidTr="006725F7">
        <w:trPr>
          <w:trHeight w:val="1303"/>
        </w:trPr>
        <w:tc>
          <w:tcPr>
            <w:tcW w:w="11645" w:type="dxa"/>
            <w:gridSpan w:val="3"/>
            <w:shd w:val="clear" w:color="auto" w:fill="EAF1DD" w:themeFill="accent3" w:themeFillTint="33"/>
          </w:tcPr>
          <w:p w14:paraId="5E2781B2" w14:textId="77777777" w:rsidR="006725F7" w:rsidRPr="00527B34" w:rsidRDefault="006725F7" w:rsidP="006440B6">
            <w:pPr>
              <w:rPr>
                <w:rFonts w:asciiTheme="minorHAnsi" w:hAnsiTheme="minorHAnsi" w:cstheme="minorHAnsi"/>
                <w:b/>
                <w:bCs/>
              </w:rPr>
            </w:pPr>
            <w:r w:rsidRPr="00527B34">
              <w:rPr>
                <w:rFonts w:asciiTheme="minorHAnsi" w:hAnsiTheme="minorHAnsi" w:cstheme="minorHAnsi"/>
                <w:b/>
                <w:bCs/>
                <w:highlight w:val="yellow"/>
              </w:rPr>
              <w:t>Konkrete spørsmål til leverandører:</w:t>
            </w:r>
            <w:r w:rsidRPr="00527B34">
              <w:rPr>
                <w:rFonts w:asciiTheme="minorHAnsi" w:hAnsiTheme="minorHAnsi" w:cstheme="minorHAnsi"/>
                <w:b/>
                <w:bCs/>
              </w:rPr>
              <w:t xml:space="preserve"> </w:t>
            </w:r>
          </w:p>
          <w:p w14:paraId="2CA76B5F" w14:textId="0FED302B" w:rsidR="006725F7" w:rsidRPr="003528C5" w:rsidRDefault="006725F7" w:rsidP="003528C5">
            <w:pPr>
              <w:pStyle w:val="Listeavsnitt"/>
              <w:numPr>
                <w:ilvl w:val="0"/>
                <w:numId w:val="7"/>
              </w:numPr>
              <w:rPr>
                <w:rFonts w:cstheme="minorHAnsi"/>
                <w:b/>
                <w:bCs/>
              </w:rPr>
            </w:pPr>
            <w:r w:rsidRPr="003528C5">
              <w:rPr>
                <w:rFonts w:cstheme="minorHAnsi"/>
                <w:b/>
                <w:bCs/>
              </w:rPr>
              <w:t>Har dere løsninger for individuell merking av produkter i dag? (slik at man kan se når et spesifikt produkt ble kjøpt)</w:t>
            </w:r>
          </w:p>
          <w:p w14:paraId="2DCEEFF5" w14:textId="23A3C466" w:rsidR="006725F7" w:rsidRPr="003528C5" w:rsidRDefault="006725F7" w:rsidP="003528C5">
            <w:pPr>
              <w:pStyle w:val="Listeavsnitt"/>
              <w:numPr>
                <w:ilvl w:val="0"/>
                <w:numId w:val="7"/>
              </w:numPr>
              <w:rPr>
                <w:rFonts w:cstheme="minorHAnsi"/>
                <w:b/>
                <w:bCs/>
              </w:rPr>
            </w:pPr>
            <w:r w:rsidRPr="003528C5">
              <w:rPr>
                <w:rFonts w:cstheme="minorHAnsi"/>
                <w:b/>
                <w:bCs/>
              </w:rPr>
              <w:t>Burde vi spesifisere hvordan møblene skal merkes?</w:t>
            </w:r>
          </w:p>
          <w:p w14:paraId="76D858AD" w14:textId="608B6F63" w:rsidR="006725F7" w:rsidRPr="003528C5" w:rsidRDefault="006725F7" w:rsidP="003528C5">
            <w:pPr>
              <w:pStyle w:val="Listeavsnitt"/>
              <w:numPr>
                <w:ilvl w:val="0"/>
                <w:numId w:val="7"/>
              </w:numPr>
              <w:rPr>
                <w:rFonts w:cstheme="minorHAnsi"/>
                <w:b/>
                <w:bCs/>
              </w:rPr>
            </w:pPr>
            <w:r w:rsidRPr="003528C5">
              <w:rPr>
                <w:rFonts w:cstheme="minorHAnsi"/>
                <w:b/>
                <w:bCs/>
              </w:rPr>
              <w:t xml:space="preserve">Har dere mulighet til å knytte all den opplistede informasjonen til det enkelte produkt? </w:t>
            </w:r>
          </w:p>
          <w:p w14:paraId="6E9DC7D5" w14:textId="58D54A91" w:rsidR="006725F7" w:rsidRPr="005E60D8" w:rsidRDefault="006725F7" w:rsidP="006440B6">
            <w:pPr>
              <w:pStyle w:val="Listeavsnitt"/>
              <w:numPr>
                <w:ilvl w:val="0"/>
                <w:numId w:val="7"/>
              </w:numPr>
              <w:rPr>
                <w:rFonts w:cstheme="minorHAnsi"/>
                <w:b/>
                <w:bCs/>
              </w:rPr>
            </w:pPr>
            <w:r w:rsidRPr="003528C5">
              <w:rPr>
                <w:rFonts w:cstheme="minorHAnsi"/>
                <w:b/>
                <w:bCs/>
              </w:rPr>
              <w:t xml:space="preserve">Er det annen type informasjon som burde inkluderes i kravet? </w:t>
            </w:r>
          </w:p>
          <w:p w14:paraId="3608207A" w14:textId="1BA0A330" w:rsidR="006725F7" w:rsidRPr="003528C5" w:rsidRDefault="006725F7" w:rsidP="003528C5">
            <w:pPr>
              <w:pStyle w:val="Listeavsnitt"/>
              <w:numPr>
                <w:ilvl w:val="0"/>
                <w:numId w:val="7"/>
              </w:numPr>
              <w:rPr>
                <w:rFonts w:cstheme="minorHAnsi"/>
              </w:rPr>
            </w:pPr>
            <w:r w:rsidRPr="003528C5">
              <w:rPr>
                <w:rFonts w:cstheme="minorHAnsi"/>
                <w:b/>
                <w:bCs/>
              </w:rPr>
              <w:t>Angående punktene i basiskravet: Bør vi justere på noen av punktene? Er det noe som bør legges til?</w:t>
            </w:r>
            <w:r w:rsidRPr="003528C5">
              <w:rPr>
                <w:rFonts w:cstheme="minorHAnsi"/>
              </w:rPr>
              <w:t xml:space="preserve"> </w:t>
            </w:r>
          </w:p>
        </w:tc>
      </w:tr>
      <w:tr w:rsidR="006725F7" w:rsidRPr="00527B34" w14:paraId="7AD948D7" w14:textId="77777777" w:rsidTr="006725F7">
        <w:trPr>
          <w:trHeight w:val="778"/>
        </w:trPr>
        <w:tc>
          <w:tcPr>
            <w:tcW w:w="11645" w:type="dxa"/>
            <w:gridSpan w:val="3"/>
            <w:shd w:val="clear" w:color="auto" w:fill="EAF1DD" w:themeFill="accent3" w:themeFillTint="33"/>
          </w:tcPr>
          <w:p w14:paraId="05997EE7" w14:textId="77777777" w:rsidR="0089371E" w:rsidRPr="00527B34" w:rsidRDefault="0089371E" w:rsidP="0089371E">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3B850A89" w14:textId="1058F881" w:rsidR="00952FD2" w:rsidRDefault="00952FD2" w:rsidP="003528C5">
            <w:pPr>
              <w:pStyle w:val="Listeavsnitt"/>
              <w:numPr>
                <w:ilvl w:val="0"/>
                <w:numId w:val="7"/>
              </w:numPr>
              <w:rPr>
                <w:rFonts w:cstheme="minorHAnsi"/>
                <w:b/>
                <w:bCs/>
              </w:rPr>
            </w:pPr>
            <w:r>
              <w:rPr>
                <w:rFonts w:cstheme="minorHAnsi"/>
                <w:b/>
                <w:bCs/>
              </w:rPr>
              <w:t xml:space="preserve">Er det noe dere mener mangler i dette kravet/kravene? </w:t>
            </w:r>
          </w:p>
          <w:p w14:paraId="619A631D" w14:textId="5C74036C" w:rsidR="006725F7" w:rsidRPr="003528C5" w:rsidRDefault="00952FD2" w:rsidP="003528C5">
            <w:pPr>
              <w:pStyle w:val="Listeavsnitt"/>
              <w:numPr>
                <w:ilvl w:val="0"/>
                <w:numId w:val="7"/>
              </w:numPr>
              <w:rPr>
                <w:rFonts w:cstheme="minorHAnsi"/>
                <w:b/>
                <w:bCs/>
              </w:rPr>
            </w:pPr>
            <w:r>
              <w:rPr>
                <w:rFonts w:cstheme="minorHAnsi"/>
                <w:b/>
                <w:bCs/>
              </w:rPr>
              <w:t xml:space="preserve">Er alle punktene i kravet/kravene nyttige for dere? </w:t>
            </w:r>
          </w:p>
        </w:tc>
      </w:tr>
    </w:tbl>
    <w:p w14:paraId="7790659D" w14:textId="77777777" w:rsidR="00647F66" w:rsidRDefault="00647F66" w:rsidP="00647F66">
      <w:pPr>
        <w:pStyle w:val="Brdtekstuavstand"/>
        <w:tabs>
          <w:tab w:val="left" w:pos="6733"/>
        </w:tabs>
        <w:rPr>
          <w:rFonts w:ascii="Times New Roman" w:hAnsi="Times New Roman"/>
          <w:i/>
        </w:rPr>
      </w:pPr>
    </w:p>
    <w:p w14:paraId="379DF061" w14:textId="6FC8707D" w:rsidR="00B42F42" w:rsidRDefault="00EC22F0" w:rsidP="00647F66">
      <w:pPr>
        <w:pStyle w:val="Brdtekstuavstand"/>
        <w:tabs>
          <w:tab w:val="left" w:pos="6733"/>
        </w:tabs>
        <w:rPr>
          <w:rFonts w:ascii="Times New Roman" w:hAnsi="Times New Roman"/>
          <w:i/>
        </w:rPr>
      </w:pPr>
      <w:r>
        <w:rPr>
          <w:rFonts w:ascii="Times New Roman" w:hAnsi="Times New Roman"/>
          <w:i/>
        </w:rPr>
        <w:t xml:space="preserve">                                                                                                                               </w:t>
      </w:r>
    </w:p>
    <w:p w14:paraId="4443F69E" w14:textId="77777777" w:rsidR="00EC22F0" w:rsidRDefault="00EC22F0" w:rsidP="00113A54">
      <w:pPr>
        <w:pStyle w:val="Brdtekstuavstand"/>
        <w:tabs>
          <w:tab w:val="left" w:pos="6733"/>
        </w:tabs>
        <w:ind w:firstLine="5103"/>
        <w:rPr>
          <w:rFonts w:ascii="Times New Roman" w:hAnsi="Times New Roman"/>
          <w:i/>
        </w:rPr>
      </w:pPr>
    </w:p>
    <w:tbl>
      <w:tblPr>
        <w:tblStyle w:val="Tabellrutenett"/>
        <w:tblW w:w="11626" w:type="dxa"/>
        <w:tblInd w:w="-998" w:type="dxa"/>
        <w:tblLook w:val="04A0" w:firstRow="1" w:lastRow="0" w:firstColumn="1" w:lastColumn="0" w:noHBand="0" w:noVBand="1"/>
      </w:tblPr>
      <w:tblGrid>
        <w:gridCol w:w="6788"/>
        <w:gridCol w:w="304"/>
        <w:gridCol w:w="4534"/>
      </w:tblGrid>
      <w:tr w:rsidR="00DF2D74" w:rsidRPr="0048592E" w14:paraId="6DDDE8DB" w14:textId="77777777" w:rsidTr="005E60D8">
        <w:trPr>
          <w:trHeight w:val="784"/>
        </w:trPr>
        <w:tc>
          <w:tcPr>
            <w:tcW w:w="6522" w:type="dxa"/>
            <w:gridSpan w:val="2"/>
            <w:shd w:val="clear" w:color="auto" w:fill="F2F2F2" w:themeFill="background1" w:themeFillShade="F2"/>
          </w:tcPr>
          <w:p w14:paraId="19EB1EDB" w14:textId="77777777" w:rsidR="00DF2D74" w:rsidRPr="0048592E" w:rsidRDefault="00DF2D74" w:rsidP="00DF2D74">
            <w:pPr>
              <w:pStyle w:val="Overskrift2"/>
              <w:numPr>
                <w:ilvl w:val="0"/>
                <w:numId w:val="5"/>
              </w:numPr>
              <w:outlineLvl w:val="1"/>
              <w:rPr>
                <w:rFonts w:asciiTheme="minorHAnsi" w:hAnsiTheme="minorHAnsi" w:cstheme="minorHAnsi"/>
                <w:b/>
                <w:bCs/>
              </w:rPr>
            </w:pPr>
            <w:r w:rsidRPr="0048592E">
              <w:rPr>
                <w:rFonts w:asciiTheme="minorHAnsi" w:hAnsiTheme="minorHAnsi" w:cstheme="minorHAnsi"/>
                <w:b/>
                <w:bCs/>
              </w:rPr>
              <w:lastRenderedPageBreak/>
              <w:t>Høy kvalitet etter produktstandard</w:t>
            </w:r>
          </w:p>
        </w:tc>
        <w:tc>
          <w:tcPr>
            <w:tcW w:w="5104" w:type="dxa"/>
            <w:shd w:val="clear" w:color="auto" w:fill="F2F2F2" w:themeFill="background1" w:themeFillShade="F2"/>
          </w:tcPr>
          <w:p w14:paraId="6C0B7632" w14:textId="77777777" w:rsidR="00DF2D74" w:rsidRPr="0048592E" w:rsidRDefault="00DF2D74" w:rsidP="00E7459D">
            <w:pPr>
              <w:rPr>
                <w:rFonts w:asciiTheme="minorHAnsi" w:hAnsiTheme="minorHAnsi" w:cstheme="minorHAnsi"/>
              </w:rPr>
            </w:pPr>
            <w:r w:rsidRPr="0048592E">
              <w:rPr>
                <w:rFonts w:asciiTheme="minorHAnsi" w:hAnsiTheme="minorHAnsi" w:cstheme="minorHAnsi"/>
                <w:b/>
                <w:bCs/>
              </w:rPr>
              <w:t>Nivå:</w:t>
            </w:r>
            <w:r w:rsidRPr="0048592E">
              <w:rPr>
                <w:rFonts w:asciiTheme="minorHAnsi" w:hAnsiTheme="minorHAnsi" w:cstheme="minorHAnsi"/>
              </w:rPr>
              <w:t xml:space="preserve"> Basis</w:t>
            </w:r>
          </w:p>
          <w:p w14:paraId="0EC256AD" w14:textId="77777777" w:rsidR="00DF2D74" w:rsidRPr="0048592E" w:rsidRDefault="00DF2D74" w:rsidP="00E7459D">
            <w:pPr>
              <w:rPr>
                <w:rFonts w:asciiTheme="minorHAnsi" w:hAnsiTheme="minorHAnsi" w:cstheme="minorHAnsi"/>
              </w:rPr>
            </w:pPr>
            <w:r w:rsidRPr="0048592E">
              <w:rPr>
                <w:rFonts w:asciiTheme="minorHAnsi" w:hAnsiTheme="minorHAnsi" w:cstheme="minorHAnsi"/>
                <w:b/>
                <w:bCs/>
              </w:rPr>
              <w:t>Spesifikasjonstype:</w:t>
            </w:r>
            <w:r w:rsidRPr="0048592E">
              <w:rPr>
                <w:rFonts w:asciiTheme="minorHAnsi" w:hAnsiTheme="minorHAnsi" w:cstheme="minorHAnsi"/>
              </w:rPr>
              <w:t xml:space="preserve"> Kravspesifikasjon</w:t>
            </w:r>
          </w:p>
          <w:p w14:paraId="5083DDB9" w14:textId="77777777" w:rsidR="00DF2D74" w:rsidRPr="0048592E" w:rsidRDefault="00DF2D74" w:rsidP="00E7459D">
            <w:pPr>
              <w:rPr>
                <w:rFonts w:asciiTheme="minorHAnsi" w:hAnsiTheme="minorHAnsi" w:cstheme="minorHAnsi"/>
              </w:rPr>
            </w:pPr>
            <w:r w:rsidRPr="0048592E">
              <w:rPr>
                <w:rFonts w:asciiTheme="minorHAnsi" w:hAnsiTheme="minorHAnsi" w:cstheme="minorHAnsi"/>
                <w:b/>
                <w:bCs/>
              </w:rPr>
              <w:t xml:space="preserve">Bærekraftshensyn: </w:t>
            </w:r>
            <w:r w:rsidRPr="0048592E">
              <w:rPr>
                <w:rFonts w:asciiTheme="minorHAnsi" w:hAnsiTheme="minorHAnsi" w:cstheme="minorHAnsi"/>
                <w:color w:val="000000"/>
                <w:lang w:eastAsia="nb-NO"/>
              </w:rPr>
              <w:t>Omstilling til en sirkulærøkonomi</w:t>
            </w:r>
          </w:p>
        </w:tc>
      </w:tr>
      <w:tr w:rsidR="00DF2D74" w:rsidRPr="0048592E" w14:paraId="1936EE6F" w14:textId="77777777" w:rsidTr="002E35CC">
        <w:trPr>
          <w:trHeight w:val="784"/>
        </w:trPr>
        <w:tc>
          <w:tcPr>
            <w:tcW w:w="11626" w:type="dxa"/>
            <w:gridSpan w:val="3"/>
          </w:tcPr>
          <w:p w14:paraId="753B13EA" w14:textId="77777777" w:rsidR="00DF2D74" w:rsidRPr="0048592E" w:rsidRDefault="00DF2D74" w:rsidP="00E7459D">
            <w:pPr>
              <w:rPr>
                <w:rFonts w:asciiTheme="minorHAnsi" w:hAnsiTheme="minorHAnsi" w:cstheme="minorHAnsi"/>
                <w:b/>
                <w:bCs/>
              </w:rPr>
            </w:pPr>
            <w:r w:rsidRPr="0048592E">
              <w:rPr>
                <w:rFonts w:asciiTheme="minorHAnsi" w:hAnsiTheme="minorHAnsi" w:cstheme="minorHAnsi"/>
                <w:b/>
                <w:bCs/>
              </w:rPr>
              <w:t>Formål med kontraktsvilkåret/kravet:</w:t>
            </w:r>
          </w:p>
          <w:p w14:paraId="714C5A73" w14:textId="7D6B0EE2" w:rsidR="00DF2D74" w:rsidRPr="0048592E" w:rsidRDefault="00DC5D6A" w:rsidP="00E7459D">
            <w:pPr>
              <w:rPr>
                <w:rFonts w:asciiTheme="minorHAnsi" w:hAnsiTheme="minorHAnsi" w:cstheme="minorHAnsi"/>
              </w:rPr>
            </w:pPr>
            <w:r>
              <w:rPr>
                <w:rFonts w:asciiTheme="minorHAnsi" w:hAnsiTheme="minorHAnsi" w:cstheme="minorHAnsi"/>
              </w:rPr>
              <w:t xml:space="preserve">Kravet skal bidra til at produktene har lang levetid ved at de holder høy kvalitet. </w:t>
            </w:r>
          </w:p>
        </w:tc>
      </w:tr>
      <w:tr w:rsidR="00DF2D74" w:rsidRPr="0048592E" w14:paraId="1B757D50" w14:textId="77777777" w:rsidTr="00647F66">
        <w:trPr>
          <w:trHeight w:val="4574"/>
        </w:trPr>
        <w:tc>
          <w:tcPr>
            <w:tcW w:w="6096" w:type="dxa"/>
            <w:shd w:val="clear" w:color="auto" w:fill="DAEEF3" w:themeFill="accent5" w:themeFillTint="33"/>
          </w:tcPr>
          <w:p w14:paraId="2A1D449D" w14:textId="010BAA6E" w:rsidR="00DF2D74" w:rsidRPr="0048592E" w:rsidRDefault="00DF2D74" w:rsidP="00E7459D">
            <w:pPr>
              <w:rPr>
                <w:rFonts w:asciiTheme="minorHAnsi" w:hAnsiTheme="minorHAnsi" w:cstheme="minorHAnsi"/>
                <w:b/>
                <w:bCs/>
              </w:rPr>
            </w:pPr>
            <w:r w:rsidRPr="0048592E">
              <w:rPr>
                <w:rFonts w:asciiTheme="minorHAnsi" w:hAnsiTheme="minorHAnsi" w:cstheme="minorHAnsi"/>
                <w:b/>
                <w:bCs/>
                <w:highlight w:val="yellow"/>
              </w:rPr>
              <w:t>Kravformulering:</w:t>
            </w:r>
            <w:r w:rsidRPr="0048592E">
              <w:rPr>
                <w:rFonts w:asciiTheme="minorHAnsi" w:hAnsiTheme="minorHAnsi" w:cstheme="minorHAnsi"/>
                <w:b/>
                <w:bCs/>
              </w:rPr>
              <w:t xml:space="preserve"> </w:t>
            </w:r>
          </w:p>
          <w:p w14:paraId="0844AE97" w14:textId="77777777" w:rsidR="00C10CB9" w:rsidRDefault="00DF2D74" w:rsidP="00E7459D">
            <w:pPr>
              <w:rPr>
                <w:rFonts w:asciiTheme="minorHAnsi" w:hAnsiTheme="minorHAnsi" w:cstheme="minorHAnsi"/>
              </w:rPr>
            </w:pPr>
            <w:r w:rsidRPr="0048592E">
              <w:rPr>
                <w:rFonts w:asciiTheme="minorHAnsi" w:hAnsiTheme="minorHAnsi" w:cstheme="minorHAnsi"/>
              </w:rPr>
              <w:t xml:space="preserve">Møbelproduktene som tilbys skal oppfylle kravene som angitt i relevante EN-standarder for offentlige miljø og kvalitetstesting av møbler i akkreditert laboratorium. </w:t>
            </w:r>
          </w:p>
          <w:p w14:paraId="3B845CA3" w14:textId="77777777" w:rsidR="00C10CB9" w:rsidRDefault="00C10CB9" w:rsidP="00E7459D">
            <w:pPr>
              <w:rPr>
                <w:rFonts w:asciiTheme="minorHAnsi" w:hAnsiTheme="minorHAnsi" w:cstheme="minorHAnsi"/>
              </w:rPr>
            </w:pPr>
          </w:p>
          <w:p w14:paraId="15DB25E1" w14:textId="77777777" w:rsidR="00DF2D74" w:rsidRDefault="00DF2D74" w:rsidP="00E7459D">
            <w:pPr>
              <w:rPr>
                <w:rFonts w:asciiTheme="minorHAnsi" w:hAnsiTheme="minorHAnsi" w:cstheme="minorHAnsi"/>
              </w:rPr>
            </w:pPr>
            <w:r w:rsidRPr="0048592E">
              <w:rPr>
                <w:rFonts w:asciiTheme="minorHAnsi" w:hAnsiTheme="minorHAnsi" w:cstheme="minorHAnsi"/>
              </w:rPr>
              <w:t>Produktene skal minst overholde fastsatt nivå som listet opp hos møbelfakta (</w:t>
            </w:r>
            <w:hyperlink r:id="rId20" w:history="1">
              <w:r w:rsidRPr="0048592E">
                <w:rPr>
                  <w:rStyle w:val="Hyperkobling"/>
                  <w:rFonts w:asciiTheme="minorHAnsi" w:hAnsiTheme="minorHAnsi" w:cstheme="minorHAnsi"/>
                </w:rPr>
                <w:t>https://www.norskindustri.no/kampanjesider/mobelfakta/mobelfakta/</w:t>
              </w:r>
            </w:hyperlink>
            <w:r w:rsidRPr="0048592E">
              <w:rPr>
                <w:rFonts w:asciiTheme="minorHAnsi" w:hAnsiTheme="minorHAnsi" w:cstheme="minorHAnsi"/>
              </w:rPr>
              <w:t>). Kravene gjelder kvalitet, holdbarhet, dimensjoner, sikkerhet og styrke.</w:t>
            </w:r>
          </w:p>
          <w:p w14:paraId="70D851C0" w14:textId="77777777" w:rsidR="00A9046F" w:rsidRDefault="00A9046F" w:rsidP="00E7459D">
            <w:pPr>
              <w:rPr>
                <w:rFonts w:asciiTheme="minorHAnsi" w:hAnsiTheme="minorHAnsi" w:cstheme="minorHAnsi"/>
              </w:rPr>
            </w:pPr>
          </w:p>
          <w:p w14:paraId="3FDDF208" w14:textId="7A4EA0B5" w:rsidR="00A9046F" w:rsidRPr="0048592E" w:rsidRDefault="00A9046F" w:rsidP="00E7459D">
            <w:pPr>
              <w:rPr>
                <w:rFonts w:asciiTheme="minorHAnsi" w:hAnsiTheme="minorHAnsi" w:cstheme="minorHAnsi"/>
              </w:rPr>
            </w:pPr>
            <w:r>
              <w:rPr>
                <w:rFonts w:asciiTheme="minorHAnsi" w:hAnsiTheme="minorHAnsi" w:cstheme="minorHAnsi"/>
              </w:rPr>
              <w:t>Testrapporten kan ikke være eldre enn 10 år, og møbelet som ble testet kan ikke være endret</w:t>
            </w:r>
            <w:r w:rsidR="00A25393">
              <w:rPr>
                <w:rFonts w:asciiTheme="minorHAnsi" w:hAnsiTheme="minorHAnsi" w:cstheme="minorHAnsi"/>
              </w:rPr>
              <w:t xml:space="preserve"> siden testen ble gjennomført. </w:t>
            </w:r>
          </w:p>
        </w:tc>
        <w:tc>
          <w:tcPr>
            <w:tcW w:w="5530" w:type="dxa"/>
            <w:gridSpan w:val="2"/>
            <w:shd w:val="clear" w:color="auto" w:fill="DAEEF3" w:themeFill="accent5" w:themeFillTint="33"/>
          </w:tcPr>
          <w:p w14:paraId="409B032F" w14:textId="3795F3FC" w:rsidR="00DF2D74" w:rsidRPr="0048592E" w:rsidRDefault="00DF2D74" w:rsidP="00E7459D">
            <w:pPr>
              <w:rPr>
                <w:rFonts w:asciiTheme="minorHAnsi" w:hAnsiTheme="minorHAnsi" w:cstheme="minorHAnsi"/>
              </w:rPr>
            </w:pPr>
            <w:r w:rsidRPr="0048592E">
              <w:rPr>
                <w:rFonts w:asciiTheme="minorHAnsi" w:hAnsiTheme="minorHAnsi" w:cstheme="minorHAnsi"/>
                <w:b/>
                <w:bCs/>
                <w:highlight w:val="yellow"/>
              </w:rPr>
              <w:t xml:space="preserve">Dokumentasjon </w:t>
            </w:r>
            <w:r w:rsidRPr="001715F9">
              <w:rPr>
                <w:rFonts w:asciiTheme="minorHAnsi" w:hAnsiTheme="minorHAnsi" w:cstheme="minorHAnsi"/>
                <w:b/>
                <w:bCs/>
                <w:highlight w:val="yellow"/>
              </w:rPr>
              <w:t>av kravet</w:t>
            </w:r>
            <w:r w:rsidRPr="001715F9">
              <w:rPr>
                <w:rFonts w:asciiTheme="minorHAnsi" w:hAnsiTheme="minorHAnsi" w:cstheme="minorHAnsi"/>
                <w:highlight w:val="yellow"/>
              </w:rPr>
              <w:t>:</w:t>
            </w:r>
            <w:r w:rsidRPr="0048592E">
              <w:rPr>
                <w:rFonts w:asciiTheme="minorHAnsi" w:hAnsiTheme="minorHAnsi" w:cstheme="minorHAnsi"/>
              </w:rPr>
              <w:t xml:space="preserve"> </w:t>
            </w:r>
          </w:p>
          <w:p w14:paraId="15D5F998" w14:textId="77777777" w:rsidR="00DF2D74" w:rsidRPr="0048592E" w:rsidRDefault="00DF2D74" w:rsidP="00E7459D">
            <w:pPr>
              <w:rPr>
                <w:rFonts w:asciiTheme="minorHAnsi" w:hAnsiTheme="minorHAnsi" w:cstheme="minorHAnsi"/>
              </w:rPr>
            </w:pPr>
            <w:r w:rsidRPr="0048592E">
              <w:rPr>
                <w:rFonts w:asciiTheme="minorHAnsi" w:hAnsiTheme="minorHAnsi" w:cstheme="minorHAnsi"/>
              </w:rPr>
              <w:t>Kravet kan dokumenteres med følgende alternativer:</w:t>
            </w:r>
          </w:p>
          <w:p w14:paraId="4CD4F5B0" w14:textId="77777777" w:rsidR="00DF2D74" w:rsidRPr="0048592E" w:rsidRDefault="00DF2D74" w:rsidP="00DF2D74">
            <w:pPr>
              <w:pStyle w:val="Listeavsnitt"/>
              <w:numPr>
                <w:ilvl w:val="0"/>
                <w:numId w:val="9"/>
              </w:numPr>
              <w:spacing w:after="0" w:line="240" w:lineRule="auto"/>
              <w:contextualSpacing w:val="0"/>
              <w:rPr>
                <w:rFonts w:eastAsia="Times New Roman" w:cstheme="minorHAnsi"/>
              </w:rPr>
            </w:pPr>
            <w:r w:rsidRPr="0048592E">
              <w:rPr>
                <w:rFonts w:eastAsia="Times New Roman" w:cstheme="minorHAnsi"/>
              </w:rPr>
              <w:t xml:space="preserve">Gyldig </w:t>
            </w:r>
            <w:proofErr w:type="spellStart"/>
            <w:r w:rsidRPr="0048592E">
              <w:rPr>
                <w:rFonts w:eastAsia="Times New Roman" w:cstheme="minorHAnsi"/>
              </w:rPr>
              <w:t>Møbelfaktasertifikat</w:t>
            </w:r>
            <w:proofErr w:type="spellEnd"/>
            <w:r w:rsidRPr="0048592E">
              <w:rPr>
                <w:rFonts w:eastAsia="Times New Roman" w:cstheme="minorHAnsi"/>
              </w:rPr>
              <w:t xml:space="preserve"> fra Møbelfakta Norge, eller tilsvarende sertifikat.</w:t>
            </w:r>
          </w:p>
          <w:p w14:paraId="20E246FE" w14:textId="77777777" w:rsidR="00DF2D74" w:rsidRPr="0048592E" w:rsidRDefault="00DF2D74" w:rsidP="00DF2D74">
            <w:pPr>
              <w:pStyle w:val="Listeavsnitt"/>
              <w:numPr>
                <w:ilvl w:val="0"/>
                <w:numId w:val="9"/>
              </w:numPr>
              <w:spacing w:after="0" w:line="240" w:lineRule="auto"/>
              <w:contextualSpacing w:val="0"/>
              <w:rPr>
                <w:rFonts w:eastAsia="Times New Roman" w:cstheme="minorHAnsi"/>
              </w:rPr>
            </w:pPr>
            <w:r w:rsidRPr="0048592E">
              <w:rPr>
                <w:rFonts w:eastAsia="Times New Roman" w:cstheme="minorHAnsi"/>
              </w:rPr>
              <w:t>Lisensnummer som beviser at produktet er tildelt ISO 14024 Type I miljømerke som direkte oppfyller de opplistede kravene godtas som dokumentasjon. Det skal i tillegg leveres et dokument for merkeordningen som angir hvilke krav som er oppfylt, og med en henvisning til hvor i dokumentet de relevante standardene er angitt.</w:t>
            </w:r>
          </w:p>
          <w:p w14:paraId="181FEA8A" w14:textId="471441C6" w:rsidR="00DF2D74" w:rsidRPr="00A25393" w:rsidRDefault="00DF2D74" w:rsidP="00E7459D">
            <w:pPr>
              <w:pStyle w:val="Listeavsnitt"/>
              <w:numPr>
                <w:ilvl w:val="0"/>
                <w:numId w:val="9"/>
              </w:numPr>
              <w:spacing w:after="0" w:line="240" w:lineRule="auto"/>
              <w:contextualSpacing w:val="0"/>
              <w:rPr>
                <w:rFonts w:eastAsia="Times New Roman" w:cstheme="minorHAnsi"/>
              </w:rPr>
            </w:pPr>
            <w:r w:rsidRPr="0048592E">
              <w:rPr>
                <w:rFonts w:eastAsia="Times New Roman" w:cstheme="minorHAnsi"/>
              </w:rPr>
              <w:t>Testrapport som viser at kvalitetskravene er oppfylt fra testlaboratorium akkreditert for den gjeldende standarden fra enten møbelprodusenten eller komponenter/materialleverandører.</w:t>
            </w:r>
          </w:p>
        </w:tc>
      </w:tr>
      <w:tr w:rsidR="00DF2D74" w:rsidRPr="0048592E" w14:paraId="31D83EE4" w14:textId="77777777" w:rsidTr="00647F66">
        <w:trPr>
          <w:trHeight w:val="3667"/>
        </w:trPr>
        <w:tc>
          <w:tcPr>
            <w:tcW w:w="11626" w:type="dxa"/>
            <w:gridSpan w:val="3"/>
          </w:tcPr>
          <w:p w14:paraId="05551CFD" w14:textId="77777777" w:rsidR="00DF2D74" w:rsidRPr="0048592E" w:rsidRDefault="00DF2D74" w:rsidP="00E7459D">
            <w:pPr>
              <w:rPr>
                <w:rFonts w:asciiTheme="minorHAnsi" w:hAnsiTheme="minorHAnsi" w:cstheme="minorHAnsi"/>
                <w:b/>
                <w:bCs/>
              </w:rPr>
            </w:pPr>
            <w:r w:rsidRPr="0048592E">
              <w:rPr>
                <w:rFonts w:asciiTheme="minorHAnsi" w:hAnsiTheme="minorHAnsi" w:cstheme="minorHAnsi"/>
                <w:b/>
                <w:bCs/>
              </w:rPr>
              <w:t xml:space="preserve">Informasjon til innkjøpere som skal bruke kontraktsvilkåret/kravet: </w:t>
            </w:r>
          </w:p>
          <w:p w14:paraId="25A52102" w14:textId="77777777" w:rsidR="00647F66" w:rsidRPr="00647F66" w:rsidRDefault="00647F66" w:rsidP="00647F66">
            <w:pPr>
              <w:rPr>
                <w:rFonts w:asciiTheme="minorHAnsi" w:hAnsiTheme="minorHAnsi" w:cstheme="minorHAnsi"/>
              </w:rPr>
            </w:pPr>
            <w:r w:rsidRPr="00647F66">
              <w:rPr>
                <w:rFonts w:asciiTheme="minorHAnsi" w:hAnsiTheme="minorHAnsi" w:cstheme="minorHAnsi"/>
              </w:rPr>
              <w:t>Dette kravet er viktig for å sikre at produktene oppfyller og er testet etter relevante EN-standarder som sikrer at produktene oppfyller kvalitetskrav knyttet til holdbarhet, dimensjoner, sikkerhet og styrke.</w:t>
            </w:r>
          </w:p>
          <w:p w14:paraId="4AF01567" w14:textId="77777777" w:rsidR="00647F66" w:rsidRPr="00647F66" w:rsidRDefault="00647F66" w:rsidP="00647F66">
            <w:pPr>
              <w:rPr>
                <w:rFonts w:asciiTheme="minorHAnsi" w:hAnsiTheme="minorHAnsi" w:cstheme="minorHAnsi"/>
              </w:rPr>
            </w:pPr>
          </w:p>
          <w:p w14:paraId="7771FBCA" w14:textId="77777777" w:rsidR="00647F66" w:rsidRPr="00647F66" w:rsidRDefault="00647F66" w:rsidP="00647F66">
            <w:pPr>
              <w:rPr>
                <w:rFonts w:asciiTheme="minorHAnsi" w:hAnsiTheme="minorHAnsi" w:cstheme="minorHAnsi"/>
              </w:rPr>
            </w:pPr>
            <w:r w:rsidRPr="00647F66">
              <w:rPr>
                <w:rFonts w:asciiTheme="minorHAnsi" w:hAnsiTheme="minorHAnsi" w:cstheme="minorHAnsi"/>
              </w:rPr>
              <w:t>Et av de viktigste tiltakene for å redusere miljøbelastningen knyttet til å dekke behovet for møbler over tid, er å sikre at de møblene som etterspørres, produseres, og tas i bruk, er sikre møbler av høy kvalitet, tilpasset behovet og har med høy slitestyrke. På den måten anskaffes det produkter som er egnet for lang bruk, og miljøbelastningen knyttet til produksjonen av et møbel kan spres over en lengre funksjonell levetid – og at behovet for å anskaffe nye møbler reduseres. Produkter med lav kvalitet, feil dimensjoner, lav holdbarhet, sikkerhet og styrke vil ha en kortere funksjonell levetid.</w:t>
            </w:r>
          </w:p>
          <w:p w14:paraId="6AD55962" w14:textId="77777777" w:rsidR="00647F66" w:rsidRPr="00647F66" w:rsidRDefault="00647F66" w:rsidP="00647F66">
            <w:pPr>
              <w:rPr>
                <w:rFonts w:asciiTheme="minorHAnsi" w:hAnsiTheme="minorHAnsi" w:cstheme="minorHAnsi"/>
              </w:rPr>
            </w:pPr>
          </w:p>
          <w:p w14:paraId="2EF2C0B9" w14:textId="15D2FF1D" w:rsidR="00DF2D74" w:rsidRPr="0048592E" w:rsidRDefault="00647F66" w:rsidP="00647F66">
            <w:pPr>
              <w:spacing w:after="240"/>
              <w:rPr>
                <w:rFonts w:asciiTheme="minorHAnsi" w:hAnsiTheme="minorHAnsi" w:cstheme="minorHAnsi"/>
              </w:rPr>
            </w:pPr>
            <w:r w:rsidRPr="00647F66">
              <w:rPr>
                <w:rFonts w:asciiTheme="minorHAnsi" w:hAnsiTheme="minorHAnsi" w:cstheme="minorHAnsi"/>
              </w:rPr>
              <w:t>Hvor egnet et møbel er til bruk, eller hvor god kvalitet det har, er til en viss grad en subjektiv vurdering. Men møbelindustrien har påtatt seg et betydelig arbeid for å utarbeide EN-standarder som presenterer en harmonisert tilnærming for å vurdere kvalitetsmessige egenskaper og egnethet av et stort utvalg møbelprodukter. Dette gjør det enklere å definere kvalitet og egnethet til bruk hos møbler som anskaffes av det offentlige.</w:t>
            </w:r>
          </w:p>
        </w:tc>
      </w:tr>
      <w:tr w:rsidR="00DF2D74" w:rsidRPr="0048592E" w14:paraId="5BFBF44A" w14:textId="77777777" w:rsidTr="00AA6478">
        <w:trPr>
          <w:trHeight w:val="784"/>
        </w:trPr>
        <w:tc>
          <w:tcPr>
            <w:tcW w:w="11626" w:type="dxa"/>
            <w:gridSpan w:val="3"/>
            <w:shd w:val="clear" w:color="auto" w:fill="EAF1DD" w:themeFill="accent3" w:themeFillTint="33"/>
          </w:tcPr>
          <w:p w14:paraId="4FF187D2" w14:textId="77777777" w:rsidR="00DF2D74" w:rsidRPr="0048592E" w:rsidRDefault="00DF2D74" w:rsidP="00E7459D">
            <w:pPr>
              <w:rPr>
                <w:rFonts w:asciiTheme="minorHAnsi" w:hAnsiTheme="minorHAnsi" w:cstheme="minorHAnsi"/>
                <w:b/>
                <w:bCs/>
              </w:rPr>
            </w:pPr>
            <w:r w:rsidRPr="0048592E">
              <w:rPr>
                <w:rFonts w:asciiTheme="minorHAnsi" w:hAnsiTheme="minorHAnsi" w:cstheme="minorHAnsi"/>
                <w:b/>
                <w:bCs/>
                <w:highlight w:val="yellow"/>
              </w:rPr>
              <w:t>Konkrete spørsmål til leverandører:</w:t>
            </w:r>
            <w:r w:rsidRPr="0048592E">
              <w:rPr>
                <w:rFonts w:asciiTheme="minorHAnsi" w:hAnsiTheme="minorHAnsi" w:cstheme="minorHAnsi"/>
                <w:b/>
                <w:bCs/>
              </w:rPr>
              <w:t xml:space="preserve"> </w:t>
            </w:r>
          </w:p>
          <w:p w14:paraId="7FF458B4" w14:textId="3B6C257E" w:rsidR="00DF2D74" w:rsidRPr="00647F66" w:rsidRDefault="00647F66" w:rsidP="00647F66">
            <w:pPr>
              <w:pStyle w:val="Listeavsnitt"/>
              <w:numPr>
                <w:ilvl w:val="0"/>
                <w:numId w:val="9"/>
              </w:numPr>
              <w:rPr>
                <w:rFonts w:cstheme="minorHAnsi"/>
                <w:b/>
                <w:bCs/>
              </w:rPr>
            </w:pPr>
            <w:r>
              <w:rPr>
                <w:rFonts w:cstheme="minorHAnsi"/>
                <w:b/>
                <w:bCs/>
              </w:rPr>
              <w:t xml:space="preserve">Er det i noen tilfeller/for noen produkter det ikke er relevant å stille krav om dette? Bør det være noen unntak? </w:t>
            </w:r>
          </w:p>
        </w:tc>
      </w:tr>
      <w:tr w:rsidR="00DF2D74" w:rsidRPr="0048592E" w14:paraId="4A543927" w14:textId="77777777" w:rsidTr="00AA6478">
        <w:trPr>
          <w:trHeight w:val="773"/>
        </w:trPr>
        <w:tc>
          <w:tcPr>
            <w:tcW w:w="11626" w:type="dxa"/>
            <w:gridSpan w:val="3"/>
            <w:shd w:val="clear" w:color="auto" w:fill="EAF1DD" w:themeFill="accent3" w:themeFillTint="33"/>
          </w:tcPr>
          <w:p w14:paraId="07E17806" w14:textId="77777777" w:rsidR="00AA6478" w:rsidRDefault="00AA6478" w:rsidP="00AA6478">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43DE4945" w14:textId="7B9359D0" w:rsidR="00647F66" w:rsidRDefault="00647F66" w:rsidP="00647F66">
            <w:pPr>
              <w:pStyle w:val="Listeavsnitt"/>
              <w:numPr>
                <w:ilvl w:val="0"/>
                <w:numId w:val="9"/>
              </w:numPr>
              <w:rPr>
                <w:rFonts w:cstheme="minorHAnsi"/>
                <w:b/>
                <w:bCs/>
              </w:rPr>
            </w:pPr>
            <w:r>
              <w:rPr>
                <w:rFonts w:cstheme="minorHAnsi"/>
                <w:b/>
                <w:bCs/>
              </w:rPr>
              <w:t xml:space="preserve">Er kravet brukervennlig? </w:t>
            </w:r>
          </w:p>
          <w:p w14:paraId="6BD7A14F" w14:textId="7B8062D0" w:rsidR="00DF2D74" w:rsidRPr="00647F66" w:rsidRDefault="00647F66" w:rsidP="00E7459D">
            <w:pPr>
              <w:pStyle w:val="Listeavsnitt"/>
              <w:numPr>
                <w:ilvl w:val="0"/>
                <w:numId w:val="9"/>
              </w:numPr>
              <w:rPr>
                <w:rFonts w:cstheme="minorHAnsi"/>
                <w:b/>
                <w:bCs/>
              </w:rPr>
            </w:pPr>
            <w:r>
              <w:rPr>
                <w:rFonts w:cstheme="minorHAnsi"/>
                <w:b/>
                <w:bCs/>
              </w:rPr>
              <w:lastRenderedPageBreak/>
              <w:t xml:space="preserve">Har dere behov for mer veiledning/informasjon for å bruke det? </w:t>
            </w:r>
          </w:p>
        </w:tc>
      </w:tr>
    </w:tbl>
    <w:p w14:paraId="5D3373B7" w14:textId="77777777" w:rsidR="00DF2D74" w:rsidRDefault="00DF2D74" w:rsidP="00113A54">
      <w:pPr>
        <w:pStyle w:val="Brdtekstuavstand"/>
        <w:tabs>
          <w:tab w:val="left" w:pos="6733"/>
        </w:tabs>
        <w:ind w:firstLine="5103"/>
        <w:rPr>
          <w:rFonts w:ascii="Times New Roman" w:hAnsi="Times New Roman"/>
          <w:i/>
        </w:rPr>
      </w:pPr>
    </w:p>
    <w:p w14:paraId="23B8B974" w14:textId="77777777" w:rsidR="00AA6478" w:rsidRDefault="00AA6478" w:rsidP="00113A54">
      <w:pPr>
        <w:pStyle w:val="Brdtekstuavstand"/>
        <w:tabs>
          <w:tab w:val="left" w:pos="6733"/>
        </w:tabs>
        <w:ind w:firstLine="5103"/>
        <w:rPr>
          <w:rFonts w:ascii="Times New Roman" w:hAnsi="Times New Roman"/>
          <w:i/>
        </w:rPr>
      </w:pPr>
    </w:p>
    <w:tbl>
      <w:tblPr>
        <w:tblStyle w:val="Tabellrutenett"/>
        <w:tblW w:w="11626" w:type="dxa"/>
        <w:tblInd w:w="-998" w:type="dxa"/>
        <w:tblLook w:val="04A0" w:firstRow="1" w:lastRow="0" w:firstColumn="1" w:lastColumn="0" w:noHBand="0" w:noVBand="1"/>
      </w:tblPr>
      <w:tblGrid>
        <w:gridCol w:w="6238"/>
        <w:gridCol w:w="1132"/>
        <w:gridCol w:w="4256"/>
      </w:tblGrid>
      <w:tr w:rsidR="00274C98" w:rsidRPr="00274C98" w14:paraId="193E9F5D" w14:textId="77777777" w:rsidTr="009A161C">
        <w:trPr>
          <w:trHeight w:val="804"/>
        </w:trPr>
        <w:tc>
          <w:tcPr>
            <w:tcW w:w="6238" w:type="dxa"/>
            <w:shd w:val="clear" w:color="auto" w:fill="F2F2F2" w:themeFill="background1" w:themeFillShade="F2"/>
          </w:tcPr>
          <w:p w14:paraId="6BD5151B" w14:textId="3C4E71E9" w:rsidR="00274C98" w:rsidRPr="00274C98" w:rsidRDefault="00274C98" w:rsidP="00274C98">
            <w:pPr>
              <w:pStyle w:val="Overskrift2"/>
              <w:numPr>
                <w:ilvl w:val="0"/>
                <w:numId w:val="5"/>
              </w:numPr>
              <w:outlineLvl w:val="1"/>
              <w:rPr>
                <w:rFonts w:asciiTheme="minorHAnsi" w:hAnsiTheme="minorHAnsi" w:cstheme="minorHAnsi"/>
                <w:b/>
                <w:bCs/>
              </w:rPr>
            </w:pPr>
            <w:r w:rsidRPr="00274C98">
              <w:rPr>
                <w:rFonts w:asciiTheme="minorHAnsi" w:hAnsiTheme="minorHAnsi" w:cstheme="minorHAnsi"/>
                <w:b/>
                <w:bCs/>
              </w:rPr>
              <w:t>Produktgaranti</w:t>
            </w:r>
          </w:p>
        </w:tc>
        <w:tc>
          <w:tcPr>
            <w:tcW w:w="5388" w:type="dxa"/>
            <w:gridSpan w:val="2"/>
            <w:shd w:val="clear" w:color="auto" w:fill="F2F2F2" w:themeFill="background1" w:themeFillShade="F2"/>
          </w:tcPr>
          <w:p w14:paraId="6897AD4F" w14:textId="77777777" w:rsidR="00274C98" w:rsidRPr="00274C98" w:rsidRDefault="00274C98" w:rsidP="00E7459D">
            <w:pPr>
              <w:rPr>
                <w:rFonts w:asciiTheme="minorHAnsi" w:hAnsiTheme="minorHAnsi" w:cstheme="minorHAnsi"/>
              </w:rPr>
            </w:pPr>
            <w:r w:rsidRPr="00274C98">
              <w:rPr>
                <w:rFonts w:asciiTheme="minorHAnsi" w:hAnsiTheme="minorHAnsi" w:cstheme="minorHAnsi"/>
                <w:b/>
                <w:bCs/>
              </w:rPr>
              <w:t>Nivå:</w:t>
            </w:r>
            <w:r w:rsidRPr="00274C98">
              <w:rPr>
                <w:rFonts w:asciiTheme="minorHAnsi" w:hAnsiTheme="minorHAnsi" w:cstheme="minorHAnsi"/>
              </w:rPr>
              <w:t xml:space="preserve"> Basis og ambisiøst</w:t>
            </w:r>
          </w:p>
          <w:p w14:paraId="1DE09D52" w14:textId="7BAFF05F" w:rsidR="00274C98" w:rsidRPr="00274C98" w:rsidRDefault="00274C98" w:rsidP="00E7459D">
            <w:pPr>
              <w:rPr>
                <w:rFonts w:asciiTheme="minorHAnsi" w:hAnsiTheme="minorHAnsi" w:cstheme="minorHAnsi"/>
              </w:rPr>
            </w:pPr>
            <w:r w:rsidRPr="00274C98">
              <w:rPr>
                <w:rFonts w:asciiTheme="minorHAnsi" w:hAnsiTheme="minorHAnsi" w:cstheme="minorHAnsi"/>
                <w:b/>
                <w:bCs/>
              </w:rPr>
              <w:t>Spesifikasjonstype:</w:t>
            </w:r>
            <w:r w:rsidRPr="00274C98">
              <w:rPr>
                <w:rFonts w:asciiTheme="minorHAnsi" w:hAnsiTheme="minorHAnsi" w:cstheme="minorHAnsi"/>
              </w:rPr>
              <w:t xml:space="preserve"> </w:t>
            </w:r>
            <w:r w:rsidR="004D76DA">
              <w:rPr>
                <w:rFonts w:asciiTheme="minorHAnsi" w:hAnsiTheme="minorHAnsi" w:cstheme="minorHAnsi"/>
              </w:rPr>
              <w:t>K</w:t>
            </w:r>
            <w:r w:rsidR="00A64307">
              <w:rPr>
                <w:rFonts w:asciiTheme="minorHAnsi" w:hAnsiTheme="minorHAnsi" w:cstheme="minorHAnsi"/>
              </w:rPr>
              <w:t>ravspesifik</w:t>
            </w:r>
            <w:r w:rsidR="001715F9">
              <w:rPr>
                <w:rFonts w:asciiTheme="minorHAnsi" w:hAnsiTheme="minorHAnsi" w:cstheme="minorHAnsi"/>
              </w:rPr>
              <w:t>asjon</w:t>
            </w:r>
          </w:p>
          <w:p w14:paraId="4D0022AA" w14:textId="421A6BA6" w:rsidR="00274C98" w:rsidRPr="004D76DA" w:rsidRDefault="00274C98" w:rsidP="00E7459D">
            <w:pPr>
              <w:rPr>
                <w:rFonts w:asciiTheme="minorHAnsi" w:hAnsiTheme="minorHAnsi" w:cstheme="minorHAnsi"/>
              </w:rPr>
            </w:pPr>
            <w:r w:rsidRPr="00274C98">
              <w:rPr>
                <w:rFonts w:asciiTheme="minorHAnsi" w:hAnsiTheme="minorHAnsi" w:cstheme="minorHAnsi"/>
                <w:b/>
                <w:bCs/>
              </w:rPr>
              <w:t xml:space="preserve">Bærekraftshensyn: </w:t>
            </w:r>
            <w:r w:rsidR="004D76DA">
              <w:rPr>
                <w:rFonts w:asciiTheme="minorHAnsi" w:hAnsiTheme="minorHAnsi" w:cstheme="minorHAnsi"/>
              </w:rPr>
              <w:t>Omstilling til en sirkulærøkonomi</w:t>
            </w:r>
          </w:p>
        </w:tc>
      </w:tr>
      <w:tr w:rsidR="00274C98" w:rsidRPr="00274C98" w14:paraId="6098BF7F" w14:textId="77777777" w:rsidTr="00274C98">
        <w:trPr>
          <w:trHeight w:val="804"/>
        </w:trPr>
        <w:tc>
          <w:tcPr>
            <w:tcW w:w="11626" w:type="dxa"/>
            <w:gridSpan w:val="3"/>
          </w:tcPr>
          <w:p w14:paraId="127470D4" w14:textId="12BFEE61" w:rsidR="00274C98" w:rsidRPr="00274C98" w:rsidRDefault="00274C98" w:rsidP="00E7459D">
            <w:pPr>
              <w:rPr>
                <w:rFonts w:asciiTheme="minorHAnsi" w:hAnsiTheme="minorHAnsi" w:cstheme="minorHAnsi"/>
                <w:b/>
                <w:bCs/>
              </w:rPr>
            </w:pPr>
            <w:r w:rsidRPr="00274C98">
              <w:rPr>
                <w:rFonts w:asciiTheme="minorHAnsi" w:hAnsiTheme="minorHAnsi" w:cstheme="minorHAnsi"/>
                <w:b/>
                <w:bCs/>
              </w:rPr>
              <w:t>Formål med kontraktsvilkåret:</w:t>
            </w:r>
          </w:p>
          <w:p w14:paraId="1A7DA111" w14:textId="367C5A3A" w:rsidR="00274C98" w:rsidRPr="00276200" w:rsidRDefault="00A64307" w:rsidP="00E7459D">
            <w:pPr>
              <w:rPr>
                <w:rFonts w:asciiTheme="minorHAnsi" w:hAnsiTheme="minorHAnsi" w:cstheme="minorHAnsi"/>
              </w:rPr>
            </w:pPr>
            <w:r w:rsidRPr="00276200">
              <w:rPr>
                <w:rFonts w:asciiTheme="minorHAnsi" w:hAnsiTheme="minorHAnsi" w:cstheme="minorHAnsi"/>
              </w:rPr>
              <w:t>For å sikre at det kun tilbys møbler som er designet for lang levetid, bør leverandøren kunne tilby en relativt lang garantitid. Erfaring tilsier at det er en korrelasjon mellom garantitid og faktisk varighet på levert produkt.</w:t>
            </w:r>
          </w:p>
        </w:tc>
      </w:tr>
      <w:tr w:rsidR="00274C98" w:rsidRPr="00274C98" w14:paraId="5314AED7" w14:textId="77777777" w:rsidTr="00274C98">
        <w:trPr>
          <w:trHeight w:val="792"/>
        </w:trPr>
        <w:tc>
          <w:tcPr>
            <w:tcW w:w="11626" w:type="dxa"/>
            <w:gridSpan w:val="3"/>
          </w:tcPr>
          <w:p w14:paraId="5EF75F6D" w14:textId="607F8D89" w:rsidR="00274C98" w:rsidRPr="00274C98" w:rsidRDefault="00274C98" w:rsidP="00E7459D">
            <w:pPr>
              <w:rPr>
                <w:rFonts w:asciiTheme="minorHAnsi" w:hAnsiTheme="minorHAnsi" w:cstheme="minorHAnsi"/>
              </w:rPr>
            </w:pPr>
            <w:r w:rsidRPr="00274C98">
              <w:rPr>
                <w:rFonts w:asciiTheme="minorHAnsi" w:hAnsiTheme="minorHAnsi" w:cstheme="minorHAnsi"/>
                <w:b/>
                <w:bCs/>
              </w:rPr>
              <w:t>NB</w:t>
            </w:r>
            <w:r w:rsidRPr="00274C98">
              <w:rPr>
                <w:rFonts w:asciiTheme="minorHAnsi" w:hAnsiTheme="minorHAnsi" w:cstheme="minorHAnsi"/>
              </w:rPr>
              <w:t xml:space="preserve">: Det ambisiøse kravet </w:t>
            </w:r>
            <w:r w:rsidR="00B97C33">
              <w:rPr>
                <w:rFonts w:asciiTheme="minorHAnsi" w:hAnsiTheme="minorHAnsi" w:cstheme="minorHAnsi"/>
              </w:rPr>
              <w:t xml:space="preserve">bør </w:t>
            </w:r>
            <w:r w:rsidRPr="00274C98">
              <w:rPr>
                <w:rFonts w:asciiTheme="minorHAnsi" w:hAnsiTheme="minorHAnsi" w:cstheme="minorHAnsi"/>
              </w:rPr>
              <w:t xml:space="preserve">bruke sammen med det ambisiøse kontraktsvilkåret </w:t>
            </w:r>
            <w:r w:rsidR="00A148B5">
              <w:rPr>
                <w:rFonts w:asciiTheme="minorHAnsi" w:hAnsiTheme="minorHAnsi" w:cstheme="minorHAnsi"/>
              </w:rPr>
              <w:t>«Produktinformasjon og tilgang på reservedeler»</w:t>
            </w:r>
            <w:r w:rsidRPr="00274C98">
              <w:rPr>
                <w:rFonts w:asciiTheme="minorHAnsi" w:hAnsiTheme="minorHAnsi" w:cstheme="minorHAnsi"/>
              </w:rPr>
              <w:t xml:space="preserve">, slik at oppdragsgiver sikrer seg oversikt over når de enkelte møblene er kjøpt, og dermed har bedre mulighet til å benytte seg av garantitiden som kreves. Oppdragsgiver må også ha et system som ivaretar rutiner for å benytte seg av garantitid. </w:t>
            </w:r>
          </w:p>
        </w:tc>
      </w:tr>
      <w:tr w:rsidR="00274C98" w:rsidRPr="00274C98" w14:paraId="22C2F449" w14:textId="77777777" w:rsidTr="009A161C">
        <w:trPr>
          <w:trHeight w:val="1068"/>
        </w:trPr>
        <w:tc>
          <w:tcPr>
            <w:tcW w:w="7370" w:type="dxa"/>
            <w:gridSpan w:val="2"/>
            <w:shd w:val="clear" w:color="auto" w:fill="DAEEF3" w:themeFill="accent5" w:themeFillTint="33"/>
          </w:tcPr>
          <w:p w14:paraId="7D2D7C0E" w14:textId="1FA84EBE" w:rsidR="00274C98" w:rsidRPr="00274C98" w:rsidRDefault="00274C98" w:rsidP="00E7459D">
            <w:pPr>
              <w:rPr>
                <w:rFonts w:asciiTheme="minorHAnsi" w:hAnsiTheme="minorHAnsi" w:cstheme="minorHAnsi"/>
                <w:b/>
                <w:bCs/>
              </w:rPr>
            </w:pPr>
            <w:r w:rsidRPr="00274C98">
              <w:rPr>
                <w:rFonts w:asciiTheme="minorHAnsi" w:hAnsiTheme="minorHAnsi" w:cstheme="minorHAnsi"/>
                <w:b/>
                <w:bCs/>
              </w:rPr>
              <w:t xml:space="preserve"> </w:t>
            </w:r>
            <w:r w:rsidRPr="001715F9">
              <w:rPr>
                <w:rFonts w:asciiTheme="minorHAnsi" w:hAnsiTheme="minorHAnsi" w:cstheme="minorHAnsi"/>
                <w:b/>
                <w:bCs/>
                <w:highlight w:val="yellow"/>
              </w:rPr>
              <w:t>Basi</w:t>
            </w:r>
            <w:r w:rsidR="001715F9" w:rsidRPr="001715F9">
              <w:rPr>
                <w:rFonts w:asciiTheme="minorHAnsi" w:hAnsiTheme="minorHAnsi" w:cstheme="minorHAnsi"/>
                <w:b/>
                <w:bCs/>
                <w:highlight w:val="yellow"/>
              </w:rPr>
              <w:t>s: Kravformulering:</w:t>
            </w:r>
            <w:r w:rsidR="001715F9">
              <w:rPr>
                <w:rFonts w:asciiTheme="minorHAnsi" w:hAnsiTheme="minorHAnsi" w:cstheme="minorHAnsi"/>
                <w:b/>
                <w:bCs/>
              </w:rPr>
              <w:t xml:space="preserve"> </w:t>
            </w:r>
          </w:p>
          <w:p w14:paraId="54FD2E0E" w14:textId="77777777" w:rsidR="00274C98" w:rsidRPr="00274C98" w:rsidRDefault="00274C98" w:rsidP="00E7459D">
            <w:pPr>
              <w:rPr>
                <w:rFonts w:asciiTheme="minorHAnsi" w:hAnsiTheme="minorHAnsi" w:cstheme="minorHAnsi"/>
              </w:rPr>
            </w:pPr>
            <w:r w:rsidRPr="00274C98">
              <w:rPr>
                <w:rFonts w:asciiTheme="minorHAnsi" w:hAnsiTheme="minorHAnsi" w:cstheme="minorHAnsi"/>
              </w:rPr>
              <w:t>Alle produkter som tilbys skal minimum ha 5 års garanti mot material- og produksjonsfeil fra tidspunktet for levering. Garantien skal være inkludert i produktprisen.</w:t>
            </w:r>
          </w:p>
        </w:tc>
        <w:tc>
          <w:tcPr>
            <w:tcW w:w="4256" w:type="dxa"/>
            <w:shd w:val="clear" w:color="auto" w:fill="DAEEF3" w:themeFill="accent5" w:themeFillTint="33"/>
          </w:tcPr>
          <w:p w14:paraId="0FDCAA6D" w14:textId="77777777" w:rsidR="00274C98" w:rsidRPr="00274C98" w:rsidRDefault="00274C98" w:rsidP="00E7459D">
            <w:pPr>
              <w:rPr>
                <w:rFonts w:asciiTheme="minorHAnsi" w:hAnsiTheme="minorHAnsi" w:cstheme="minorHAnsi"/>
              </w:rPr>
            </w:pPr>
            <w:r w:rsidRPr="00274C98">
              <w:rPr>
                <w:rFonts w:asciiTheme="minorHAnsi" w:hAnsiTheme="minorHAnsi" w:cstheme="minorHAnsi"/>
                <w:b/>
                <w:bCs/>
                <w:highlight w:val="yellow"/>
              </w:rPr>
              <w:t>Dokumentasjon basis</w:t>
            </w:r>
            <w:r w:rsidRPr="00274C98">
              <w:rPr>
                <w:rFonts w:asciiTheme="minorHAnsi" w:hAnsiTheme="minorHAnsi" w:cstheme="minorHAnsi"/>
                <w:highlight w:val="yellow"/>
              </w:rPr>
              <w:t>:</w:t>
            </w:r>
            <w:r w:rsidRPr="00274C98">
              <w:rPr>
                <w:rFonts w:asciiTheme="minorHAnsi" w:hAnsiTheme="minorHAnsi" w:cstheme="minorHAnsi"/>
              </w:rPr>
              <w:t xml:space="preserve"> </w:t>
            </w:r>
          </w:p>
          <w:p w14:paraId="1F82DB2F" w14:textId="77777777" w:rsidR="00274C98" w:rsidRPr="00274C98" w:rsidRDefault="00274C98" w:rsidP="00E7459D">
            <w:pPr>
              <w:rPr>
                <w:rFonts w:asciiTheme="minorHAnsi" w:hAnsiTheme="minorHAnsi" w:cstheme="minorHAnsi"/>
              </w:rPr>
            </w:pPr>
            <w:r w:rsidRPr="00274C98">
              <w:rPr>
                <w:rFonts w:asciiTheme="minorHAnsi" w:hAnsiTheme="minorHAnsi" w:cstheme="minorHAnsi"/>
              </w:rPr>
              <w:t xml:space="preserve">Tilbyder skal bekrefte at kravet er oppfylt. </w:t>
            </w:r>
          </w:p>
          <w:p w14:paraId="7A1F6DC4" w14:textId="77777777" w:rsidR="00274C98" w:rsidRPr="00274C98" w:rsidRDefault="00274C98" w:rsidP="00E7459D">
            <w:pPr>
              <w:rPr>
                <w:rFonts w:asciiTheme="minorHAnsi" w:hAnsiTheme="minorHAnsi" w:cstheme="minorHAnsi"/>
              </w:rPr>
            </w:pPr>
          </w:p>
        </w:tc>
      </w:tr>
      <w:tr w:rsidR="00274C98" w:rsidRPr="00274C98" w14:paraId="07E4AE50" w14:textId="77777777" w:rsidTr="009A161C">
        <w:trPr>
          <w:trHeight w:val="1068"/>
        </w:trPr>
        <w:tc>
          <w:tcPr>
            <w:tcW w:w="7370" w:type="dxa"/>
            <w:gridSpan w:val="2"/>
            <w:shd w:val="clear" w:color="auto" w:fill="DAEEF3" w:themeFill="accent5" w:themeFillTint="33"/>
          </w:tcPr>
          <w:p w14:paraId="2C226691" w14:textId="0F2BFBC5" w:rsidR="00274C98" w:rsidRPr="00274C98" w:rsidRDefault="004D76DA" w:rsidP="00E7459D">
            <w:pPr>
              <w:rPr>
                <w:rFonts w:asciiTheme="minorHAnsi" w:hAnsiTheme="minorHAnsi" w:cstheme="minorHAnsi"/>
                <w:b/>
                <w:bCs/>
                <w:highlight w:val="yellow"/>
              </w:rPr>
            </w:pPr>
            <w:r>
              <w:rPr>
                <w:rFonts w:asciiTheme="minorHAnsi" w:hAnsiTheme="minorHAnsi" w:cstheme="minorHAnsi"/>
                <w:b/>
                <w:bCs/>
                <w:highlight w:val="yellow"/>
              </w:rPr>
              <w:t xml:space="preserve">Nytt krav: </w:t>
            </w:r>
            <w:r w:rsidR="00274C98" w:rsidRPr="00274C98">
              <w:rPr>
                <w:rFonts w:asciiTheme="minorHAnsi" w:hAnsiTheme="minorHAnsi" w:cstheme="minorHAnsi"/>
                <w:b/>
                <w:bCs/>
                <w:highlight w:val="yellow"/>
              </w:rPr>
              <w:t xml:space="preserve">Ambisiøst: </w:t>
            </w:r>
            <w:r w:rsidR="00361A90">
              <w:rPr>
                <w:rFonts w:asciiTheme="minorHAnsi" w:hAnsiTheme="minorHAnsi" w:cstheme="minorHAnsi"/>
                <w:b/>
                <w:bCs/>
                <w:highlight w:val="yellow"/>
              </w:rPr>
              <w:t>Kravformulering</w:t>
            </w:r>
          </w:p>
          <w:p w14:paraId="306E2819" w14:textId="03AE0F47" w:rsidR="00274C98" w:rsidRDefault="00274C98" w:rsidP="00E7459D">
            <w:pPr>
              <w:rPr>
                <w:rFonts w:asciiTheme="minorHAnsi" w:hAnsiTheme="minorHAnsi" w:cstheme="minorHAnsi"/>
              </w:rPr>
            </w:pPr>
            <w:r w:rsidRPr="00274C98">
              <w:rPr>
                <w:rFonts w:asciiTheme="minorHAnsi" w:hAnsiTheme="minorHAnsi" w:cstheme="minorHAnsi"/>
              </w:rPr>
              <w:t>Alle</w:t>
            </w:r>
            <w:r w:rsidR="000A4218">
              <w:rPr>
                <w:rFonts w:asciiTheme="minorHAnsi" w:hAnsiTheme="minorHAnsi" w:cstheme="minorHAnsi"/>
              </w:rPr>
              <w:t>*</w:t>
            </w:r>
            <w:r w:rsidRPr="00274C98">
              <w:rPr>
                <w:rFonts w:asciiTheme="minorHAnsi" w:hAnsiTheme="minorHAnsi" w:cstheme="minorHAnsi"/>
              </w:rPr>
              <w:t xml:space="preserve"> produkter </w:t>
            </w:r>
            <w:r w:rsidR="007D0B14">
              <w:rPr>
                <w:rFonts w:asciiTheme="minorHAnsi" w:hAnsiTheme="minorHAnsi" w:cstheme="minorHAnsi"/>
              </w:rPr>
              <w:t>s</w:t>
            </w:r>
            <w:r w:rsidRPr="00274C98">
              <w:rPr>
                <w:rFonts w:asciiTheme="minorHAnsi" w:hAnsiTheme="minorHAnsi" w:cstheme="minorHAnsi"/>
              </w:rPr>
              <w:t>om tilbys skal minimum ha 10 års garanti mot material- og produksjonsfeil fra tidspunktet for levering. Garantien skal være inkludert i produktprisen.</w:t>
            </w:r>
          </w:p>
          <w:p w14:paraId="2CE0871D" w14:textId="77777777" w:rsidR="000A4218" w:rsidRDefault="000A4218" w:rsidP="00E7459D">
            <w:pPr>
              <w:rPr>
                <w:rFonts w:asciiTheme="minorHAnsi" w:hAnsiTheme="minorHAnsi" w:cstheme="minorHAnsi"/>
              </w:rPr>
            </w:pPr>
          </w:p>
          <w:p w14:paraId="35D847C4" w14:textId="65658BB8" w:rsidR="000A4218" w:rsidRDefault="000A4218" w:rsidP="00E7459D">
            <w:pPr>
              <w:rPr>
                <w:rFonts w:asciiTheme="minorHAnsi" w:hAnsiTheme="minorHAnsi" w:cstheme="minorHAnsi"/>
              </w:rPr>
            </w:pPr>
            <w:r>
              <w:rPr>
                <w:rFonts w:asciiTheme="minorHAnsi" w:hAnsiTheme="minorHAnsi" w:cstheme="minorHAnsi"/>
              </w:rPr>
              <w:t>*</w:t>
            </w:r>
            <w:r w:rsidRPr="00274C98">
              <w:rPr>
                <w:rFonts w:asciiTheme="minorHAnsi" w:hAnsiTheme="minorHAnsi" w:cstheme="minorHAnsi"/>
              </w:rPr>
              <w:t>[</w:t>
            </w:r>
            <w:r w:rsidRPr="009F1AA7">
              <w:rPr>
                <w:rFonts w:asciiTheme="minorHAnsi" w:hAnsiTheme="minorHAnsi" w:cstheme="minorHAnsi"/>
                <w:i/>
                <w:iCs/>
              </w:rPr>
              <w:t>Til innkjøper: Eventuelt tilpass hvilke produkter som skal ha lenger garantitid. Basert på bruksmønster, behov og markedsundersøkelse</w:t>
            </w:r>
            <w:r w:rsidRPr="00274C98">
              <w:rPr>
                <w:rFonts w:asciiTheme="minorHAnsi" w:hAnsiTheme="minorHAnsi" w:cstheme="minorHAnsi"/>
              </w:rPr>
              <w:t>]</w:t>
            </w:r>
          </w:p>
          <w:p w14:paraId="152F390D" w14:textId="77777777" w:rsidR="00A96137" w:rsidRDefault="00A96137" w:rsidP="00E7459D">
            <w:pPr>
              <w:rPr>
                <w:rFonts w:asciiTheme="minorHAnsi" w:hAnsiTheme="minorHAnsi" w:cstheme="minorHAnsi"/>
                <w:b/>
                <w:bCs/>
                <w:highlight w:val="yellow"/>
              </w:rPr>
            </w:pPr>
          </w:p>
          <w:p w14:paraId="3EC59E8B" w14:textId="620F3189" w:rsidR="00A96137" w:rsidRPr="000A4218" w:rsidRDefault="009754EF" w:rsidP="00E7459D">
            <w:pPr>
              <w:rPr>
                <w:rFonts w:asciiTheme="minorHAnsi" w:hAnsiTheme="minorHAnsi" w:cstheme="minorHAnsi"/>
                <w:highlight w:val="yellow"/>
              </w:rPr>
            </w:pPr>
            <w:r w:rsidRPr="000A4218">
              <w:rPr>
                <w:rFonts w:asciiTheme="minorHAnsi" w:hAnsiTheme="minorHAnsi" w:cstheme="minorHAnsi"/>
              </w:rPr>
              <w:t>[</w:t>
            </w:r>
            <w:r w:rsidRPr="000A4218">
              <w:rPr>
                <w:rFonts w:asciiTheme="minorHAnsi" w:hAnsiTheme="minorHAnsi" w:cstheme="minorHAnsi"/>
                <w:i/>
                <w:iCs/>
              </w:rPr>
              <w:t xml:space="preserve">Til innkjøper: kravet </w:t>
            </w:r>
            <w:r w:rsidR="00A148B5" w:rsidRPr="000A4218">
              <w:rPr>
                <w:rFonts w:asciiTheme="minorHAnsi" w:hAnsiTheme="minorHAnsi" w:cstheme="minorHAnsi"/>
                <w:i/>
                <w:iCs/>
              </w:rPr>
              <w:t>bør brukes sammen med «Produktinformasjon og tilgang på reservedeler – ambisiøst nivå» (krav 4</w:t>
            </w:r>
            <w:r w:rsidR="00A148B5" w:rsidRPr="000A4218">
              <w:rPr>
                <w:rFonts w:asciiTheme="minorHAnsi" w:hAnsiTheme="minorHAnsi" w:cstheme="minorHAnsi"/>
              </w:rPr>
              <w:t>)]</w:t>
            </w:r>
          </w:p>
        </w:tc>
        <w:tc>
          <w:tcPr>
            <w:tcW w:w="4256" w:type="dxa"/>
            <w:shd w:val="clear" w:color="auto" w:fill="DAEEF3" w:themeFill="accent5" w:themeFillTint="33"/>
          </w:tcPr>
          <w:p w14:paraId="2D531BC7" w14:textId="77777777" w:rsidR="00274C98" w:rsidRDefault="00274C98" w:rsidP="00E7459D">
            <w:pPr>
              <w:rPr>
                <w:rFonts w:asciiTheme="minorHAnsi" w:hAnsiTheme="minorHAnsi" w:cstheme="minorHAnsi"/>
                <w:b/>
                <w:bCs/>
                <w:highlight w:val="yellow"/>
              </w:rPr>
            </w:pPr>
            <w:r w:rsidRPr="00274C98">
              <w:rPr>
                <w:rFonts w:asciiTheme="minorHAnsi" w:hAnsiTheme="minorHAnsi" w:cstheme="minorHAnsi"/>
                <w:b/>
                <w:bCs/>
                <w:highlight w:val="yellow"/>
              </w:rPr>
              <w:t xml:space="preserve">Dokumentasjon ambisiøst: </w:t>
            </w:r>
          </w:p>
          <w:p w14:paraId="685D5B96" w14:textId="77777777" w:rsidR="007D0B14" w:rsidRPr="00274C98" w:rsidRDefault="007D0B14" w:rsidP="007D0B14">
            <w:pPr>
              <w:rPr>
                <w:rFonts w:asciiTheme="minorHAnsi" w:hAnsiTheme="minorHAnsi" w:cstheme="minorHAnsi"/>
              </w:rPr>
            </w:pPr>
            <w:r w:rsidRPr="00274C98">
              <w:rPr>
                <w:rFonts w:asciiTheme="minorHAnsi" w:hAnsiTheme="minorHAnsi" w:cstheme="minorHAnsi"/>
              </w:rPr>
              <w:t xml:space="preserve">Tilbyder skal bekrefte at kravet er oppfylt. </w:t>
            </w:r>
          </w:p>
          <w:p w14:paraId="3E601A7B" w14:textId="0CFBA770" w:rsidR="007D0B14" w:rsidRPr="00274C98" w:rsidRDefault="007D0B14" w:rsidP="00E7459D">
            <w:pPr>
              <w:rPr>
                <w:rFonts w:asciiTheme="minorHAnsi" w:hAnsiTheme="minorHAnsi" w:cstheme="minorHAnsi"/>
                <w:b/>
                <w:bCs/>
                <w:highlight w:val="yellow"/>
              </w:rPr>
            </w:pPr>
          </w:p>
        </w:tc>
      </w:tr>
      <w:tr w:rsidR="00274C98" w:rsidRPr="00274C98" w14:paraId="359E24F6" w14:textId="77777777" w:rsidTr="00274C98">
        <w:trPr>
          <w:trHeight w:val="1068"/>
        </w:trPr>
        <w:tc>
          <w:tcPr>
            <w:tcW w:w="11626" w:type="dxa"/>
            <w:gridSpan w:val="3"/>
          </w:tcPr>
          <w:p w14:paraId="6AFFED6E" w14:textId="754FD734" w:rsidR="00274C98" w:rsidRPr="00274C98" w:rsidRDefault="00274C98" w:rsidP="00E7459D">
            <w:pPr>
              <w:rPr>
                <w:rFonts w:asciiTheme="minorHAnsi" w:hAnsiTheme="minorHAnsi" w:cstheme="minorHAnsi"/>
                <w:b/>
                <w:bCs/>
              </w:rPr>
            </w:pPr>
            <w:r w:rsidRPr="00274C98">
              <w:rPr>
                <w:rFonts w:asciiTheme="minorHAnsi" w:hAnsiTheme="minorHAnsi" w:cstheme="minorHAnsi"/>
                <w:b/>
                <w:bCs/>
              </w:rPr>
              <w:t xml:space="preserve">Informasjon til innkjøpere som skal bruke kontraktsvilkåret: </w:t>
            </w:r>
          </w:p>
          <w:p w14:paraId="4953F387" w14:textId="43426C38" w:rsidR="00E67772" w:rsidRPr="00E67772" w:rsidRDefault="00E67772" w:rsidP="00E67772">
            <w:pPr>
              <w:rPr>
                <w:rFonts w:asciiTheme="minorHAnsi" w:hAnsiTheme="minorHAnsi" w:cstheme="minorHAnsi"/>
              </w:rPr>
            </w:pPr>
            <w:r w:rsidRPr="00E67772">
              <w:rPr>
                <w:rFonts w:asciiTheme="minorHAnsi" w:hAnsiTheme="minorHAnsi" w:cstheme="minorHAnsi"/>
              </w:rPr>
              <w:t>Det bør etterstrebes å kjøpe møbler som er designet for en lang levetid, så lenge dette ikke fører til bruk av skadelige kjemikalier og lite bærekraftig materialbruk. Markedsdialog er viktig for å tilegne seg slik informasjon om hva som er den mest bærekraftige løsningen.</w:t>
            </w:r>
          </w:p>
          <w:p w14:paraId="34B253CA" w14:textId="77777777" w:rsidR="00E67772" w:rsidRPr="00E67772" w:rsidRDefault="00E67772" w:rsidP="00E67772">
            <w:pPr>
              <w:rPr>
                <w:rFonts w:asciiTheme="minorHAnsi" w:hAnsiTheme="minorHAnsi" w:cstheme="minorHAnsi"/>
              </w:rPr>
            </w:pPr>
          </w:p>
          <w:p w14:paraId="511B3402" w14:textId="77777777" w:rsidR="0083381E" w:rsidRPr="00E67772" w:rsidRDefault="00E67772" w:rsidP="0083381E">
            <w:pPr>
              <w:rPr>
                <w:rFonts w:asciiTheme="minorHAnsi" w:hAnsiTheme="minorHAnsi" w:cstheme="minorHAnsi"/>
              </w:rPr>
            </w:pPr>
            <w:r w:rsidRPr="00E67772">
              <w:rPr>
                <w:rFonts w:asciiTheme="minorHAnsi" w:hAnsiTheme="minorHAnsi" w:cstheme="minorHAnsi"/>
              </w:rPr>
              <w:t>Kravet til garantitid for kontormøbler skal være minimum 5 år for å sikre at leverandøren tilbyr møbler som er designet for lang levetid og med høy slitestyrke.</w:t>
            </w:r>
            <w:r w:rsidR="0083381E">
              <w:rPr>
                <w:rFonts w:asciiTheme="minorHAnsi" w:hAnsiTheme="minorHAnsi" w:cstheme="minorHAnsi"/>
              </w:rPr>
              <w:t xml:space="preserve"> </w:t>
            </w:r>
            <w:r w:rsidR="0083381E" w:rsidRPr="00E67772">
              <w:rPr>
                <w:rFonts w:asciiTheme="minorHAnsi" w:hAnsiTheme="minorHAnsi" w:cstheme="minorHAnsi"/>
              </w:rPr>
              <w:t>For at lang garantitid skal bidra til ønsket gevinst er det en forutsetning at oppdragsgiver har systemer for vedlikehold, samt en oversikt over innkjøpsdato og annen informasjon som er relevant for et eventuelt reklamasjonskrav. Her bør oppdragsgiver ta hensyn til eget utgangspunkt når nivået på garantitiden fastsettes i avtalen.</w:t>
            </w:r>
          </w:p>
          <w:p w14:paraId="38258CEC" w14:textId="77777777" w:rsidR="0083381E" w:rsidRDefault="0083381E" w:rsidP="00E67772">
            <w:pPr>
              <w:rPr>
                <w:rFonts w:asciiTheme="minorHAnsi" w:hAnsiTheme="minorHAnsi" w:cstheme="minorHAnsi"/>
              </w:rPr>
            </w:pPr>
          </w:p>
          <w:p w14:paraId="38454CBE" w14:textId="437D474F" w:rsidR="00E67772" w:rsidRPr="00E67772" w:rsidRDefault="00E67772" w:rsidP="00E67772">
            <w:pPr>
              <w:rPr>
                <w:rFonts w:asciiTheme="minorHAnsi" w:hAnsiTheme="minorHAnsi" w:cstheme="minorHAnsi"/>
              </w:rPr>
            </w:pPr>
            <w:r w:rsidRPr="00E67772">
              <w:rPr>
                <w:rFonts w:asciiTheme="minorHAnsi" w:hAnsiTheme="minorHAnsi" w:cstheme="minorHAnsi"/>
              </w:rPr>
              <w:t xml:space="preserve">For enkelte kontormøbler som kontorstoler og skrivebord kan det være </w:t>
            </w:r>
            <w:r w:rsidR="008F2C64">
              <w:rPr>
                <w:rFonts w:asciiTheme="minorHAnsi" w:hAnsiTheme="minorHAnsi" w:cstheme="minorHAnsi"/>
              </w:rPr>
              <w:t xml:space="preserve">særlig </w:t>
            </w:r>
            <w:r w:rsidRPr="00E67772">
              <w:rPr>
                <w:rFonts w:asciiTheme="minorHAnsi" w:hAnsiTheme="minorHAnsi" w:cstheme="minorHAnsi"/>
              </w:rPr>
              <w:t>aktuelt å stille krav til at garantitiden er 10 år. Det samme gjelder for el-motor til hev/senk bord. Dersom du skal stille krav til en lengre garantitid (f.eks. 10 år) må det kombineres med rutiner for vedlikehold og oversikt over innkjøpsdato for at den økte investeringskostnaden skal lønne seg.</w:t>
            </w:r>
            <w:r w:rsidR="008F2C64">
              <w:rPr>
                <w:rFonts w:asciiTheme="minorHAnsi" w:hAnsiTheme="minorHAnsi" w:cstheme="minorHAnsi"/>
              </w:rPr>
              <w:t xml:space="preserve"> Ved å bruke kravet om 10 års garantitid i kombinasjon med kontraktsvilkår som sikrer individuell merking av møblene, er det enklere å holde oversikt over hvilke møbler som er kjøpt til hvilke tidspunkt, og derfor benytte seg av garantitiden.</w:t>
            </w:r>
          </w:p>
          <w:p w14:paraId="559DDF20" w14:textId="77777777" w:rsidR="00E67772" w:rsidRPr="00E67772" w:rsidRDefault="00E67772" w:rsidP="00E67772">
            <w:pPr>
              <w:rPr>
                <w:rFonts w:asciiTheme="minorHAnsi" w:hAnsiTheme="minorHAnsi" w:cstheme="minorHAnsi"/>
              </w:rPr>
            </w:pPr>
          </w:p>
          <w:p w14:paraId="2485C11E" w14:textId="77777777" w:rsidR="00E67772" w:rsidRPr="00E67772" w:rsidRDefault="00E67772" w:rsidP="00E67772">
            <w:pPr>
              <w:rPr>
                <w:rFonts w:asciiTheme="minorHAnsi" w:hAnsiTheme="minorHAnsi" w:cstheme="minorHAnsi"/>
              </w:rPr>
            </w:pPr>
            <w:r w:rsidRPr="00E67772">
              <w:rPr>
                <w:rFonts w:asciiTheme="minorHAnsi" w:hAnsiTheme="minorHAnsi" w:cstheme="minorHAnsi"/>
              </w:rPr>
              <w:t xml:space="preserve">En garantitid innebærer hvor mange år produktet er minimum ment å vare. Oppdragsgiver behøver ikke påvise at det faktisk er material- eller produksjonsfeil. Der produktet viser seg å være mangelfullt eller ikke fungerer ved normal bruk skal </w:t>
            </w:r>
            <w:r w:rsidRPr="00E67772">
              <w:rPr>
                <w:rFonts w:asciiTheme="minorHAnsi" w:hAnsiTheme="minorHAnsi" w:cstheme="minorHAnsi"/>
              </w:rPr>
              <w:lastRenderedPageBreak/>
              <w:t>oppdragsgiver reklamere innen rimelig tid. Leverandøren skal innen rimelig tid reparere eller bytte ut deler/materialer som mangler eller ikke fungerer som de skal, alternativt gi et erstatningsprodukt i reparasjonstiden. Det kan være hensiktsmessig å spesifisere hvordan garantireparasjonen skal utføres, og eventuelt om det er behov for et erstatningsmøbel. Dette bør du vurdere med utgangspunkt i hvor kostnadsdrivende kravet vil være, med utgangspunkt i geografisk lokasjon og din konkrete anskaffelse.</w:t>
            </w:r>
          </w:p>
          <w:p w14:paraId="3A4E645B" w14:textId="77777777" w:rsidR="00E67772" w:rsidRPr="00E67772" w:rsidRDefault="00E67772" w:rsidP="00E67772">
            <w:pPr>
              <w:rPr>
                <w:rFonts w:asciiTheme="minorHAnsi" w:hAnsiTheme="minorHAnsi" w:cstheme="minorHAnsi"/>
              </w:rPr>
            </w:pPr>
          </w:p>
          <w:p w14:paraId="6C6CC355" w14:textId="77777777" w:rsidR="00E67772" w:rsidRPr="00E67772" w:rsidRDefault="00E67772" w:rsidP="00E67772">
            <w:pPr>
              <w:rPr>
                <w:rFonts w:asciiTheme="minorHAnsi" w:hAnsiTheme="minorHAnsi" w:cstheme="minorHAnsi"/>
              </w:rPr>
            </w:pPr>
            <w:r w:rsidRPr="00E67772">
              <w:rPr>
                <w:rFonts w:asciiTheme="minorHAnsi" w:hAnsiTheme="minorHAnsi" w:cstheme="minorHAnsi"/>
              </w:rPr>
              <w:t>Du kan i tillegg sette inn og tilpasse denne spesifiseringen, husk å angi antall dager: [Garantireparasjon skal utføres ved henting og retur dersom det ikke er en mindre mangel som kan rettes på stedet. Produsenten plikter å rette mangler, tilby erstatningsmøbel, reparere eller bytte ut deler/materialer innen rimelig tid. Arbeidet skal være påstartet i normal arbeidstid senest [</w:t>
            </w:r>
            <w:proofErr w:type="spellStart"/>
            <w:r w:rsidRPr="00E67772">
              <w:rPr>
                <w:rFonts w:asciiTheme="minorHAnsi" w:hAnsiTheme="minorHAnsi" w:cstheme="minorHAnsi"/>
              </w:rPr>
              <w:t>X</w:t>
            </w:r>
            <w:proofErr w:type="spellEnd"/>
            <w:r w:rsidRPr="00E67772">
              <w:rPr>
                <w:rFonts w:asciiTheme="minorHAnsi" w:hAnsiTheme="minorHAnsi" w:cstheme="minorHAnsi"/>
              </w:rPr>
              <w:t>] dager etter at feilen er meldt skriftlig.]</w:t>
            </w:r>
          </w:p>
          <w:p w14:paraId="18212B44" w14:textId="77777777" w:rsidR="00E67772" w:rsidRPr="00E67772" w:rsidRDefault="00E67772" w:rsidP="00E67772">
            <w:pPr>
              <w:rPr>
                <w:rFonts w:asciiTheme="minorHAnsi" w:hAnsiTheme="minorHAnsi" w:cstheme="minorHAnsi"/>
              </w:rPr>
            </w:pPr>
          </w:p>
          <w:p w14:paraId="4B858893" w14:textId="77777777" w:rsidR="00E67772" w:rsidRPr="00E67772" w:rsidRDefault="00E67772" w:rsidP="00E67772">
            <w:pPr>
              <w:rPr>
                <w:rFonts w:asciiTheme="minorHAnsi" w:hAnsiTheme="minorHAnsi" w:cstheme="minorHAnsi"/>
              </w:rPr>
            </w:pPr>
            <w:r w:rsidRPr="00E67772">
              <w:rPr>
                <w:rFonts w:asciiTheme="minorHAnsi" w:hAnsiTheme="minorHAnsi" w:cstheme="minorHAnsi"/>
              </w:rPr>
              <w:t>En garanti fra leverandøren forutsetter aktsom normal bruk av møblene. Der møblene utsettes for spesielt hard bruk (F.eks. elev- og studentmøbler og institusjonsmøbler) er det mer hensiktsmessig å sikre lang levetid ved å stille strenge krav til robusthet, krav til enkel reparasjon, tilgjengelige reservedeler og eventuelt reparasjonstjenester. Det kan derfor i slike tilfeller være aktuelt å redusere produktgarantien til 3-2 år.</w:t>
            </w:r>
          </w:p>
          <w:p w14:paraId="5CD54412" w14:textId="77777777" w:rsidR="00E67772" w:rsidRPr="00E67772" w:rsidRDefault="00E67772" w:rsidP="00E67772">
            <w:pPr>
              <w:rPr>
                <w:rFonts w:asciiTheme="minorHAnsi" w:hAnsiTheme="minorHAnsi" w:cstheme="minorHAnsi"/>
              </w:rPr>
            </w:pPr>
          </w:p>
          <w:p w14:paraId="7CA14A1E" w14:textId="77777777" w:rsidR="00E67772" w:rsidRPr="00E67772" w:rsidRDefault="00E67772" w:rsidP="00E67772">
            <w:pPr>
              <w:rPr>
                <w:rFonts w:asciiTheme="minorHAnsi" w:hAnsiTheme="minorHAnsi" w:cstheme="minorHAnsi"/>
              </w:rPr>
            </w:pPr>
            <w:r w:rsidRPr="00E67772">
              <w:rPr>
                <w:rFonts w:asciiTheme="minorHAnsi" w:hAnsiTheme="minorHAnsi" w:cstheme="minorHAnsi"/>
              </w:rPr>
              <w:t>For oppdragsgivere som har erfaring med at hard bruk av møbler og skader fører til utbredt bruk av reservedeler og reparasjonstjenester (</w:t>
            </w:r>
            <w:proofErr w:type="spellStart"/>
            <w:r w:rsidRPr="00E67772">
              <w:rPr>
                <w:rFonts w:asciiTheme="minorHAnsi" w:hAnsiTheme="minorHAnsi" w:cstheme="minorHAnsi"/>
              </w:rPr>
              <w:t>f.eks</w:t>
            </w:r>
            <w:proofErr w:type="spellEnd"/>
            <w:r w:rsidRPr="00E67772">
              <w:rPr>
                <w:rFonts w:asciiTheme="minorHAnsi" w:hAnsiTheme="minorHAnsi" w:cstheme="minorHAnsi"/>
              </w:rPr>
              <w:t xml:space="preserve"> i utdanningssektoren) bør det tas inn i prisevalueringen. I tilfeller hvor virksomheten har egne ansatte som utfører reparasjon er det hensiktsmessig å </w:t>
            </w:r>
            <w:proofErr w:type="gramStart"/>
            <w:r w:rsidRPr="00E67772">
              <w:rPr>
                <w:rFonts w:asciiTheme="minorHAnsi" w:hAnsiTheme="minorHAnsi" w:cstheme="minorHAnsi"/>
              </w:rPr>
              <w:t>fokusere</w:t>
            </w:r>
            <w:proofErr w:type="gramEnd"/>
            <w:r w:rsidRPr="00E67772">
              <w:rPr>
                <w:rFonts w:asciiTheme="minorHAnsi" w:hAnsiTheme="minorHAnsi" w:cstheme="minorHAnsi"/>
              </w:rPr>
              <w:t xml:space="preserve"> på tilgjengelighet og pris på reservedeler samt tilgjengelig informasjon om reparasjon.</w:t>
            </w:r>
          </w:p>
          <w:p w14:paraId="52A54A19" w14:textId="77777777" w:rsidR="00E67772" w:rsidRPr="00E67772" w:rsidRDefault="00E67772" w:rsidP="00E67772">
            <w:pPr>
              <w:rPr>
                <w:rFonts w:asciiTheme="minorHAnsi" w:hAnsiTheme="minorHAnsi" w:cstheme="minorHAnsi"/>
              </w:rPr>
            </w:pPr>
          </w:p>
          <w:p w14:paraId="04791EC5" w14:textId="626F767A" w:rsidR="00274C98" w:rsidRPr="000A4218" w:rsidRDefault="00E67772" w:rsidP="00E7459D">
            <w:pPr>
              <w:rPr>
                <w:rFonts w:asciiTheme="minorHAnsi" w:hAnsiTheme="minorHAnsi" w:cstheme="minorHAnsi"/>
              </w:rPr>
            </w:pPr>
            <w:r w:rsidRPr="00E67772">
              <w:rPr>
                <w:rFonts w:asciiTheme="minorHAnsi" w:hAnsiTheme="minorHAnsi" w:cstheme="minorHAnsi"/>
              </w:rPr>
              <w:t>1https://www.anskaffelser.no/anskaffelsesprosessen/anskaffelsesprosessen-steg-steg/avklare-behov-og-forberede-konkurransen/lage-kontraktstrategi/livssykluskostnader-lcc/forskjellen-mellom-tco-lcc-og-lca</w:t>
            </w:r>
            <w:r>
              <w:rPr>
                <w:rFonts w:asciiTheme="minorHAnsi" w:hAnsiTheme="minorHAnsi" w:cstheme="minorHAnsi"/>
              </w:rPr>
              <w:t xml:space="preserve"> </w:t>
            </w:r>
          </w:p>
        </w:tc>
      </w:tr>
      <w:tr w:rsidR="00274C98" w:rsidRPr="00274C98" w14:paraId="09222ED6" w14:textId="77777777" w:rsidTr="00274C98">
        <w:trPr>
          <w:trHeight w:val="804"/>
        </w:trPr>
        <w:tc>
          <w:tcPr>
            <w:tcW w:w="11626" w:type="dxa"/>
            <w:gridSpan w:val="3"/>
            <w:shd w:val="clear" w:color="auto" w:fill="EAF1DD" w:themeFill="accent3" w:themeFillTint="33"/>
          </w:tcPr>
          <w:p w14:paraId="0EFCD074" w14:textId="77777777" w:rsidR="00274C98" w:rsidRDefault="00274C98" w:rsidP="00E7459D">
            <w:pPr>
              <w:rPr>
                <w:rFonts w:asciiTheme="minorHAnsi" w:hAnsiTheme="minorHAnsi" w:cstheme="minorHAnsi"/>
                <w:b/>
                <w:bCs/>
              </w:rPr>
            </w:pPr>
            <w:r w:rsidRPr="00274C98">
              <w:rPr>
                <w:rFonts w:asciiTheme="minorHAnsi" w:hAnsiTheme="minorHAnsi" w:cstheme="minorHAnsi"/>
                <w:b/>
                <w:bCs/>
                <w:highlight w:val="yellow"/>
              </w:rPr>
              <w:lastRenderedPageBreak/>
              <w:t>Konkrete spørsmål til leverandører:</w:t>
            </w:r>
            <w:r w:rsidRPr="00274C98">
              <w:rPr>
                <w:rFonts w:asciiTheme="minorHAnsi" w:hAnsiTheme="minorHAnsi" w:cstheme="minorHAnsi"/>
                <w:b/>
                <w:bCs/>
              </w:rPr>
              <w:t xml:space="preserve"> </w:t>
            </w:r>
          </w:p>
          <w:p w14:paraId="736848ED" w14:textId="6417E5C4" w:rsidR="009A161C" w:rsidRDefault="009A161C" w:rsidP="009A161C">
            <w:pPr>
              <w:pStyle w:val="Listeavsnitt"/>
              <w:numPr>
                <w:ilvl w:val="0"/>
                <w:numId w:val="9"/>
              </w:numPr>
              <w:rPr>
                <w:rFonts w:cstheme="minorHAnsi"/>
                <w:b/>
                <w:bCs/>
              </w:rPr>
            </w:pPr>
            <w:r>
              <w:rPr>
                <w:rFonts w:cstheme="minorHAnsi"/>
                <w:b/>
                <w:bCs/>
              </w:rPr>
              <w:t>Er det noen produkter som bør være unntatt kravet om 5 år?</w:t>
            </w:r>
          </w:p>
          <w:p w14:paraId="44D98F4F" w14:textId="77777777" w:rsidR="009A161C" w:rsidRDefault="009A161C" w:rsidP="009A161C">
            <w:pPr>
              <w:pStyle w:val="Listeavsnitt"/>
              <w:numPr>
                <w:ilvl w:val="0"/>
                <w:numId w:val="9"/>
              </w:numPr>
              <w:rPr>
                <w:rFonts w:cstheme="minorHAnsi"/>
                <w:b/>
                <w:bCs/>
              </w:rPr>
            </w:pPr>
            <w:r>
              <w:rPr>
                <w:rFonts w:cstheme="minorHAnsi"/>
                <w:b/>
                <w:bCs/>
              </w:rPr>
              <w:t>Er det noen produkter som bør være unntatt kravet om 10 år?</w:t>
            </w:r>
          </w:p>
          <w:p w14:paraId="13D5B8E0" w14:textId="1731033F" w:rsidR="00274C98" w:rsidRPr="009A161C" w:rsidRDefault="009A161C" w:rsidP="009A161C">
            <w:pPr>
              <w:pStyle w:val="Listeavsnitt"/>
              <w:numPr>
                <w:ilvl w:val="0"/>
                <w:numId w:val="9"/>
              </w:numPr>
              <w:rPr>
                <w:rFonts w:cstheme="minorHAnsi"/>
                <w:b/>
                <w:bCs/>
              </w:rPr>
            </w:pPr>
            <w:r w:rsidRPr="009A161C">
              <w:rPr>
                <w:rFonts w:cstheme="minorHAnsi"/>
                <w:b/>
                <w:bCs/>
              </w:rPr>
              <w:t xml:space="preserve">Er teksten som står under </w:t>
            </w:r>
            <w:r>
              <w:rPr>
                <w:rFonts w:cstheme="minorHAnsi"/>
                <w:b/>
                <w:bCs/>
              </w:rPr>
              <w:t>«</w:t>
            </w:r>
            <w:r w:rsidRPr="009A161C">
              <w:rPr>
                <w:rFonts w:cstheme="minorHAnsi"/>
                <w:b/>
                <w:bCs/>
              </w:rPr>
              <w:t>Informasjon til innkjøpere som skal bruke kontraktsvilkåret</w:t>
            </w:r>
            <w:r>
              <w:rPr>
                <w:rFonts w:cstheme="minorHAnsi"/>
                <w:b/>
                <w:bCs/>
              </w:rPr>
              <w:t>»</w:t>
            </w:r>
            <w:r w:rsidRPr="009A161C">
              <w:rPr>
                <w:rFonts w:cstheme="minorHAnsi"/>
                <w:b/>
                <w:bCs/>
              </w:rPr>
              <w:t xml:space="preserve"> </w:t>
            </w:r>
            <w:r>
              <w:rPr>
                <w:rFonts w:cstheme="minorHAnsi"/>
                <w:b/>
                <w:bCs/>
              </w:rPr>
              <w:t xml:space="preserve">riktig? </w:t>
            </w:r>
          </w:p>
        </w:tc>
      </w:tr>
      <w:tr w:rsidR="00274C98" w:rsidRPr="00274C98" w14:paraId="5B936BCC" w14:textId="77777777" w:rsidTr="00274C98">
        <w:trPr>
          <w:trHeight w:val="804"/>
        </w:trPr>
        <w:tc>
          <w:tcPr>
            <w:tcW w:w="11626" w:type="dxa"/>
            <w:gridSpan w:val="3"/>
            <w:shd w:val="clear" w:color="auto" w:fill="EAF1DD" w:themeFill="accent3" w:themeFillTint="33"/>
          </w:tcPr>
          <w:p w14:paraId="7CB4ABEB" w14:textId="77777777" w:rsidR="00274C98" w:rsidRDefault="00274C98" w:rsidP="00274C98">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5CAED646" w14:textId="589E5348" w:rsidR="009A161C" w:rsidRDefault="009A161C" w:rsidP="009A161C">
            <w:pPr>
              <w:pStyle w:val="Listeavsnitt"/>
              <w:numPr>
                <w:ilvl w:val="0"/>
                <w:numId w:val="9"/>
              </w:numPr>
              <w:rPr>
                <w:rFonts w:cstheme="minorHAnsi"/>
                <w:b/>
                <w:bCs/>
              </w:rPr>
            </w:pPr>
            <w:r>
              <w:rPr>
                <w:rFonts w:cstheme="minorHAnsi"/>
                <w:b/>
                <w:bCs/>
              </w:rPr>
              <w:t xml:space="preserve">Er kravene brukervennlige? </w:t>
            </w:r>
          </w:p>
          <w:p w14:paraId="589A356E" w14:textId="1F8E0040" w:rsidR="009A161C" w:rsidRDefault="009A161C" w:rsidP="009A161C">
            <w:pPr>
              <w:pStyle w:val="Listeavsnitt"/>
              <w:numPr>
                <w:ilvl w:val="0"/>
                <w:numId w:val="9"/>
              </w:numPr>
              <w:rPr>
                <w:rFonts w:cstheme="minorHAnsi"/>
                <w:b/>
                <w:bCs/>
              </w:rPr>
            </w:pPr>
            <w:r>
              <w:rPr>
                <w:rFonts w:cstheme="minorHAnsi"/>
                <w:b/>
                <w:bCs/>
              </w:rPr>
              <w:t>Trenger dere mer veiledning/informasjon?</w:t>
            </w:r>
          </w:p>
          <w:p w14:paraId="7F6B89D3" w14:textId="24465E2E" w:rsidR="00274C98" w:rsidRPr="009A161C" w:rsidRDefault="009A161C" w:rsidP="00E7459D">
            <w:pPr>
              <w:pStyle w:val="Listeavsnitt"/>
              <w:numPr>
                <w:ilvl w:val="0"/>
                <w:numId w:val="9"/>
              </w:numPr>
              <w:rPr>
                <w:rFonts w:cstheme="minorHAnsi"/>
                <w:b/>
                <w:bCs/>
              </w:rPr>
            </w:pPr>
            <w:r>
              <w:rPr>
                <w:rFonts w:cstheme="minorHAnsi"/>
                <w:b/>
                <w:bCs/>
              </w:rPr>
              <w:t xml:space="preserve">Har dere rutiner for å benytte dere av garantitiden? </w:t>
            </w:r>
          </w:p>
        </w:tc>
      </w:tr>
    </w:tbl>
    <w:p w14:paraId="2195BAC0" w14:textId="77777777" w:rsidR="00AA6478" w:rsidRDefault="00AA6478" w:rsidP="00113A54">
      <w:pPr>
        <w:pStyle w:val="Brdtekstuavstand"/>
        <w:tabs>
          <w:tab w:val="left" w:pos="6733"/>
        </w:tabs>
        <w:ind w:firstLine="5103"/>
        <w:rPr>
          <w:rFonts w:ascii="Times New Roman" w:hAnsi="Times New Roman"/>
          <w:i/>
        </w:rPr>
      </w:pPr>
    </w:p>
    <w:p w14:paraId="3E24F5F8" w14:textId="77777777" w:rsidR="0048718C" w:rsidRDefault="0048718C" w:rsidP="00113A54">
      <w:pPr>
        <w:pStyle w:val="Brdtekstuavstand"/>
        <w:tabs>
          <w:tab w:val="left" w:pos="6733"/>
        </w:tabs>
        <w:ind w:firstLine="5103"/>
        <w:rPr>
          <w:rFonts w:ascii="Times New Roman" w:hAnsi="Times New Roman"/>
          <w:i/>
        </w:rPr>
      </w:pPr>
    </w:p>
    <w:p w14:paraId="4703BE63" w14:textId="77777777" w:rsidR="0048718C" w:rsidRPr="003B2065" w:rsidRDefault="0048718C" w:rsidP="00113A54">
      <w:pPr>
        <w:pStyle w:val="Brdtekstuavstand"/>
        <w:tabs>
          <w:tab w:val="left" w:pos="6733"/>
        </w:tabs>
        <w:ind w:firstLine="5103"/>
        <w:rPr>
          <w:rFonts w:asciiTheme="minorHAnsi" w:hAnsiTheme="minorHAnsi" w:cstheme="minorHAnsi"/>
          <w:i/>
        </w:rPr>
      </w:pPr>
    </w:p>
    <w:p w14:paraId="1CFC19E9" w14:textId="77777777" w:rsidR="003B2065" w:rsidRPr="003B2065" w:rsidRDefault="003B2065" w:rsidP="003B2065">
      <w:pPr>
        <w:rPr>
          <w:rFonts w:asciiTheme="minorHAnsi" w:hAnsiTheme="minorHAnsi" w:cstheme="minorHAnsi"/>
        </w:rPr>
      </w:pPr>
    </w:p>
    <w:tbl>
      <w:tblPr>
        <w:tblStyle w:val="Tabellrutenett"/>
        <w:tblW w:w="11670" w:type="dxa"/>
        <w:tblInd w:w="-998" w:type="dxa"/>
        <w:tblLook w:val="04A0" w:firstRow="1" w:lastRow="0" w:firstColumn="1" w:lastColumn="0" w:noHBand="0" w:noVBand="1"/>
      </w:tblPr>
      <w:tblGrid>
        <w:gridCol w:w="6522"/>
        <w:gridCol w:w="876"/>
        <w:gridCol w:w="4272"/>
      </w:tblGrid>
      <w:tr w:rsidR="003B2065" w:rsidRPr="003B2065" w14:paraId="25045642" w14:textId="77777777" w:rsidTr="00A96137">
        <w:trPr>
          <w:trHeight w:val="787"/>
        </w:trPr>
        <w:tc>
          <w:tcPr>
            <w:tcW w:w="6522" w:type="dxa"/>
            <w:shd w:val="clear" w:color="auto" w:fill="F2F2F2" w:themeFill="background1" w:themeFillShade="F2"/>
          </w:tcPr>
          <w:p w14:paraId="0E7AC5DB" w14:textId="0AC5CBB0" w:rsidR="003B2065" w:rsidRPr="00AA1C82" w:rsidRDefault="003B2065" w:rsidP="00AA1C82">
            <w:pPr>
              <w:pStyle w:val="Overskrift2"/>
              <w:numPr>
                <w:ilvl w:val="0"/>
                <w:numId w:val="5"/>
              </w:numPr>
              <w:outlineLvl w:val="1"/>
              <w:rPr>
                <w:rFonts w:asciiTheme="minorHAnsi" w:hAnsiTheme="minorHAnsi" w:cstheme="minorHAnsi"/>
                <w:b/>
                <w:bCs/>
              </w:rPr>
            </w:pPr>
            <w:r w:rsidRPr="00AA1C82">
              <w:rPr>
                <w:rFonts w:asciiTheme="minorHAnsi" w:hAnsiTheme="minorHAnsi" w:cstheme="minorHAnsi"/>
                <w:b/>
                <w:bCs/>
              </w:rPr>
              <w:t>Enkel rengjøring av møbler</w:t>
            </w:r>
          </w:p>
        </w:tc>
        <w:tc>
          <w:tcPr>
            <w:tcW w:w="5148" w:type="dxa"/>
            <w:gridSpan w:val="2"/>
            <w:shd w:val="clear" w:color="auto" w:fill="F2F2F2" w:themeFill="background1" w:themeFillShade="F2"/>
          </w:tcPr>
          <w:p w14:paraId="17051D9B" w14:textId="4121C289" w:rsidR="003B2065" w:rsidRPr="003B2065" w:rsidRDefault="003B2065"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r w:rsidR="0017070F">
              <w:rPr>
                <w:rFonts w:asciiTheme="minorHAnsi" w:hAnsiTheme="minorHAnsi" w:cstheme="minorHAnsi"/>
              </w:rPr>
              <w:t>Basis</w:t>
            </w:r>
          </w:p>
          <w:p w14:paraId="3A4D7BE1" w14:textId="1369C1AC" w:rsidR="003B2065" w:rsidRPr="003B2065" w:rsidRDefault="003B2065"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sidR="000F4522">
              <w:rPr>
                <w:rFonts w:asciiTheme="minorHAnsi" w:hAnsiTheme="minorHAnsi" w:cstheme="minorHAnsi"/>
              </w:rPr>
              <w:t>Kravspesifikasjon</w:t>
            </w:r>
          </w:p>
          <w:p w14:paraId="499645E6" w14:textId="27FA1E1C" w:rsidR="003B2065" w:rsidRPr="000F4522" w:rsidRDefault="003B2065" w:rsidP="00E7459D">
            <w:pPr>
              <w:rPr>
                <w:rFonts w:asciiTheme="minorHAnsi" w:hAnsiTheme="minorHAnsi" w:cstheme="minorHAnsi"/>
              </w:rPr>
            </w:pPr>
            <w:r w:rsidRPr="003B2065">
              <w:rPr>
                <w:rFonts w:asciiTheme="minorHAnsi" w:hAnsiTheme="minorHAnsi" w:cstheme="minorHAnsi"/>
                <w:b/>
                <w:bCs/>
              </w:rPr>
              <w:t xml:space="preserve">Bærekraftshensyn: </w:t>
            </w:r>
            <w:r w:rsidR="000F4522">
              <w:rPr>
                <w:rFonts w:asciiTheme="minorHAnsi" w:hAnsiTheme="minorHAnsi" w:cstheme="minorHAnsi"/>
              </w:rPr>
              <w:t xml:space="preserve">Omstilling til en </w:t>
            </w:r>
            <w:r w:rsidR="00F44D75">
              <w:rPr>
                <w:rFonts w:asciiTheme="minorHAnsi" w:hAnsiTheme="minorHAnsi" w:cstheme="minorHAnsi"/>
              </w:rPr>
              <w:t>sirkulær</w:t>
            </w:r>
            <w:r w:rsidR="000F4522">
              <w:rPr>
                <w:rFonts w:asciiTheme="minorHAnsi" w:hAnsiTheme="minorHAnsi" w:cstheme="minorHAnsi"/>
              </w:rPr>
              <w:t xml:space="preserve"> økonomi</w:t>
            </w:r>
          </w:p>
        </w:tc>
      </w:tr>
      <w:tr w:rsidR="003B2065" w:rsidRPr="003B2065" w14:paraId="61D6FC60" w14:textId="77777777" w:rsidTr="003B2065">
        <w:trPr>
          <w:trHeight w:val="787"/>
        </w:trPr>
        <w:tc>
          <w:tcPr>
            <w:tcW w:w="11670" w:type="dxa"/>
            <w:gridSpan w:val="3"/>
          </w:tcPr>
          <w:p w14:paraId="326DE351" w14:textId="14EB23CC"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Formål med kravet:</w:t>
            </w:r>
          </w:p>
          <w:p w14:paraId="3CB65CE3" w14:textId="528FBCBB" w:rsidR="003B2065" w:rsidRPr="00DB1F90" w:rsidRDefault="00DB1F90" w:rsidP="00E7459D">
            <w:pPr>
              <w:rPr>
                <w:rFonts w:asciiTheme="minorHAnsi" w:hAnsiTheme="minorHAnsi" w:cstheme="minorHAnsi"/>
              </w:rPr>
            </w:pPr>
            <w:r w:rsidRPr="00DB1F90">
              <w:rPr>
                <w:rFonts w:asciiTheme="minorHAnsi" w:hAnsiTheme="minorHAnsi" w:cstheme="minorHAnsi"/>
              </w:rPr>
              <w:t>Formålet er å øke levetiden til produktene ved at leverandør/produsent tilrettelegger for enkel rengjøring og vedlikehold av møblene.</w:t>
            </w:r>
          </w:p>
          <w:p w14:paraId="3B164EBA" w14:textId="77777777" w:rsidR="003B2065" w:rsidRPr="003B2065" w:rsidRDefault="003B2065" w:rsidP="00E7459D">
            <w:pPr>
              <w:rPr>
                <w:rFonts w:asciiTheme="minorHAnsi" w:hAnsiTheme="minorHAnsi" w:cstheme="minorHAnsi"/>
              </w:rPr>
            </w:pPr>
          </w:p>
        </w:tc>
      </w:tr>
      <w:tr w:rsidR="003B2065" w:rsidRPr="003B2065" w14:paraId="51A10CCF" w14:textId="77777777" w:rsidTr="003B2065">
        <w:trPr>
          <w:trHeight w:val="776"/>
        </w:trPr>
        <w:tc>
          <w:tcPr>
            <w:tcW w:w="7398" w:type="dxa"/>
            <w:gridSpan w:val="2"/>
            <w:shd w:val="clear" w:color="auto" w:fill="DAEEF3" w:themeFill="accent5" w:themeFillTint="33"/>
          </w:tcPr>
          <w:p w14:paraId="1D3DFD27" w14:textId="54B739A9" w:rsidR="003B2065" w:rsidRPr="003B2065" w:rsidRDefault="003B2065" w:rsidP="00E7459D">
            <w:pPr>
              <w:rPr>
                <w:rFonts w:asciiTheme="minorHAnsi" w:hAnsiTheme="minorHAnsi" w:cstheme="minorHAnsi"/>
                <w:b/>
                <w:bCs/>
              </w:rPr>
            </w:pPr>
            <w:r w:rsidRPr="003B2065">
              <w:rPr>
                <w:rFonts w:asciiTheme="minorHAnsi" w:hAnsiTheme="minorHAnsi" w:cstheme="minorHAnsi"/>
                <w:b/>
                <w:bCs/>
                <w:highlight w:val="yellow"/>
              </w:rPr>
              <w:t>Kravformulering:</w:t>
            </w:r>
            <w:r w:rsidRPr="003B2065">
              <w:rPr>
                <w:rFonts w:asciiTheme="minorHAnsi" w:hAnsiTheme="minorHAnsi" w:cstheme="minorHAnsi"/>
                <w:b/>
                <w:bCs/>
              </w:rPr>
              <w:t xml:space="preserve"> </w:t>
            </w:r>
          </w:p>
          <w:p w14:paraId="4C7E1818" w14:textId="5D470391" w:rsidR="00AF2922" w:rsidRPr="00AF2922" w:rsidRDefault="00AF2922" w:rsidP="00AF2922">
            <w:pPr>
              <w:pStyle w:val="Listeavsnitt"/>
              <w:numPr>
                <w:ilvl w:val="0"/>
                <w:numId w:val="9"/>
              </w:numPr>
              <w:rPr>
                <w:rFonts w:cstheme="minorHAnsi"/>
              </w:rPr>
            </w:pPr>
            <w:r w:rsidRPr="00AF2922">
              <w:rPr>
                <w:rFonts w:cstheme="minorHAnsi"/>
              </w:rPr>
              <w:t>Løse/avtagbare trekk til møbel [sete, rygg og nakkestøtte] skal være merket med type materiale og vaskeanvisning.</w:t>
            </w:r>
          </w:p>
          <w:p w14:paraId="6E2572B1" w14:textId="5944BB48" w:rsidR="003B2065" w:rsidRPr="00AF2922" w:rsidRDefault="00AF2922" w:rsidP="00AF2922">
            <w:pPr>
              <w:pStyle w:val="Listeavsnitt"/>
              <w:numPr>
                <w:ilvl w:val="0"/>
                <w:numId w:val="9"/>
              </w:numPr>
              <w:rPr>
                <w:rFonts w:cstheme="minorHAnsi"/>
                <w:i/>
                <w:iCs/>
              </w:rPr>
            </w:pPr>
            <w:r w:rsidRPr="00AF2922">
              <w:rPr>
                <w:rFonts w:cstheme="minorHAnsi"/>
              </w:rPr>
              <w:lastRenderedPageBreak/>
              <w:t>Avtagbare trekk skal være krympefrie og kunne vaskes ved [60 grader for syntetiske fibre], [40 grader for blandingsfibre] og [30 grader for naturfibre]</w:t>
            </w:r>
          </w:p>
        </w:tc>
        <w:tc>
          <w:tcPr>
            <w:tcW w:w="4272" w:type="dxa"/>
            <w:shd w:val="clear" w:color="auto" w:fill="DAEEF3" w:themeFill="accent5" w:themeFillTint="33"/>
          </w:tcPr>
          <w:p w14:paraId="2DADF2FA" w14:textId="1F6DDD40" w:rsidR="003B2065" w:rsidRPr="003B2065" w:rsidRDefault="003B2065" w:rsidP="00E7459D">
            <w:pPr>
              <w:rPr>
                <w:rFonts w:asciiTheme="minorHAnsi" w:hAnsiTheme="minorHAnsi" w:cstheme="minorHAnsi"/>
              </w:rPr>
            </w:pPr>
            <w:r w:rsidRPr="003B2065">
              <w:rPr>
                <w:rFonts w:asciiTheme="minorHAnsi" w:hAnsiTheme="minorHAnsi" w:cstheme="minorHAnsi"/>
                <w:b/>
                <w:bCs/>
                <w:highlight w:val="yellow"/>
              </w:rPr>
              <w:lastRenderedPageBreak/>
              <w:t xml:space="preserve">Dokumentasjon </w:t>
            </w:r>
            <w:r w:rsidRPr="000F4522">
              <w:rPr>
                <w:rFonts w:asciiTheme="minorHAnsi" w:hAnsiTheme="minorHAnsi" w:cstheme="minorHAnsi"/>
                <w:b/>
                <w:bCs/>
                <w:highlight w:val="yellow"/>
              </w:rPr>
              <w:t>av kravet</w:t>
            </w:r>
            <w:r w:rsidRPr="000F4522">
              <w:rPr>
                <w:rFonts w:asciiTheme="minorHAnsi" w:hAnsiTheme="minorHAnsi" w:cstheme="minorHAnsi"/>
                <w:highlight w:val="yellow"/>
              </w:rPr>
              <w:t>:</w:t>
            </w:r>
            <w:r w:rsidRPr="003B2065">
              <w:rPr>
                <w:rFonts w:asciiTheme="minorHAnsi" w:hAnsiTheme="minorHAnsi" w:cstheme="minorHAnsi"/>
              </w:rPr>
              <w:t xml:space="preserve"> </w:t>
            </w:r>
          </w:p>
          <w:p w14:paraId="054F3245" w14:textId="3001515F" w:rsidR="003B2065" w:rsidRPr="003B2065" w:rsidRDefault="00AF2922" w:rsidP="00E7459D">
            <w:pPr>
              <w:rPr>
                <w:rFonts w:asciiTheme="minorHAnsi" w:hAnsiTheme="minorHAnsi" w:cstheme="minorHAnsi"/>
              </w:rPr>
            </w:pPr>
            <w:r>
              <w:rPr>
                <w:rFonts w:asciiTheme="minorHAnsi" w:hAnsiTheme="minorHAnsi" w:cstheme="minorHAnsi"/>
              </w:rPr>
              <w:t xml:space="preserve">Tilbyder skal bekrefte at kravet er oppfylt. </w:t>
            </w:r>
          </w:p>
          <w:p w14:paraId="4A48458D" w14:textId="77777777" w:rsidR="003B2065" w:rsidRPr="003B2065" w:rsidRDefault="003B2065" w:rsidP="00E7459D">
            <w:pPr>
              <w:rPr>
                <w:rFonts w:asciiTheme="minorHAnsi" w:hAnsiTheme="minorHAnsi" w:cstheme="minorHAnsi"/>
              </w:rPr>
            </w:pPr>
          </w:p>
        </w:tc>
      </w:tr>
      <w:tr w:rsidR="003B2065" w:rsidRPr="003B2065" w14:paraId="4B343C9F" w14:textId="77777777" w:rsidTr="003B2065">
        <w:trPr>
          <w:trHeight w:val="1047"/>
        </w:trPr>
        <w:tc>
          <w:tcPr>
            <w:tcW w:w="11670" w:type="dxa"/>
            <w:gridSpan w:val="3"/>
          </w:tcPr>
          <w:p w14:paraId="2A755231" w14:textId="0F29E55D"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Informasjon til innkjøpere som skal bruke</w:t>
            </w:r>
            <w:r w:rsidR="000F4522">
              <w:rPr>
                <w:rFonts w:asciiTheme="minorHAnsi" w:hAnsiTheme="minorHAnsi" w:cstheme="minorHAnsi"/>
                <w:b/>
                <w:bCs/>
              </w:rPr>
              <w:t xml:space="preserve"> </w:t>
            </w:r>
            <w:r w:rsidRPr="003B2065">
              <w:rPr>
                <w:rFonts w:asciiTheme="minorHAnsi" w:hAnsiTheme="minorHAnsi" w:cstheme="minorHAnsi"/>
                <w:b/>
                <w:bCs/>
              </w:rPr>
              <w:t xml:space="preserve">kravet: </w:t>
            </w:r>
          </w:p>
          <w:p w14:paraId="5CF20199" w14:textId="6802033D" w:rsidR="00A92B52" w:rsidRPr="003B2065" w:rsidRDefault="00007D66" w:rsidP="00007D66">
            <w:pPr>
              <w:rPr>
                <w:rFonts w:asciiTheme="minorHAnsi" w:hAnsiTheme="minorHAnsi" w:cstheme="minorHAnsi"/>
              </w:rPr>
            </w:pPr>
            <w:r w:rsidRPr="00007D66">
              <w:rPr>
                <w:rFonts w:asciiTheme="minorHAnsi" w:hAnsiTheme="minorHAnsi" w:cstheme="minorHAnsi"/>
              </w:rPr>
              <w:t>Dette kravet bør stilles i alle anskaffelser som inkluderer stoppede møbler.</w:t>
            </w:r>
            <w:r w:rsidR="00A92B52">
              <w:rPr>
                <w:rFonts w:asciiTheme="minorHAnsi" w:hAnsiTheme="minorHAnsi" w:cstheme="minorHAnsi"/>
              </w:rPr>
              <w:t xml:space="preserve"> Dere burde ha rutiner i virksomheten for å sikre riktig rengjøring og vedlikehold av møblene. </w:t>
            </w:r>
          </w:p>
        </w:tc>
      </w:tr>
      <w:tr w:rsidR="003B2065" w:rsidRPr="003B2065" w14:paraId="48F38334" w14:textId="77777777" w:rsidTr="00AA1C82">
        <w:trPr>
          <w:trHeight w:val="787"/>
        </w:trPr>
        <w:tc>
          <w:tcPr>
            <w:tcW w:w="11670" w:type="dxa"/>
            <w:gridSpan w:val="3"/>
            <w:shd w:val="clear" w:color="auto" w:fill="EAF1DD" w:themeFill="accent3" w:themeFillTint="33"/>
          </w:tcPr>
          <w:p w14:paraId="2E068B23" w14:textId="77777777" w:rsidR="003B2065" w:rsidRPr="003B2065" w:rsidRDefault="003B2065" w:rsidP="00E7459D">
            <w:pPr>
              <w:rPr>
                <w:rFonts w:asciiTheme="minorHAnsi" w:hAnsiTheme="minorHAnsi" w:cstheme="minorHAnsi"/>
                <w:b/>
                <w:bCs/>
              </w:rPr>
            </w:pPr>
            <w:r w:rsidRPr="003B2065">
              <w:rPr>
                <w:rFonts w:asciiTheme="minorHAnsi" w:hAnsiTheme="minorHAnsi" w:cstheme="minorHAnsi"/>
                <w:b/>
                <w:bCs/>
                <w:highlight w:val="yellow"/>
              </w:rPr>
              <w:t>Konkrete spørsmål til leverandører:</w:t>
            </w:r>
            <w:r w:rsidRPr="003B2065">
              <w:rPr>
                <w:rFonts w:asciiTheme="minorHAnsi" w:hAnsiTheme="minorHAnsi" w:cstheme="minorHAnsi"/>
                <w:b/>
                <w:bCs/>
              </w:rPr>
              <w:t xml:space="preserve"> </w:t>
            </w:r>
          </w:p>
          <w:p w14:paraId="4C147C5B" w14:textId="3DC04267" w:rsidR="003B2065" w:rsidRPr="00007D66" w:rsidRDefault="00007D66" w:rsidP="00007D66">
            <w:pPr>
              <w:pStyle w:val="Listeavsnitt"/>
              <w:numPr>
                <w:ilvl w:val="0"/>
                <w:numId w:val="9"/>
              </w:numPr>
              <w:rPr>
                <w:rFonts w:cstheme="minorHAnsi"/>
                <w:b/>
                <w:bCs/>
              </w:rPr>
            </w:pPr>
            <w:r>
              <w:rPr>
                <w:rFonts w:cstheme="minorHAnsi"/>
                <w:b/>
                <w:bCs/>
              </w:rPr>
              <w:t xml:space="preserve">Er det andre tiltak oppdragsgivere kan be om </w:t>
            </w:r>
            <w:r w:rsidR="00FE2656">
              <w:rPr>
                <w:rFonts w:cstheme="minorHAnsi"/>
                <w:b/>
                <w:bCs/>
              </w:rPr>
              <w:t xml:space="preserve">som vil forenkle rengjøring, samt bidra til bedre vedlikehold av møblene? </w:t>
            </w:r>
          </w:p>
        </w:tc>
      </w:tr>
      <w:tr w:rsidR="003B2065" w:rsidRPr="003B2065" w14:paraId="4DCF67C5" w14:textId="77777777" w:rsidTr="00AA1C82">
        <w:trPr>
          <w:trHeight w:val="787"/>
        </w:trPr>
        <w:tc>
          <w:tcPr>
            <w:tcW w:w="11670" w:type="dxa"/>
            <w:gridSpan w:val="3"/>
            <w:shd w:val="clear" w:color="auto" w:fill="EAF1DD" w:themeFill="accent3" w:themeFillTint="33"/>
          </w:tcPr>
          <w:p w14:paraId="5D546009" w14:textId="77777777" w:rsidR="00AA1C82" w:rsidRPr="00527B34" w:rsidRDefault="00AA1C82" w:rsidP="00AA1C82">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116D025D" w14:textId="77777777" w:rsidR="00FE2656" w:rsidRDefault="00FE2656" w:rsidP="00FE2656">
            <w:pPr>
              <w:pStyle w:val="Listeavsnitt"/>
              <w:numPr>
                <w:ilvl w:val="0"/>
                <w:numId w:val="9"/>
              </w:numPr>
              <w:rPr>
                <w:rFonts w:cstheme="minorHAnsi"/>
                <w:b/>
                <w:bCs/>
              </w:rPr>
            </w:pPr>
            <w:r>
              <w:rPr>
                <w:rFonts w:cstheme="minorHAnsi"/>
                <w:b/>
                <w:bCs/>
              </w:rPr>
              <w:t xml:space="preserve">Er dette kravet nyttig for dere? </w:t>
            </w:r>
          </w:p>
          <w:p w14:paraId="40FD3B0E" w14:textId="427D1172" w:rsidR="003B2065" w:rsidRPr="00FE2656" w:rsidRDefault="00FE2656" w:rsidP="00FE2656">
            <w:pPr>
              <w:pStyle w:val="Listeavsnitt"/>
              <w:numPr>
                <w:ilvl w:val="0"/>
                <w:numId w:val="9"/>
              </w:numPr>
              <w:rPr>
                <w:rFonts w:cstheme="minorHAnsi"/>
                <w:b/>
                <w:bCs/>
              </w:rPr>
            </w:pPr>
            <w:r>
              <w:rPr>
                <w:rFonts w:cstheme="minorHAnsi"/>
                <w:b/>
                <w:bCs/>
              </w:rPr>
              <w:t xml:space="preserve">Er det andre tiltak dere ønsker som </w:t>
            </w:r>
            <w:r w:rsidR="00AD01E7">
              <w:rPr>
                <w:rFonts w:cstheme="minorHAnsi"/>
                <w:b/>
                <w:bCs/>
              </w:rPr>
              <w:t xml:space="preserve">bidrar til å forenkle rengjøring og vedlikehold? </w:t>
            </w:r>
          </w:p>
        </w:tc>
      </w:tr>
    </w:tbl>
    <w:p w14:paraId="28CCC8AF" w14:textId="77777777" w:rsidR="003B2065" w:rsidRPr="003B2065" w:rsidRDefault="003B2065" w:rsidP="003B2065">
      <w:pPr>
        <w:rPr>
          <w:rFonts w:asciiTheme="minorHAnsi" w:hAnsiTheme="minorHAnsi" w:cstheme="minorHAnsi"/>
        </w:rPr>
      </w:pPr>
    </w:p>
    <w:p w14:paraId="533BAC6D" w14:textId="77777777" w:rsidR="003B2065" w:rsidRPr="003B2065" w:rsidRDefault="003B2065" w:rsidP="003B2065">
      <w:pPr>
        <w:rPr>
          <w:rFonts w:asciiTheme="minorHAnsi" w:hAnsiTheme="minorHAnsi" w:cstheme="minorHAnsi"/>
        </w:rPr>
      </w:pPr>
    </w:p>
    <w:p w14:paraId="3352BD0C" w14:textId="77777777" w:rsidR="003B2065" w:rsidRPr="003B2065" w:rsidRDefault="003B2065" w:rsidP="003B2065">
      <w:pPr>
        <w:rPr>
          <w:rFonts w:asciiTheme="minorHAnsi" w:hAnsiTheme="minorHAnsi" w:cstheme="minorHAnsi"/>
        </w:rPr>
      </w:pPr>
    </w:p>
    <w:tbl>
      <w:tblPr>
        <w:tblStyle w:val="Tabellrutenett"/>
        <w:tblW w:w="11670" w:type="dxa"/>
        <w:tblInd w:w="-998" w:type="dxa"/>
        <w:tblLook w:val="04A0" w:firstRow="1" w:lastRow="0" w:firstColumn="1" w:lastColumn="0" w:noHBand="0" w:noVBand="1"/>
      </w:tblPr>
      <w:tblGrid>
        <w:gridCol w:w="7203"/>
        <w:gridCol w:w="995"/>
        <w:gridCol w:w="3472"/>
      </w:tblGrid>
      <w:tr w:rsidR="003B2065" w:rsidRPr="003B2065" w14:paraId="02CD3695" w14:textId="77777777" w:rsidTr="008A322A">
        <w:trPr>
          <w:trHeight w:val="886"/>
        </w:trPr>
        <w:tc>
          <w:tcPr>
            <w:tcW w:w="7203" w:type="dxa"/>
            <w:shd w:val="clear" w:color="auto" w:fill="F2F2F2" w:themeFill="background1" w:themeFillShade="F2"/>
          </w:tcPr>
          <w:p w14:paraId="082B3AF9" w14:textId="77777777" w:rsidR="003B2065" w:rsidRPr="00AA1C82" w:rsidRDefault="003B2065" w:rsidP="00AA1C82">
            <w:pPr>
              <w:pStyle w:val="Overskrift2"/>
              <w:numPr>
                <w:ilvl w:val="0"/>
                <w:numId w:val="5"/>
              </w:numPr>
              <w:outlineLvl w:val="1"/>
              <w:rPr>
                <w:rFonts w:asciiTheme="minorHAnsi" w:hAnsiTheme="minorHAnsi" w:cstheme="minorHAnsi"/>
                <w:b/>
                <w:bCs/>
              </w:rPr>
            </w:pPr>
            <w:proofErr w:type="gramStart"/>
            <w:r w:rsidRPr="00AA1C82">
              <w:rPr>
                <w:rFonts w:asciiTheme="minorHAnsi" w:hAnsiTheme="minorHAnsi" w:cstheme="minorHAnsi"/>
                <w:b/>
                <w:bCs/>
              </w:rPr>
              <w:t>Robuste</w:t>
            </w:r>
            <w:proofErr w:type="gramEnd"/>
            <w:r w:rsidRPr="00AA1C82">
              <w:rPr>
                <w:rFonts w:asciiTheme="minorHAnsi" w:hAnsiTheme="minorHAnsi" w:cstheme="minorHAnsi"/>
                <w:b/>
                <w:bCs/>
              </w:rPr>
              <w:t xml:space="preserve"> tekstiler </w:t>
            </w:r>
          </w:p>
        </w:tc>
        <w:tc>
          <w:tcPr>
            <w:tcW w:w="4467" w:type="dxa"/>
            <w:gridSpan w:val="2"/>
            <w:shd w:val="clear" w:color="auto" w:fill="F2F2F2" w:themeFill="background1" w:themeFillShade="F2"/>
          </w:tcPr>
          <w:p w14:paraId="7D820C1D" w14:textId="77777777" w:rsidR="003B2065" w:rsidRPr="003B2065" w:rsidRDefault="003B2065"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p>
          <w:p w14:paraId="0117B471" w14:textId="080F47CF" w:rsidR="003B2065" w:rsidRPr="003B2065" w:rsidRDefault="003B2065"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sidR="00A92B52">
              <w:rPr>
                <w:rFonts w:asciiTheme="minorHAnsi" w:hAnsiTheme="minorHAnsi" w:cstheme="minorHAnsi"/>
              </w:rPr>
              <w:t>Kravspesifikasjon</w:t>
            </w:r>
          </w:p>
          <w:p w14:paraId="057208EE" w14:textId="5E24AD36" w:rsidR="003B2065" w:rsidRPr="003B2065" w:rsidRDefault="003B2065" w:rsidP="00E7459D">
            <w:pPr>
              <w:rPr>
                <w:rFonts w:asciiTheme="minorHAnsi" w:hAnsiTheme="minorHAnsi" w:cstheme="minorHAnsi"/>
              </w:rPr>
            </w:pPr>
            <w:r w:rsidRPr="003B2065">
              <w:rPr>
                <w:rFonts w:asciiTheme="minorHAnsi" w:hAnsiTheme="minorHAnsi" w:cstheme="minorHAnsi"/>
                <w:b/>
                <w:bCs/>
              </w:rPr>
              <w:t xml:space="preserve">Bærekraftshensyn: </w:t>
            </w:r>
            <w:r w:rsidR="00754A14">
              <w:rPr>
                <w:rFonts w:asciiTheme="minorHAnsi" w:hAnsiTheme="minorHAnsi" w:cstheme="minorHAnsi"/>
              </w:rPr>
              <w:t>Omstilling til en sirkulær økonomi</w:t>
            </w:r>
          </w:p>
        </w:tc>
      </w:tr>
      <w:tr w:rsidR="003B2065" w:rsidRPr="003B2065" w14:paraId="3DC0C172" w14:textId="77777777" w:rsidTr="003B2065">
        <w:trPr>
          <w:trHeight w:val="886"/>
        </w:trPr>
        <w:tc>
          <w:tcPr>
            <w:tcW w:w="11670" w:type="dxa"/>
            <w:gridSpan w:val="3"/>
          </w:tcPr>
          <w:p w14:paraId="15B39FDF" w14:textId="16B56629"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Formål med kravet:</w:t>
            </w:r>
          </w:p>
          <w:p w14:paraId="1BDB0E50" w14:textId="178BA1D0" w:rsidR="003B2065" w:rsidRPr="003B2065" w:rsidRDefault="00524C17" w:rsidP="00E7459D">
            <w:pPr>
              <w:rPr>
                <w:rFonts w:asciiTheme="minorHAnsi" w:hAnsiTheme="minorHAnsi" w:cstheme="minorHAnsi"/>
              </w:rPr>
            </w:pPr>
            <w:r w:rsidRPr="00524C17">
              <w:rPr>
                <w:rFonts w:asciiTheme="minorHAnsi" w:hAnsiTheme="minorHAnsi" w:cstheme="minorHAnsi"/>
              </w:rPr>
              <w:t>Formålet med kravet er å sikre at det stilles krav til riktige kvalitetsstandarder for tekstilene som brukes på møbelproduktet for å oppnå lang levetid.</w:t>
            </w:r>
          </w:p>
        </w:tc>
      </w:tr>
      <w:tr w:rsidR="003B2065" w:rsidRPr="003B2065" w14:paraId="2F1906F6" w14:textId="77777777" w:rsidTr="00EC5DCA">
        <w:trPr>
          <w:trHeight w:val="558"/>
        </w:trPr>
        <w:tc>
          <w:tcPr>
            <w:tcW w:w="8198" w:type="dxa"/>
            <w:gridSpan w:val="2"/>
            <w:shd w:val="clear" w:color="auto" w:fill="DAEEF3" w:themeFill="accent5" w:themeFillTint="33"/>
          </w:tcPr>
          <w:p w14:paraId="630EC837" w14:textId="77777777" w:rsidR="00BA37BE" w:rsidRDefault="003B2065" w:rsidP="00E7459D">
            <w:pPr>
              <w:rPr>
                <w:rFonts w:asciiTheme="minorHAnsi" w:hAnsiTheme="minorHAnsi" w:cstheme="minorHAnsi"/>
                <w:b/>
                <w:bCs/>
              </w:rPr>
            </w:pPr>
            <w:r w:rsidRPr="003B2065">
              <w:rPr>
                <w:rFonts w:asciiTheme="minorHAnsi" w:hAnsiTheme="minorHAnsi" w:cstheme="minorHAnsi"/>
                <w:b/>
                <w:bCs/>
                <w:highlight w:val="yellow"/>
              </w:rPr>
              <w:t>Kravformulering:</w:t>
            </w:r>
            <w:r w:rsidRPr="003B2065">
              <w:rPr>
                <w:rFonts w:asciiTheme="minorHAnsi" w:hAnsiTheme="minorHAnsi" w:cstheme="minorHAnsi"/>
                <w:b/>
                <w:bCs/>
              </w:rPr>
              <w:t xml:space="preserve"> </w:t>
            </w:r>
          </w:p>
          <w:p w14:paraId="0028B76D" w14:textId="6CC7CE5E" w:rsidR="00BA37BE" w:rsidRPr="00EC5DCA" w:rsidRDefault="00EC5DCA" w:rsidP="00E7459D">
            <w:pPr>
              <w:rPr>
                <w:rFonts w:asciiTheme="minorHAnsi" w:hAnsiTheme="minorHAnsi" w:cstheme="minorHAnsi"/>
              </w:rPr>
            </w:pPr>
            <w:r w:rsidRPr="00EC5DCA">
              <w:rPr>
                <w:rFonts w:asciiTheme="minorHAnsi" w:hAnsiTheme="minorHAnsi" w:cstheme="minorHAnsi"/>
              </w:rPr>
              <w:t>Der møbeltrekket for polstrede/stoppede møbler inkluderer materialer som er basert på tekstilstoffer, skal de oppfylle alle de fysiske kvalitetskravene som er angitt i tabellen under. Kravene gjelder alle typer tekstiler (f.eks. vevde og strikkede), og på alle typer møbler med tekstiler.</w:t>
            </w:r>
          </w:p>
          <w:tbl>
            <w:tblPr>
              <w:tblStyle w:val="Tabellrutenett"/>
              <w:tblW w:w="7928" w:type="dxa"/>
              <w:shd w:val="clear" w:color="auto" w:fill="FFFFFF" w:themeFill="background1"/>
              <w:tblLook w:val="04A0" w:firstRow="1" w:lastRow="0" w:firstColumn="1" w:lastColumn="0" w:noHBand="0" w:noVBand="1"/>
            </w:tblPr>
            <w:tblGrid>
              <w:gridCol w:w="1550"/>
              <w:gridCol w:w="1895"/>
              <w:gridCol w:w="1958"/>
              <w:gridCol w:w="2525"/>
            </w:tblGrid>
            <w:tr w:rsidR="005A03EB" w:rsidRPr="00F95055" w14:paraId="1D2A6012" w14:textId="77777777" w:rsidTr="00497D05">
              <w:trPr>
                <w:trHeight w:val="237"/>
              </w:trPr>
              <w:tc>
                <w:tcPr>
                  <w:tcW w:w="1550" w:type="dxa"/>
                  <w:shd w:val="clear" w:color="auto" w:fill="FFFFFF" w:themeFill="background1"/>
                </w:tcPr>
                <w:p w14:paraId="3395622F"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Kvalitetstest </w:t>
                  </w:r>
                </w:p>
              </w:tc>
              <w:tc>
                <w:tcPr>
                  <w:tcW w:w="2077" w:type="dxa"/>
                  <w:shd w:val="clear" w:color="auto" w:fill="FFFFFF" w:themeFill="background1"/>
                </w:tcPr>
                <w:p w14:paraId="04E476C0"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Testmetode </w:t>
                  </w:r>
                </w:p>
              </w:tc>
              <w:tc>
                <w:tcPr>
                  <w:tcW w:w="1501" w:type="dxa"/>
                  <w:shd w:val="clear" w:color="auto" w:fill="FFFFFF" w:themeFill="background1"/>
                </w:tcPr>
                <w:p w14:paraId="4BAC56C7"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Nivå </w:t>
                  </w:r>
                </w:p>
              </w:tc>
              <w:tc>
                <w:tcPr>
                  <w:tcW w:w="2800" w:type="dxa"/>
                  <w:shd w:val="clear" w:color="auto" w:fill="FFFFFF" w:themeFill="background1"/>
                </w:tcPr>
                <w:p w14:paraId="2D89DE85"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Unntak</w:t>
                  </w:r>
                </w:p>
              </w:tc>
            </w:tr>
            <w:tr w:rsidR="005A03EB" w:rsidRPr="00F95055" w14:paraId="7B7E6EB2" w14:textId="77777777" w:rsidTr="00497D05">
              <w:trPr>
                <w:trHeight w:val="2898"/>
              </w:trPr>
              <w:tc>
                <w:tcPr>
                  <w:tcW w:w="1550" w:type="dxa"/>
                  <w:shd w:val="clear" w:color="auto" w:fill="FFFFFF" w:themeFill="background1"/>
                </w:tcPr>
                <w:p w14:paraId="7DB45E83" w14:textId="060DD015" w:rsidR="00F122EE" w:rsidRPr="00F122EE" w:rsidRDefault="00F122EE" w:rsidP="00BA37BE">
                  <w:pPr>
                    <w:rPr>
                      <w:rFonts w:asciiTheme="minorHAnsi" w:hAnsiTheme="minorHAnsi" w:cstheme="minorHAnsi"/>
                      <w:color w:val="333333"/>
                      <w:sz w:val="20"/>
                      <w:shd w:val="clear" w:color="auto" w:fill="FAF6F1"/>
                    </w:rPr>
                  </w:pPr>
                  <w:proofErr w:type="spellStart"/>
                  <w:r>
                    <w:rPr>
                      <w:rFonts w:asciiTheme="minorHAnsi" w:hAnsiTheme="minorHAnsi" w:cstheme="minorHAnsi"/>
                      <w:sz w:val="20"/>
                    </w:rPr>
                    <w:t>Dimensjonelle</w:t>
                  </w:r>
                  <w:proofErr w:type="spellEnd"/>
                  <w:r>
                    <w:rPr>
                      <w:rFonts w:asciiTheme="minorHAnsi" w:hAnsiTheme="minorHAnsi" w:cstheme="minorHAnsi"/>
                      <w:sz w:val="20"/>
                    </w:rPr>
                    <w:t xml:space="preserve"> </w:t>
                  </w:r>
                  <w:r w:rsidR="00C92BD7">
                    <w:rPr>
                      <w:rFonts w:asciiTheme="minorHAnsi" w:hAnsiTheme="minorHAnsi" w:cstheme="minorHAnsi"/>
                      <w:sz w:val="20"/>
                    </w:rPr>
                    <w:t>endringer under vask og tørking</w:t>
                  </w:r>
                </w:p>
              </w:tc>
              <w:tc>
                <w:tcPr>
                  <w:tcW w:w="2077" w:type="dxa"/>
                  <w:shd w:val="clear" w:color="auto" w:fill="FFFFFF" w:themeFill="background1"/>
                </w:tcPr>
                <w:p w14:paraId="6E039BE2" w14:textId="592D5DD6" w:rsidR="00C92BD7" w:rsidRDefault="00C92BD7" w:rsidP="00BA37BE">
                  <w:pPr>
                    <w:rPr>
                      <w:rFonts w:asciiTheme="minorHAnsi" w:hAnsiTheme="minorHAnsi" w:cstheme="minorHAnsi"/>
                      <w:sz w:val="20"/>
                    </w:rPr>
                  </w:pPr>
                  <w:r>
                    <w:rPr>
                      <w:rFonts w:asciiTheme="minorHAnsi" w:hAnsiTheme="minorHAnsi" w:cstheme="minorHAnsi"/>
                      <w:sz w:val="20"/>
                    </w:rPr>
                    <w:t xml:space="preserve">ISO 6630 og ISO </w:t>
                  </w:r>
                  <w:r w:rsidR="005C55F9">
                    <w:rPr>
                      <w:rFonts w:asciiTheme="minorHAnsi" w:hAnsiTheme="minorHAnsi" w:cstheme="minorHAnsi"/>
                      <w:sz w:val="20"/>
                    </w:rPr>
                    <w:t>5077 eller tilsvarende</w:t>
                  </w:r>
                </w:p>
                <w:p w14:paraId="0B41626F" w14:textId="77777777" w:rsidR="005C55F9" w:rsidRDefault="005C55F9" w:rsidP="00BA37BE">
                  <w:pPr>
                    <w:rPr>
                      <w:rFonts w:asciiTheme="minorHAnsi" w:hAnsiTheme="minorHAnsi" w:cstheme="minorHAnsi"/>
                      <w:sz w:val="20"/>
                    </w:rPr>
                  </w:pPr>
                </w:p>
                <w:p w14:paraId="3D2F0BDB" w14:textId="4312E28F" w:rsidR="00BA37BE" w:rsidRPr="00F95055" w:rsidRDefault="00C92BD7" w:rsidP="00BA37BE">
                  <w:pPr>
                    <w:rPr>
                      <w:rFonts w:asciiTheme="minorHAnsi" w:hAnsiTheme="minorHAnsi" w:cstheme="minorHAnsi"/>
                      <w:sz w:val="20"/>
                    </w:rPr>
                  </w:pPr>
                  <w:r>
                    <w:rPr>
                      <w:rFonts w:asciiTheme="minorHAnsi" w:hAnsiTheme="minorHAnsi" w:cstheme="minorHAnsi"/>
                      <w:sz w:val="20"/>
                    </w:rPr>
                    <w:t>F</w:t>
                  </w:r>
                  <w:r w:rsidR="00BA37BE" w:rsidRPr="00F95055">
                    <w:rPr>
                      <w:rFonts w:asciiTheme="minorHAnsi" w:hAnsiTheme="minorHAnsi" w:cstheme="minorHAnsi"/>
                      <w:sz w:val="20"/>
                    </w:rPr>
                    <w:t xml:space="preserve">ølgende prosedyre skal følges ved testing: </w:t>
                  </w:r>
                </w:p>
                <w:p w14:paraId="50E69784"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1 gangs vask</w:t>
                  </w:r>
                </w:p>
                <w:p w14:paraId="394F7D51"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 Temperatur, vaskeprogram og vaskemiddel som angitt på </w:t>
                  </w:r>
                  <w:proofErr w:type="spellStart"/>
                  <w:r w:rsidRPr="00F95055">
                    <w:rPr>
                      <w:rFonts w:asciiTheme="minorHAnsi" w:hAnsiTheme="minorHAnsi" w:cstheme="minorHAnsi"/>
                      <w:sz w:val="20"/>
                    </w:rPr>
                    <w:t>care</w:t>
                  </w:r>
                  <w:proofErr w:type="spellEnd"/>
                  <w:r w:rsidRPr="00F95055">
                    <w:rPr>
                      <w:rFonts w:asciiTheme="minorHAnsi" w:hAnsiTheme="minorHAnsi" w:cstheme="minorHAnsi"/>
                      <w:sz w:val="20"/>
                    </w:rPr>
                    <w:t xml:space="preserve"> </w:t>
                  </w:r>
                  <w:proofErr w:type="spellStart"/>
                  <w:r w:rsidRPr="00F95055">
                    <w:rPr>
                      <w:rFonts w:asciiTheme="minorHAnsi" w:hAnsiTheme="minorHAnsi" w:cstheme="minorHAnsi"/>
                      <w:sz w:val="20"/>
                    </w:rPr>
                    <w:t>label</w:t>
                  </w:r>
                  <w:proofErr w:type="spellEnd"/>
                  <w:r w:rsidRPr="00F95055">
                    <w:rPr>
                      <w:rFonts w:asciiTheme="minorHAnsi" w:hAnsiTheme="minorHAnsi" w:cstheme="minorHAnsi"/>
                      <w:sz w:val="20"/>
                    </w:rPr>
                    <w:t xml:space="preserve"> </w:t>
                  </w:r>
                </w:p>
                <w:p w14:paraId="39876883"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 Tørking som angitt på </w:t>
                  </w:r>
                  <w:proofErr w:type="spellStart"/>
                  <w:r w:rsidRPr="00F95055">
                    <w:rPr>
                      <w:rFonts w:asciiTheme="minorHAnsi" w:hAnsiTheme="minorHAnsi" w:cstheme="minorHAnsi"/>
                      <w:sz w:val="20"/>
                    </w:rPr>
                    <w:t>care</w:t>
                  </w:r>
                  <w:proofErr w:type="spellEnd"/>
                  <w:r w:rsidRPr="00F95055">
                    <w:rPr>
                      <w:rFonts w:asciiTheme="minorHAnsi" w:hAnsiTheme="minorHAnsi" w:cstheme="minorHAnsi"/>
                      <w:sz w:val="20"/>
                    </w:rPr>
                    <w:t xml:space="preserve"> </w:t>
                  </w:r>
                  <w:proofErr w:type="spellStart"/>
                  <w:r w:rsidRPr="00F95055">
                    <w:rPr>
                      <w:rFonts w:asciiTheme="minorHAnsi" w:hAnsiTheme="minorHAnsi" w:cstheme="minorHAnsi"/>
                      <w:sz w:val="20"/>
                    </w:rPr>
                    <w:t>label</w:t>
                  </w:r>
                  <w:proofErr w:type="spellEnd"/>
                </w:p>
                <w:p w14:paraId="1AC14C7F" w14:textId="77777777" w:rsidR="00BA37BE" w:rsidRPr="00F95055" w:rsidRDefault="00BA37BE" w:rsidP="00BA37BE">
                  <w:pPr>
                    <w:rPr>
                      <w:rFonts w:asciiTheme="minorHAnsi" w:hAnsiTheme="minorHAnsi" w:cstheme="minorHAnsi"/>
                      <w:color w:val="333333"/>
                      <w:sz w:val="20"/>
                      <w:shd w:val="clear" w:color="auto" w:fill="FAF6F1"/>
                    </w:rPr>
                  </w:pPr>
                </w:p>
              </w:tc>
              <w:tc>
                <w:tcPr>
                  <w:tcW w:w="1501" w:type="dxa"/>
                  <w:shd w:val="clear" w:color="auto" w:fill="FFFFFF" w:themeFill="background1"/>
                </w:tcPr>
                <w:p w14:paraId="1AB4C104" w14:textId="5471DE9E" w:rsidR="00BA37BE" w:rsidRPr="005C55F9" w:rsidRDefault="00BA37BE" w:rsidP="00BA37BE">
                  <w:pPr>
                    <w:rPr>
                      <w:rFonts w:asciiTheme="minorHAnsi" w:hAnsiTheme="minorHAnsi" w:cstheme="minorHAnsi"/>
                      <w:color w:val="333333"/>
                      <w:sz w:val="20"/>
                      <w:shd w:val="clear" w:color="auto" w:fill="FAF6F1"/>
                    </w:rPr>
                  </w:pPr>
                  <w:r w:rsidRPr="00F95055">
                    <w:rPr>
                      <w:rFonts w:asciiTheme="minorHAnsi" w:hAnsiTheme="minorHAnsi" w:cstheme="minorHAnsi"/>
                      <w:sz w:val="20"/>
                    </w:rPr>
                    <w:t xml:space="preserve">Dimensjonsendringer etter vask og tørking må ikke overstige: </w:t>
                  </w:r>
                </w:p>
                <w:p w14:paraId="235D6549"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 ± 2 % </w:t>
                  </w:r>
                </w:p>
                <w:p w14:paraId="51036926" w14:textId="77777777" w:rsidR="00BA37BE" w:rsidRPr="00F95055" w:rsidRDefault="00BA37BE" w:rsidP="00BA37BE">
                  <w:pPr>
                    <w:rPr>
                      <w:rFonts w:asciiTheme="minorHAnsi" w:hAnsiTheme="minorHAnsi" w:cstheme="minorHAnsi"/>
                      <w:color w:val="333333"/>
                      <w:sz w:val="20"/>
                      <w:shd w:val="clear" w:color="auto" w:fill="FAF6F1"/>
                    </w:rPr>
                  </w:pPr>
                </w:p>
              </w:tc>
              <w:tc>
                <w:tcPr>
                  <w:tcW w:w="2800" w:type="dxa"/>
                  <w:shd w:val="clear" w:color="auto" w:fill="FFFFFF" w:themeFill="background1"/>
                </w:tcPr>
                <w:p w14:paraId="0AE5C986"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color w:val="333333"/>
                      <w:sz w:val="20"/>
                      <w:shd w:val="clear" w:color="auto" w:fill="FFFFFF"/>
                    </w:rPr>
                    <w:t>Kravet gjelder tekstiler til sittemøbler som kan tas av og vaskes.</w:t>
                  </w:r>
                </w:p>
                <w:p w14:paraId="2C70D0AE" w14:textId="77777777" w:rsidR="00BA37BE" w:rsidRPr="00F95055" w:rsidRDefault="00BA37BE" w:rsidP="00BA37BE">
                  <w:pPr>
                    <w:rPr>
                      <w:rStyle w:val="Sterk"/>
                      <w:rFonts w:asciiTheme="minorHAnsi" w:hAnsiTheme="minorHAnsi" w:cstheme="minorHAnsi"/>
                      <w:color w:val="333333"/>
                      <w:sz w:val="20"/>
                      <w:shd w:val="clear" w:color="auto" w:fill="FAF6F1"/>
                      <w:vertAlign w:val="superscript"/>
                    </w:rPr>
                  </w:pPr>
                </w:p>
                <w:p w14:paraId="7F02631F" w14:textId="77777777" w:rsidR="00BA37BE" w:rsidRPr="00F95055" w:rsidRDefault="00BA37BE" w:rsidP="00BA37BE">
                  <w:pPr>
                    <w:rPr>
                      <w:rFonts w:asciiTheme="minorHAnsi" w:hAnsiTheme="minorHAnsi" w:cstheme="minorHAnsi"/>
                      <w:color w:val="333333"/>
                      <w:sz w:val="20"/>
                      <w:shd w:val="clear" w:color="auto" w:fill="FFFFFF"/>
                    </w:rPr>
                  </w:pPr>
                  <w:r w:rsidRPr="00F95055">
                    <w:rPr>
                      <w:rFonts w:asciiTheme="minorHAnsi" w:hAnsiTheme="minorHAnsi" w:cstheme="minorHAnsi"/>
                      <w:color w:val="333333"/>
                      <w:sz w:val="20"/>
                      <w:shd w:val="clear" w:color="auto" w:fill="FFFFFF"/>
                      <w:vertAlign w:val="superscript"/>
                    </w:rPr>
                    <w:t>1</w:t>
                  </w:r>
                  <w:r w:rsidRPr="00F95055">
                    <w:rPr>
                      <w:rFonts w:asciiTheme="minorHAnsi" w:hAnsiTheme="minorHAnsi" w:cstheme="minorHAnsi"/>
                      <w:color w:val="333333"/>
                      <w:sz w:val="20"/>
                      <w:shd w:val="clear" w:color="auto" w:fill="FFFFFF"/>
                    </w:rPr>
                    <w:t>Unntak for tekstiler av ull: +/- 3%</w:t>
                  </w:r>
                </w:p>
                <w:p w14:paraId="19A19A25" w14:textId="77777777" w:rsidR="00BA37BE" w:rsidRPr="00F95055" w:rsidRDefault="00BA37BE" w:rsidP="00BA37BE">
                  <w:pPr>
                    <w:rPr>
                      <w:rFonts w:asciiTheme="minorHAnsi" w:hAnsiTheme="minorHAnsi" w:cstheme="minorHAnsi"/>
                      <w:color w:val="333333"/>
                      <w:sz w:val="20"/>
                      <w:shd w:val="clear" w:color="auto" w:fill="FFFFFF"/>
                    </w:rPr>
                  </w:pPr>
                </w:p>
                <w:p w14:paraId="67A336E9" w14:textId="77777777" w:rsidR="00BA37BE" w:rsidRPr="00F95055" w:rsidRDefault="00BA37BE" w:rsidP="00BA37BE">
                  <w:pPr>
                    <w:rPr>
                      <w:rFonts w:asciiTheme="minorHAnsi" w:hAnsiTheme="minorHAnsi" w:cstheme="minorHAnsi"/>
                      <w:sz w:val="20"/>
                    </w:rPr>
                  </w:pPr>
                </w:p>
              </w:tc>
            </w:tr>
            <w:tr w:rsidR="005A03EB" w:rsidRPr="00F95055" w14:paraId="7B139633" w14:textId="77777777" w:rsidTr="00497D05">
              <w:trPr>
                <w:trHeight w:val="2423"/>
              </w:trPr>
              <w:tc>
                <w:tcPr>
                  <w:tcW w:w="1550" w:type="dxa"/>
                  <w:shd w:val="clear" w:color="auto" w:fill="FFFFFF" w:themeFill="background1"/>
                </w:tcPr>
                <w:p w14:paraId="3C698BA4" w14:textId="7AF9BFA8" w:rsidR="005C55F9" w:rsidRPr="00F95055" w:rsidRDefault="005C55F9" w:rsidP="00BA37BE">
                  <w:pPr>
                    <w:rPr>
                      <w:rFonts w:asciiTheme="minorHAnsi" w:hAnsiTheme="minorHAnsi" w:cstheme="minorHAnsi"/>
                      <w:color w:val="333333"/>
                      <w:sz w:val="20"/>
                      <w:shd w:val="clear" w:color="auto" w:fill="FAF6F1"/>
                    </w:rPr>
                  </w:pPr>
                  <w:r>
                    <w:rPr>
                      <w:rFonts w:asciiTheme="minorHAnsi" w:hAnsiTheme="minorHAnsi" w:cstheme="minorHAnsi"/>
                      <w:sz w:val="20"/>
                    </w:rPr>
                    <w:lastRenderedPageBreak/>
                    <w:t>F</w:t>
                  </w:r>
                  <w:r w:rsidRPr="00F95055">
                    <w:rPr>
                      <w:rFonts w:asciiTheme="minorHAnsi" w:hAnsiTheme="minorHAnsi" w:cstheme="minorHAnsi"/>
                      <w:sz w:val="20"/>
                    </w:rPr>
                    <w:t>arge</w:t>
                  </w:r>
                  <w:r>
                    <w:rPr>
                      <w:rFonts w:asciiTheme="minorHAnsi" w:hAnsiTheme="minorHAnsi" w:cstheme="minorHAnsi"/>
                      <w:sz w:val="20"/>
                    </w:rPr>
                    <w:t>ekthet ved vask og rens</w:t>
                  </w:r>
                </w:p>
              </w:tc>
              <w:tc>
                <w:tcPr>
                  <w:tcW w:w="2077" w:type="dxa"/>
                  <w:shd w:val="clear" w:color="auto" w:fill="FFFFFF" w:themeFill="background1"/>
                </w:tcPr>
                <w:p w14:paraId="14C62572" w14:textId="77777777" w:rsidR="005A03EB" w:rsidRDefault="005A03EB" w:rsidP="005A03EB">
                  <w:pPr>
                    <w:rPr>
                      <w:rFonts w:asciiTheme="minorHAnsi" w:hAnsiTheme="minorHAnsi" w:cstheme="minorHAnsi"/>
                      <w:sz w:val="20"/>
                    </w:rPr>
                  </w:pPr>
                  <w:r w:rsidRPr="005A03EB">
                    <w:rPr>
                      <w:rFonts w:asciiTheme="minorHAnsi" w:hAnsiTheme="minorHAnsi" w:cstheme="minorHAnsi"/>
                      <w:sz w:val="20"/>
                    </w:rPr>
                    <w:t xml:space="preserve">Testmetode ved vask: Testen skal gjennomføres i henhold til ISO 105 C06t (en enkelt vask ved den temperatur, som er angitt på produktet) eller tilsvarende. </w:t>
                  </w:r>
                </w:p>
                <w:p w14:paraId="17D64C00" w14:textId="77777777" w:rsidR="005A03EB" w:rsidRDefault="005A03EB" w:rsidP="005A03EB">
                  <w:pPr>
                    <w:rPr>
                      <w:rFonts w:asciiTheme="minorHAnsi" w:hAnsiTheme="minorHAnsi" w:cstheme="minorHAnsi"/>
                      <w:sz w:val="20"/>
                    </w:rPr>
                  </w:pPr>
                </w:p>
                <w:p w14:paraId="0A611BC2" w14:textId="719F3B77" w:rsidR="005A03EB" w:rsidRPr="005A03EB" w:rsidRDefault="005A03EB" w:rsidP="00BA37BE">
                  <w:pPr>
                    <w:rPr>
                      <w:rFonts w:asciiTheme="minorHAnsi" w:hAnsiTheme="minorHAnsi" w:cstheme="minorHAnsi"/>
                      <w:sz w:val="20"/>
                    </w:rPr>
                  </w:pPr>
                  <w:r w:rsidRPr="005A03EB">
                    <w:rPr>
                      <w:rFonts w:asciiTheme="minorHAnsi" w:hAnsiTheme="minorHAnsi" w:cstheme="minorHAnsi"/>
                      <w:sz w:val="20"/>
                    </w:rPr>
                    <w:t>Testmetode ved rens: Testen skal gjennomføres i henhold til ISO 105 D01 eller tilsvarende</w:t>
                  </w:r>
                  <w:r>
                    <w:rPr>
                      <w:rFonts w:asciiTheme="minorHAnsi" w:hAnsiTheme="minorHAnsi" w:cstheme="minorHAnsi"/>
                      <w:sz w:val="20"/>
                    </w:rPr>
                    <w:t>.</w:t>
                  </w:r>
                </w:p>
              </w:tc>
              <w:tc>
                <w:tcPr>
                  <w:tcW w:w="1501" w:type="dxa"/>
                  <w:shd w:val="clear" w:color="auto" w:fill="FFFFFF" w:themeFill="background1"/>
                </w:tcPr>
                <w:p w14:paraId="2913E2F4"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 xml:space="preserve">For fargeforandring: nivå 3-4 </w:t>
                  </w:r>
                </w:p>
                <w:p w14:paraId="7AF6659B" w14:textId="77777777" w:rsidR="00BA37BE" w:rsidRPr="00F95055" w:rsidRDefault="00BA37BE" w:rsidP="00BA37BE">
                  <w:pPr>
                    <w:rPr>
                      <w:rFonts w:asciiTheme="minorHAnsi" w:hAnsiTheme="minorHAnsi" w:cstheme="minorHAnsi"/>
                      <w:sz w:val="20"/>
                    </w:rPr>
                  </w:pPr>
                </w:p>
                <w:p w14:paraId="59A4E9A3" w14:textId="77777777" w:rsidR="00BA37BE" w:rsidRPr="00F95055" w:rsidRDefault="00BA37BE" w:rsidP="00BA37BE">
                  <w:pPr>
                    <w:rPr>
                      <w:rFonts w:asciiTheme="minorHAnsi" w:hAnsiTheme="minorHAnsi" w:cstheme="minorHAnsi"/>
                      <w:color w:val="333333"/>
                      <w:sz w:val="20"/>
                      <w:shd w:val="clear" w:color="auto" w:fill="FAF6F1"/>
                    </w:rPr>
                  </w:pPr>
                  <w:r w:rsidRPr="00F95055">
                    <w:rPr>
                      <w:rFonts w:asciiTheme="minorHAnsi" w:hAnsiTheme="minorHAnsi" w:cstheme="minorHAnsi"/>
                      <w:sz w:val="20"/>
                    </w:rPr>
                    <w:t>For misfarging: nivå 3-4</w:t>
                  </w:r>
                </w:p>
              </w:tc>
              <w:tc>
                <w:tcPr>
                  <w:tcW w:w="2800" w:type="dxa"/>
                  <w:shd w:val="clear" w:color="auto" w:fill="FFFFFF" w:themeFill="background1"/>
                </w:tcPr>
                <w:p w14:paraId="26A3F5A6" w14:textId="77777777" w:rsidR="00BA37BE" w:rsidRPr="00F95055" w:rsidRDefault="00BA37BE" w:rsidP="00BA37BE">
                  <w:pPr>
                    <w:pStyle w:val="NormalWeb"/>
                    <w:spacing w:after="120"/>
                    <w:rPr>
                      <w:rFonts w:asciiTheme="minorHAnsi" w:hAnsiTheme="minorHAnsi" w:cstheme="minorHAnsi"/>
                      <w:sz w:val="20"/>
                      <w:szCs w:val="20"/>
                    </w:rPr>
                  </w:pPr>
                  <w:r w:rsidRPr="00F95055">
                    <w:rPr>
                      <w:rFonts w:asciiTheme="minorHAnsi" w:hAnsiTheme="minorHAnsi" w:cstheme="minorHAnsi"/>
                      <w:sz w:val="20"/>
                      <w:szCs w:val="20"/>
                    </w:rPr>
                    <w:t>Kravet omfatter ikke hvite produkter, produkter som hverken er farget eller trykt eller tekstiler som ikke er beregnet til å ta av for vask eller rens.</w:t>
                  </w:r>
                </w:p>
              </w:tc>
            </w:tr>
            <w:tr w:rsidR="005A03EB" w:rsidRPr="00F95055" w14:paraId="7A92D995" w14:textId="77777777" w:rsidTr="00497D05">
              <w:trPr>
                <w:trHeight w:val="722"/>
              </w:trPr>
              <w:tc>
                <w:tcPr>
                  <w:tcW w:w="1550" w:type="dxa"/>
                  <w:shd w:val="clear" w:color="auto" w:fill="FFFFFF" w:themeFill="background1"/>
                </w:tcPr>
                <w:p w14:paraId="39762BDF" w14:textId="3C8C3CE3" w:rsidR="005A03EB" w:rsidRPr="005A03EB" w:rsidRDefault="005A03EB" w:rsidP="00BA37BE">
                  <w:pPr>
                    <w:rPr>
                      <w:rFonts w:asciiTheme="minorHAnsi" w:hAnsiTheme="minorHAnsi" w:cstheme="minorHAnsi"/>
                      <w:color w:val="333333"/>
                      <w:sz w:val="20"/>
                      <w:shd w:val="clear" w:color="auto" w:fill="FAF6F1"/>
                    </w:rPr>
                  </w:pPr>
                  <w:r>
                    <w:rPr>
                      <w:rFonts w:asciiTheme="minorHAnsi" w:hAnsiTheme="minorHAnsi" w:cstheme="minorHAnsi"/>
                      <w:sz w:val="20"/>
                    </w:rPr>
                    <w:t>F</w:t>
                  </w:r>
                  <w:r w:rsidRPr="00F95055">
                    <w:rPr>
                      <w:rFonts w:asciiTheme="minorHAnsi" w:hAnsiTheme="minorHAnsi" w:cstheme="minorHAnsi"/>
                      <w:sz w:val="20"/>
                    </w:rPr>
                    <w:t>arge</w:t>
                  </w:r>
                  <w:r>
                    <w:rPr>
                      <w:rFonts w:asciiTheme="minorHAnsi" w:hAnsiTheme="minorHAnsi" w:cstheme="minorHAnsi"/>
                      <w:sz w:val="20"/>
                    </w:rPr>
                    <w:t>ekthet ved våtgnidning</w:t>
                  </w:r>
                </w:p>
              </w:tc>
              <w:tc>
                <w:tcPr>
                  <w:tcW w:w="2077" w:type="dxa"/>
                  <w:shd w:val="clear" w:color="auto" w:fill="FFFFFF" w:themeFill="background1"/>
                </w:tcPr>
                <w:p w14:paraId="057DE1E8" w14:textId="5718E3B2" w:rsidR="00972CFE" w:rsidRPr="00972CFE" w:rsidRDefault="00972CFE" w:rsidP="00BA37BE">
                  <w:pPr>
                    <w:rPr>
                      <w:rFonts w:asciiTheme="minorHAnsi" w:hAnsiTheme="minorHAnsi" w:cstheme="minorHAnsi"/>
                      <w:color w:val="333333"/>
                      <w:sz w:val="20"/>
                      <w:shd w:val="clear" w:color="auto" w:fill="FAF6F1"/>
                    </w:rPr>
                  </w:pPr>
                  <w:r>
                    <w:rPr>
                      <w:rFonts w:asciiTheme="minorHAnsi" w:hAnsiTheme="minorHAnsi" w:cstheme="minorHAnsi"/>
                      <w:sz w:val="20"/>
                    </w:rPr>
                    <w:t>ISO 105 X12 eller tilsvarende</w:t>
                  </w:r>
                </w:p>
              </w:tc>
              <w:tc>
                <w:tcPr>
                  <w:tcW w:w="1501" w:type="dxa"/>
                  <w:shd w:val="clear" w:color="auto" w:fill="FFFFFF" w:themeFill="background1"/>
                </w:tcPr>
                <w:p w14:paraId="4950373B" w14:textId="15F24DA8" w:rsidR="00972CFE" w:rsidRPr="00F95055" w:rsidRDefault="00972CFE" w:rsidP="00BA37BE">
                  <w:pPr>
                    <w:rPr>
                      <w:rFonts w:asciiTheme="minorHAnsi" w:hAnsiTheme="minorHAnsi" w:cstheme="minorHAnsi"/>
                      <w:sz w:val="20"/>
                    </w:rPr>
                  </w:pPr>
                  <w:r w:rsidRPr="00F95055">
                    <w:rPr>
                      <w:rFonts w:asciiTheme="minorHAnsi" w:hAnsiTheme="minorHAnsi" w:cstheme="minorHAnsi"/>
                      <w:sz w:val="20"/>
                    </w:rPr>
                    <w:t>Nivå</w:t>
                  </w:r>
                  <w:r>
                    <w:rPr>
                      <w:rFonts w:asciiTheme="minorHAnsi" w:hAnsiTheme="minorHAnsi" w:cstheme="minorHAnsi"/>
                      <w:sz w:val="20"/>
                    </w:rPr>
                    <w:t>: 3-4</w:t>
                  </w:r>
                </w:p>
              </w:tc>
              <w:tc>
                <w:tcPr>
                  <w:tcW w:w="2800" w:type="dxa"/>
                  <w:shd w:val="clear" w:color="auto" w:fill="FFFFFF" w:themeFill="background1"/>
                </w:tcPr>
                <w:p w14:paraId="2563A3E2"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Kravet gjelder ikke for hvite produkter eller produkter som hverken er farget eller trykt</w:t>
                  </w:r>
                </w:p>
              </w:tc>
            </w:tr>
            <w:tr w:rsidR="005A03EB" w:rsidRPr="00F95055" w14:paraId="2F6463E1" w14:textId="77777777" w:rsidTr="00497D05">
              <w:trPr>
                <w:trHeight w:val="722"/>
              </w:trPr>
              <w:tc>
                <w:tcPr>
                  <w:tcW w:w="1550" w:type="dxa"/>
                  <w:shd w:val="clear" w:color="auto" w:fill="FFFFFF" w:themeFill="background1"/>
                </w:tcPr>
                <w:p w14:paraId="6EB22A14" w14:textId="103E5A63" w:rsidR="005A03EB" w:rsidRPr="005A03EB" w:rsidRDefault="005A03EB" w:rsidP="00BA37BE">
                  <w:pPr>
                    <w:rPr>
                      <w:rFonts w:asciiTheme="minorHAnsi" w:hAnsiTheme="minorHAnsi" w:cstheme="minorHAnsi"/>
                      <w:color w:val="333333"/>
                      <w:sz w:val="20"/>
                      <w:shd w:val="clear" w:color="auto" w:fill="FAF6F1"/>
                    </w:rPr>
                  </w:pPr>
                  <w:r>
                    <w:rPr>
                      <w:rFonts w:asciiTheme="minorHAnsi" w:hAnsiTheme="minorHAnsi" w:cstheme="minorHAnsi"/>
                      <w:sz w:val="20"/>
                    </w:rPr>
                    <w:t>F</w:t>
                  </w:r>
                  <w:r w:rsidRPr="00F95055">
                    <w:rPr>
                      <w:rFonts w:asciiTheme="minorHAnsi" w:hAnsiTheme="minorHAnsi" w:cstheme="minorHAnsi"/>
                      <w:sz w:val="20"/>
                    </w:rPr>
                    <w:t>arge</w:t>
                  </w:r>
                  <w:r>
                    <w:rPr>
                      <w:rFonts w:asciiTheme="minorHAnsi" w:hAnsiTheme="minorHAnsi" w:cstheme="minorHAnsi"/>
                      <w:sz w:val="20"/>
                    </w:rPr>
                    <w:t>ekthet ved tørrgnidning</w:t>
                  </w:r>
                </w:p>
              </w:tc>
              <w:tc>
                <w:tcPr>
                  <w:tcW w:w="2077" w:type="dxa"/>
                  <w:shd w:val="clear" w:color="auto" w:fill="FFFFFF" w:themeFill="background1"/>
                </w:tcPr>
                <w:p w14:paraId="44053255" w14:textId="0F115A66" w:rsidR="00302950" w:rsidRPr="00302950" w:rsidRDefault="00302950" w:rsidP="00BA37BE">
                  <w:pPr>
                    <w:rPr>
                      <w:rFonts w:asciiTheme="minorHAnsi" w:hAnsiTheme="minorHAnsi" w:cstheme="minorHAnsi"/>
                      <w:color w:val="333333"/>
                      <w:sz w:val="20"/>
                      <w:shd w:val="clear" w:color="auto" w:fill="FAF6F1"/>
                    </w:rPr>
                  </w:pPr>
                  <w:r>
                    <w:rPr>
                      <w:rFonts w:asciiTheme="minorHAnsi" w:hAnsiTheme="minorHAnsi" w:cstheme="minorHAnsi"/>
                      <w:sz w:val="20"/>
                    </w:rPr>
                    <w:t>ISO 105 X12 eller tilsvarende</w:t>
                  </w:r>
                </w:p>
              </w:tc>
              <w:tc>
                <w:tcPr>
                  <w:tcW w:w="1501" w:type="dxa"/>
                  <w:shd w:val="clear" w:color="auto" w:fill="FFFFFF" w:themeFill="background1"/>
                </w:tcPr>
                <w:p w14:paraId="1668C478" w14:textId="378C7C28" w:rsidR="00972CFE" w:rsidRPr="00ED5CFA" w:rsidRDefault="00972CFE" w:rsidP="00BA37BE">
                  <w:pPr>
                    <w:rPr>
                      <w:rFonts w:asciiTheme="minorHAnsi" w:hAnsiTheme="minorHAnsi" w:cstheme="minorHAnsi"/>
                      <w:color w:val="333333"/>
                      <w:sz w:val="20"/>
                      <w:shd w:val="clear" w:color="auto" w:fill="FAF6F1"/>
                    </w:rPr>
                  </w:pPr>
                  <w:r w:rsidRPr="00F95055">
                    <w:rPr>
                      <w:rFonts w:asciiTheme="minorHAnsi" w:hAnsiTheme="minorHAnsi" w:cstheme="minorHAnsi"/>
                      <w:sz w:val="20"/>
                    </w:rPr>
                    <w:t>Nivå</w:t>
                  </w:r>
                  <w:r>
                    <w:rPr>
                      <w:rFonts w:asciiTheme="minorHAnsi" w:hAnsiTheme="minorHAnsi" w:cstheme="minorHAnsi"/>
                      <w:sz w:val="20"/>
                    </w:rPr>
                    <w:t>: 4</w:t>
                  </w:r>
                </w:p>
              </w:tc>
              <w:tc>
                <w:tcPr>
                  <w:tcW w:w="2800" w:type="dxa"/>
                  <w:shd w:val="clear" w:color="auto" w:fill="FFFFFF" w:themeFill="background1"/>
                </w:tcPr>
                <w:p w14:paraId="4C45DE0D"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Kravet gjelder ikke for hvite produkter eller produkter som hverken er farget eller trykt</w:t>
                  </w:r>
                </w:p>
              </w:tc>
            </w:tr>
            <w:tr w:rsidR="005A03EB" w:rsidRPr="00F95055" w14:paraId="1C879E4B" w14:textId="77777777" w:rsidTr="00497D05">
              <w:trPr>
                <w:trHeight w:val="2176"/>
              </w:trPr>
              <w:tc>
                <w:tcPr>
                  <w:tcW w:w="1550" w:type="dxa"/>
                  <w:shd w:val="clear" w:color="auto" w:fill="FFFFFF" w:themeFill="background1"/>
                </w:tcPr>
                <w:p w14:paraId="39586955" w14:textId="44DB7684" w:rsidR="005A03EB" w:rsidRPr="00F95055" w:rsidRDefault="005A03EB" w:rsidP="00BA37BE">
                  <w:pPr>
                    <w:rPr>
                      <w:rFonts w:asciiTheme="minorHAnsi" w:hAnsiTheme="minorHAnsi" w:cstheme="minorHAnsi"/>
                      <w:sz w:val="20"/>
                    </w:rPr>
                  </w:pPr>
                  <w:r>
                    <w:rPr>
                      <w:rFonts w:asciiTheme="minorHAnsi" w:hAnsiTheme="minorHAnsi" w:cstheme="minorHAnsi"/>
                      <w:sz w:val="20"/>
                    </w:rPr>
                    <w:t>F</w:t>
                  </w:r>
                  <w:r w:rsidRPr="00F95055">
                    <w:rPr>
                      <w:rFonts w:asciiTheme="minorHAnsi" w:hAnsiTheme="minorHAnsi" w:cstheme="minorHAnsi"/>
                      <w:sz w:val="20"/>
                    </w:rPr>
                    <w:t>arge</w:t>
                  </w:r>
                  <w:r>
                    <w:rPr>
                      <w:rFonts w:asciiTheme="minorHAnsi" w:hAnsiTheme="minorHAnsi" w:cstheme="minorHAnsi"/>
                      <w:sz w:val="20"/>
                    </w:rPr>
                    <w:t>ekthet for lys</w:t>
                  </w:r>
                </w:p>
              </w:tc>
              <w:tc>
                <w:tcPr>
                  <w:tcW w:w="2077" w:type="dxa"/>
                  <w:shd w:val="clear" w:color="auto" w:fill="FFFFFF" w:themeFill="background1"/>
                </w:tcPr>
                <w:p w14:paraId="0FCDBD5F" w14:textId="6E4C650F" w:rsidR="00302950" w:rsidRPr="00302950" w:rsidRDefault="00302950" w:rsidP="00BA37BE">
                  <w:pPr>
                    <w:rPr>
                      <w:rFonts w:asciiTheme="minorHAnsi" w:hAnsiTheme="minorHAnsi" w:cstheme="minorHAnsi"/>
                      <w:color w:val="333333"/>
                      <w:sz w:val="20"/>
                      <w:shd w:val="clear" w:color="auto" w:fill="FAF6F1"/>
                    </w:rPr>
                  </w:pPr>
                  <w:r>
                    <w:rPr>
                      <w:rFonts w:asciiTheme="minorHAnsi" w:hAnsiTheme="minorHAnsi" w:cstheme="minorHAnsi"/>
                      <w:sz w:val="20"/>
                    </w:rPr>
                    <w:t>ISO 105 B02 eller tilsvarende</w:t>
                  </w:r>
                </w:p>
              </w:tc>
              <w:tc>
                <w:tcPr>
                  <w:tcW w:w="1501" w:type="dxa"/>
                  <w:shd w:val="clear" w:color="auto" w:fill="FFFFFF" w:themeFill="background1"/>
                </w:tcPr>
                <w:p w14:paraId="62E690AB" w14:textId="169FB5C6" w:rsidR="00ED5CFA" w:rsidRPr="00ED5CFA" w:rsidRDefault="00ED5CFA" w:rsidP="00BA37BE">
                  <w:pPr>
                    <w:rPr>
                      <w:rFonts w:asciiTheme="minorHAnsi" w:hAnsiTheme="minorHAnsi" w:cstheme="minorHAnsi"/>
                      <w:color w:val="333333"/>
                      <w:sz w:val="20"/>
                      <w:shd w:val="clear" w:color="auto" w:fill="FAF6F1"/>
                    </w:rPr>
                  </w:pPr>
                  <w:r w:rsidRPr="00F95055">
                    <w:rPr>
                      <w:rFonts w:asciiTheme="minorHAnsi" w:hAnsiTheme="minorHAnsi" w:cstheme="minorHAnsi"/>
                      <w:sz w:val="20"/>
                    </w:rPr>
                    <w:t>Nivå</w:t>
                  </w:r>
                  <w:r>
                    <w:rPr>
                      <w:rFonts w:asciiTheme="minorHAnsi" w:hAnsiTheme="minorHAnsi" w:cstheme="minorHAnsi"/>
                      <w:sz w:val="20"/>
                    </w:rPr>
                    <w:t>: 5</w:t>
                  </w:r>
                </w:p>
              </w:tc>
              <w:tc>
                <w:tcPr>
                  <w:tcW w:w="2800" w:type="dxa"/>
                  <w:shd w:val="clear" w:color="auto" w:fill="FFFFFF" w:themeFill="background1"/>
                </w:tcPr>
                <w:p w14:paraId="4248E1F0"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Kravet gjelder ikke hvite tekstiler.</w:t>
                  </w:r>
                </w:p>
                <w:p w14:paraId="01108AA9" w14:textId="77777777" w:rsidR="00BA37BE" w:rsidRPr="00F95055" w:rsidRDefault="00BA37BE" w:rsidP="00BA37BE">
                  <w:pPr>
                    <w:rPr>
                      <w:rFonts w:asciiTheme="minorHAnsi" w:hAnsiTheme="minorHAnsi" w:cstheme="minorHAnsi"/>
                      <w:sz w:val="20"/>
                    </w:rPr>
                  </w:pPr>
                </w:p>
                <w:p w14:paraId="72A41A08" w14:textId="77777777" w:rsidR="00BA37BE" w:rsidRPr="00F95055" w:rsidRDefault="00BA37BE" w:rsidP="00BA37BE">
                  <w:pPr>
                    <w:rPr>
                      <w:rFonts w:asciiTheme="minorHAnsi" w:hAnsiTheme="minorHAnsi" w:cstheme="minorHAnsi"/>
                      <w:sz w:val="20"/>
                    </w:rPr>
                  </w:pPr>
                  <w:r w:rsidRPr="00F95055">
                    <w:rPr>
                      <w:rFonts w:asciiTheme="minorHAnsi" w:hAnsiTheme="minorHAnsi" w:cstheme="minorHAnsi"/>
                      <w:sz w:val="20"/>
                    </w:rPr>
                    <w:t>Nivå 4 kan tillates hvis tekstilet både er lett farget (standarddybde &lt;1/12 i henhold til 105 A06) og består av blandinger med mer enn 20 % ull eller andre keratinfibre eller av blandinger med mer enn 20 % lin eller andre bastfibre.</w:t>
                  </w:r>
                </w:p>
              </w:tc>
            </w:tr>
            <w:tr w:rsidR="005A03EB" w:rsidRPr="00F95055" w14:paraId="78F3D530" w14:textId="77777777" w:rsidTr="00497D05">
              <w:trPr>
                <w:trHeight w:val="1276"/>
              </w:trPr>
              <w:tc>
                <w:tcPr>
                  <w:tcW w:w="1550" w:type="dxa"/>
                  <w:shd w:val="clear" w:color="auto" w:fill="FFFFFF" w:themeFill="background1"/>
                </w:tcPr>
                <w:p w14:paraId="05C340D6" w14:textId="77777777" w:rsidR="005A03EB" w:rsidRDefault="005A03EB" w:rsidP="00BA37BE">
                  <w:pPr>
                    <w:rPr>
                      <w:rFonts w:asciiTheme="minorHAnsi" w:hAnsiTheme="minorHAnsi" w:cstheme="minorHAnsi"/>
                      <w:sz w:val="20"/>
                    </w:rPr>
                  </w:pPr>
                  <w:r>
                    <w:rPr>
                      <w:rFonts w:asciiTheme="minorHAnsi" w:hAnsiTheme="minorHAnsi" w:cstheme="minorHAnsi"/>
                      <w:sz w:val="20"/>
                    </w:rPr>
                    <w:t>F</w:t>
                  </w:r>
                  <w:r w:rsidRPr="00F95055">
                    <w:rPr>
                      <w:rFonts w:asciiTheme="minorHAnsi" w:hAnsiTheme="minorHAnsi" w:cstheme="minorHAnsi"/>
                      <w:sz w:val="20"/>
                    </w:rPr>
                    <w:t>arge</w:t>
                  </w:r>
                  <w:r>
                    <w:rPr>
                      <w:rFonts w:asciiTheme="minorHAnsi" w:hAnsiTheme="minorHAnsi" w:cstheme="minorHAnsi"/>
                      <w:sz w:val="20"/>
                    </w:rPr>
                    <w:t>ekthet ved</w:t>
                  </w:r>
                </w:p>
                <w:p w14:paraId="19D06C27" w14:textId="0D410368" w:rsidR="005A03EB" w:rsidRPr="00F95055" w:rsidRDefault="005A03EB" w:rsidP="00BA37BE">
                  <w:pPr>
                    <w:rPr>
                      <w:rFonts w:asciiTheme="minorHAnsi" w:hAnsiTheme="minorHAnsi" w:cstheme="minorHAnsi"/>
                      <w:color w:val="333333"/>
                      <w:sz w:val="20"/>
                      <w:shd w:val="clear" w:color="auto" w:fill="FAF6F1"/>
                    </w:rPr>
                  </w:pPr>
                  <w:r>
                    <w:rPr>
                      <w:rFonts w:asciiTheme="minorHAnsi" w:hAnsiTheme="minorHAnsi" w:cstheme="minorHAnsi"/>
                      <w:sz w:val="20"/>
                    </w:rPr>
                    <w:t>Stoffmotstand mot pilling</w:t>
                  </w:r>
                </w:p>
              </w:tc>
              <w:tc>
                <w:tcPr>
                  <w:tcW w:w="2077" w:type="dxa"/>
                  <w:shd w:val="clear" w:color="auto" w:fill="FFFFFF" w:themeFill="background1"/>
                </w:tcPr>
                <w:p w14:paraId="6BD1E3E4" w14:textId="7793D35C" w:rsidR="00302950" w:rsidRPr="00F95055" w:rsidRDefault="00302950" w:rsidP="00BA37BE">
                  <w:pPr>
                    <w:rPr>
                      <w:rFonts w:asciiTheme="minorHAnsi" w:hAnsiTheme="minorHAnsi" w:cstheme="minorHAnsi"/>
                      <w:color w:val="333333"/>
                      <w:sz w:val="20"/>
                      <w:shd w:val="clear" w:color="auto" w:fill="FAF6F1"/>
                    </w:rPr>
                  </w:pPr>
                  <w:r>
                    <w:rPr>
                      <w:rFonts w:asciiTheme="minorHAnsi" w:hAnsiTheme="minorHAnsi" w:cstheme="minorHAnsi"/>
                      <w:sz w:val="20"/>
                    </w:rPr>
                    <w:t>EN ISO 12945-2 eller tilsvarende</w:t>
                  </w:r>
                </w:p>
              </w:tc>
              <w:tc>
                <w:tcPr>
                  <w:tcW w:w="1501" w:type="dxa"/>
                  <w:shd w:val="clear" w:color="auto" w:fill="FFFFFF" w:themeFill="background1"/>
                </w:tcPr>
                <w:p w14:paraId="6E2085DB" w14:textId="77777777" w:rsidR="00BA37BE" w:rsidRPr="00F95055" w:rsidRDefault="00BA37BE" w:rsidP="00BA37BE">
                  <w:pPr>
                    <w:pStyle w:val="NormalWeb"/>
                    <w:rPr>
                      <w:rFonts w:asciiTheme="minorHAnsi" w:hAnsiTheme="minorHAnsi" w:cstheme="minorHAnsi"/>
                      <w:sz w:val="20"/>
                      <w:szCs w:val="20"/>
                    </w:rPr>
                  </w:pPr>
                  <w:r w:rsidRPr="00F95055">
                    <w:rPr>
                      <w:rFonts w:asciiTheme="minorHAnsi" w:hAnsiTheme="minorHAnsi" w:cstheme="minorHAnsi"/>
                      <w:sz w:val="20"/>
                      <w:szCs w:val="20"/>
                    </w:rPr>
                    <w:t xml:space="preserve">Nivå 4 (5000 </w:t>
                  </w:r>
                  <w:proofErr w:type="spellStart"/>
                  <w:r w:rsidRPr="00F95055">
                    <w:rPr>
                      <w:rFonts w:asciiTheme="minorHAnsi" w:hAnsiTheme="minorHAnsi" w:cstheme="minorHAnsi"/>
                      <w:sz w:val="20"/>
                      <w:szCs w:val="20"/>
                    </w:rPr>
                    <w:t>rubs</w:t>
                  </w:r>
                  <w:proofErr w:type="spellEnd"/>
                  <w:r w:rsidRPr="00F95055">
                    <w:rPr>
                      <w:rFonts w:asciiTheme="minorHAnsi" w:hAnsiTheme="minorHAnsi" w:cstheme="minorHAnsi"/>
                      <w:sz w:val="20"/>
                      <w:szCs w:val="20"/>
                    </w:rPr>
                    <w:t>)</w:t>
                  </w:r>
                </w:p>
                <w:p w14:paraId="70BC0F47" w14:textId="77777777" w:rsidR="00BA37BE" w:rsidRPr="00F95055" w:rsidRDefault="00BA37BE" w:rsidP="00BA37BE">
                  <w:pPr>
                    <w:pStyle w:val="NormalWeb"/>
                    <w:rPr>
                      <w:rFonts w:asciiTheme="minorHAnsi" w:hAnsiTheme="minorHAnsi" w:cstheme="minorHAnsi"/>
                      <w:color w:val="333333"/>
                      <w:sz w:val="20"/>
                      <w:szCs w:val="20"/>
                      <w:vertAlign w:val="superscript"/>
                    </w:rPr>
                  </w:pPr>
                </w:p>
                <w:p w14:paraId="79A30635" w14:textId="77777777" w:rsidR="00BA37BE" w:rsidRPr="00F95055" w:rsidRDefault="00BA37BE" w:rsidP="00BA37BE">
                  <w:pPr>
                    <w:rPr>
                      <w:rFonts w:asciiTheme="minorHAnsi" w:hAnsiTheme="minorHAnsi" w:cstheme="minorHAnsi"/>
                      <w:color w:val="333333"/>
                      <w:sz w:val="20"/>
                      <w:shd w:val="clear" w:color="auto" w:fill="FAF6F1"/>
                    </w:rPr>
                  </w:pPr>
                </w:p>
              </w:tc>
              <w:tc>
                <w:tcPr>
                  <w:tcW w:w="2800" w:type="dxa"/>
                  <w:shd w:val="clear" w:color="auto" w:fill="FFFFFF" w:themeFill="background1"/>
                </w:tcPr>
                <w:p w14:paraId="70345ADE" w14:textId="34D2A632" w:rsidR="00ED5CFA" w:rsidRPr="00ED5CFA" w:rsidRDefault="00ED5CFA" w:rsidP="00BA37BE">
                  <w:pPr>
                    <w:rPr>
                      <w:rFonts w:asciiTheme="minorHAnsi" w:hAnsiTheme="minorHAnsi" w:cstheme="minorHAnsi"/>
                      <w:color w:val="333333"/>
                      <w:sz w:val="20"/>
                      <w:shd w:val="clear" w:color="auto" w:fill="FAF6F1"/>
                    </w:rPr>
                  </w:pPr>
                  <w:r>
                    <w:rPr>
                      <w:rFonts w:asciiTheme="minorHAnsi" w:hAnsiTheme="minorHAnsi" w:cstheme="minorHAnsi"/>
                      <w:sz w:val="20"/>
                    </w:rPr>
                    <w:t xml:space="preserve">Kravet gjelder tekstiler til sittemøbler. </w:t>
                  </w:r>
                </w:p>
                <w:p w14:paraId="3A11CF73" w14:textId="77777777" w:rsidR="00ED5CFA" w:rsidRDefault="00ED5CFA" w:rsidP="00BA37BE">
                  <w:pPr>
                    <w:rPr>
                      <w:rFonts w:asciiTheme="minorHAnsi" w:hAnsiTheme="minorHAnsi" w:cstheme="minorHAnsi"/>
                      <w:sz w:val="20"/>
                    </w:rPr>
                  </w:pPr>
                </w:p>
                <w:p w14:paraId="14040300" w14:textId="33DC1123" w:rsidR="00ED5CFA" w:rsidRPr="00F95055" w:rsidRDefault="00ED5CFA" w:rsidP="00BA37BE">
                  <w:pPr>
                    <w:rPr>
                      <w:rFonts w:asciiTheme="minorHAnsi" w:hAnsiTheme="minorHAnsi" w:cstheme="minorHAnsi"/>
                      <w:sz w:val="20"/>
                    </w:rPr>
                  </w:pPr>
                  <w:r>
                    <w:rPr>
                      <w:rFonts w:asciiTheme="minorHAnsi" w:hAnsiTheme="minorHAnsi" w:cstheme="minorHAnsi"/>
                      <w:sz w:val="20"/>
                    </w:rPr>
                    <w:t xml:space="preserve">For tekstiler av ull: Nivå 3-4 (5000 </w:t>
                  </w:r>
                  <w:proofErr w:type="spellStart"/>
                  <w:r>
                    <w:rPr>
                      <w:rFonts w:asciiTheme="minorHAnsi" w:hAnsiTheme="minorHAnsi" w:cstheme="minorHAnsi"/>
                      <w:sz w:val="20"/>
                    </w:rPr>
                    <w:t>rubs</w:t>
                  </w:r>
                  <w:proofErr w:type="spellEnd"/>
                  <w:r>
                    <w:rPr>
                      <w:rFonts w:asciiTheme="minorHAnsi" w:hAnsiTheme="minorHAnsi" w:cstheme="minorHAnsi"/>
                      <w:sz w:val="20"/>
                    </w:rPr>
                    <w:t>)</w:t>
                  </w:r>
                </w:p>
              </w:tc>
            </w:tr>
            <w:tr w:rsidR="005A03EB" w:rsidRPr="00F95055" w14:paraId="7E934A65" w14:textId="77777777" w:rsidTr="00497D05">
              <w:trPr>
                <w:trHeight w:val="1840"/>
              </w:trPr>
              <w:tc>
                <w:tcPr>
                  <w:tcW w:w="1550" w:type="dxa"/>
                  <w:shd w:val="clear" w:color="auto" w:fill="FFFFFF" w:themeFill="background1"/>
                </w:tcPr>
                <w:p w14:paraId="3D468980" w14:textId="65EDA327" w:rsidR="005A03EB" w:rsidRPr="00F95055" w:rsidRDefault="005A03EB" w:rsidP="00BA37BE">
                  <w:pPr>
                    <w:rPr>
                      <w:rFonts w:asciiTheme="minorHAnsi" w:hAnsiTheme="minorHAnsi" w:cstheme="minorHAnsi"/>
                      <w:color w:val="333333"/>
                      <w:sz w:val="20"/>
                      <w:shd w:val="clear" w:color="auto" w:fill="FAF6F1"/>
                    </w:rPr>
                  </w:pPr>
                  <w:r>
                    <w:rPr>
                      <w:rFonts w:asciiTheme="minorHAnsi" w:hAnsiTheme="minorHAnsi" w:cstheme="minorHAnsi"/>
                      <w:sz w:val="20"/>
                    </w:rPr>
                    <w:t>Slitasjestyrke (Martindaletest)</w:t>
                  </w:r>
                </w:p>
              </w:tc>
              <w:tc>
                <w:tcPr>
                  <w:tcW w:w="2077" w:type="dxa"/>
                  <w:shd w:val="clear" w:color="auto" w:fill="FFFFFF" w:themeFill="background1"/>
                </w:tcPr>
                <w:p w14:paraId="5615BF1A" w14:textId="53EA8D02" w:rsidR="00302950" w:rsidRPr="00F95055" w:rsidRDefault="00302950" w:rsidP="00BA37BE">
                  <w:pPr>
                    <w:rPr>
                      <w:rFonts w:asciiTheme="minorHAnsi" w:hAnsiTheme="minorHAnsi" w:cstheme="minorHAnsi"/>
                      <w:color w:val="333333"/>
                      <w:sz w:val="20"/>
                      <w:shd w:val="clear" w:color="auto" w:fill="FAF6F1"/>
                    </w:rPr>
                  </w:pPr>
                  <w:r>
                    <w:rPr>
                      <w:rFonts w:asciiTheme="minorHAnsi" w:hAnsiTheme="minorHAnsi" w:cstheme="minorHAnsi"/>
                      <w:sz w:val="20"/>
                    </w:rPr>
                    <w:t>EN ISO 12947-2 eller tilsvarende</w:t>
                  </w:r>
                </w:p>
              </w:tc>
              <w:tc>
                <w:tcPr>
                  <w:tcW w:w="1501" w:type="dxa"/>
                  <w:shd w:val="clear" w:color="auto" w:fill="FFFFFF" w:themeFill="background1"/>
                </w:tcPr>
                <w:p w14:paraId="1B512CDA" w14:textId="4D8790A4" w:rsidR="00BA37BE" w:rsidRPr="00BA37BE" w:rsidRDefault="00BA37BE" w:rsidP="00BA37BE">
                  <w:pPr>
                    <w:pStyle w:val="NormalWeb"/>
                    <w:spacing w:after="120"/>
                    <w:rPr>
                      <w:rFonts w:asciiTheme="minorHAnsi" w:hAnsiTheme="minorHAnsi" w:cstheme="minorHAnsi"/>
                      <w:color w:val="333333"/>
                      <w:sz w:val="20"/>
                      <w:szCs w:val="20"/>
                    </w:rPr>
                  </w:pPr>
                  <w:r w:rsidRPr="00BA37BE">
                    <w:rPr>
                      <w:rFonts w:asciiTheme="minorHAnsi" w:hAnsiTheme="minorHAnsi" w:cstheme="minorHAnsi"/>
                      <w:color w:val="333333"/>
                      <w:sz w:val="20"/>
                      <w:szCs w:val="20"/>
                    </w:rPr>
                    <w:t>Minst 50.000</w:t>
                  </w:r>
                </w:p>
                <w:p w14:paraId="143269F6" w14:textId="77777777" w:rsidR="00BA37BE" w:rsidRPr="00BA37BE" w:rsidRDefault="00BA37BE" w:rsidP="00BA37BE">
                  <w:pPr>
                    <w:rPr>
                      <w:rFonts w:asciiTheme="minorHAnsi" w:hAnsiTheme="minorHAnsi" w:cstheme="minorHAnsi"/>
                      <w:color w:val="333333"/>
                      <w:sz w:val="20"/>
                      <w:shd w:val="clear" w:color="auto" w:fill="FAF6F1"/>
                    </w:rPr>
                  </w:pPr>
                </w:p>
              </w:tc>
              <w:tc>
                <w:tcPr>
                  <w:tcW w:w="2800" w:type="dxa"/>
                  <w:shd w:val="clear" w:color="auto" w:fill="FFFFFF" w:themeFill="background1"/>
                </w:tcPr>
                <w:p w14:paraId="40BF1B9E" w14:textId="103E9FDD" w:rsidR="00BA37BE" w:rsidRPr="00EC5DCA" w:rsidRDefault="00BA37BE" w:rsidP="00EC5DCA">
                  <w:pPr>
                    <w:pStyle w:val="NormalWeb"/>
                    <w:shd w:val="clear" w:color="auto" w:fill="FFFFFF"/>
                    <w:spacing w:before="0" w:beforeAutospacing="0" w:after="150" w:afterAutospacing="0"/>
                    <w:rPr>
                      <w:rFonts w:asciiTheme="minorHAnsi" w:hAnsiTheme="minorHAnsi" w:cstheme="minorHAnsi"/>
                      <w:color w:val="333333"/>
                      <w:sz w:val="20"/>
                      <w:szCs w:val="20"/>
                    </w:rPr>
                  </w:pPr>
                  <w:r w:rsidRPr="00BA37BE">
                    <w:rPr>
                      <w:rFonts w:asciiTheme="minorHAnsi" w:hAnsiTheme="minorHAnsi" w:cstheme="minorHAnsi"/>
                      <w:color w:val="333333"/>
                      <w:sz w:val="20"/>
                      <w:szCs w:val="20"/>
                    </w:rPr>
                    <w:t xml:space="preserve">For anskaffelse av møbler til skoler og institusjonsmøbler skal slitasjestyrken være minst 80.000 </w:t>
                  </w:r>
                  <w:proofErr w:type="spellStart"/>
                  <w:r w:rsidRPr="00BA37BE">
                    <w:rPr>
                      <w:rFonts w:asciiTheme="minorHAnsi" w:hAnsiTheme="minorHAnsi" w:cstheme="minorHAnsi"/>
                      <w:color w:val="333333"/>
                      <w:sz w:val="20"/>
                      <w:szCs w:val="20"/>
                    </w:rPr>
                    <w:t>martindale</w:t>
                  </w:r>
                  <w:proofErr w:type="spellEnd"/>
                  <w:r w:rsidRPr="00BA37BE">
                    <w:rPr>
                      <w:rFonts w:asciiTheme="minorHAnsi" w:hAnsiTheme="minorHAnsi" w:cstheme="minorHAnsi"/>
                      <w:color w:val="333333"/>
                      <w:sz w:val="20"/>
                      <w:szCs w:val="20"/>
                    </w:rPr>
                    <w:t xml:space="preserve">. Dere bør da be om konkret dokumentasjon på dette, og ikke kun et miljømerke som har krav til slitestyrke. </w:t>
                  </w:r>
                </w:p>
              </w:tc>
            </w:tr>
          </w:tbl>
          <w:p w14:paraId="5E1EB645" w14:textId="4923DED7" w:rsidR="00BA37BE" w:rsidRPr="00BA37BE" w:rsidRDefault="00BA37BE" w:rsidP="00E7459D">
            <w:pPr>
              <w:rPr>
                <w:rFonts w:asciiTheme="minorHAnsi" w:hAnsiTheme="minorHAnsi" w:cstheme="minorHAnsi"/>
                <w:b/>
                <w:bCs/>
              </w:rPr>
            </w:pPr>
          </w:p>
        </w:tc>
        <w:tc>
          <w:tcPr>
            <w:tcW w:w="3472" w:type="dxa"/>
            <w:shd w:val="clear" w:color="auto" w:fill="DAEEF3" w:themeFill="accent5" w:themeFillTint="33"/>
          </w:tcPr>
          <w:p w14:paraId="5B435520" w14:textId="2916A961" w:rsidR="003B2065" w:rsidRPr="003B2065" w:rsidRDefault="003B2065" w:rsidP="00E7459D">
            <w:pPr>
              <w:rPr>
                <w:rFonts w:asciiTheme="minorHAnsi" w:hAnsiTheme="minorHAnsi" w:cstheme="minorHAnsi"/>
              </w:rPr>
            </w:pPr>
            <w:r w:rsidRPr="003B2065">
              <w:rPr>
                <w:rFonts w:asciiTheme="minorHAnsi" w:hAnsiTheme="minorHAnsi" w:cstheme="minorHAnsi"/>
                <w:b/>
                <w:bCs/>
                <w:highlight w:val="yellow"/>
              </w:rPr>
              <w:lastRenderedPageBreak/>
              <w:t xml:space="preserve">Dokumentasjon </w:t>
            </w:r>
            <w:r w:rsidRPr="00887671">
              <w:rPr>
                <w:rFonts w:asciiTheme="minorHAnsi" w:hAnsiTheme="minorHAnsi" w:cstheme="minorHAnsi"/>
                <w:b/>
                <w:bCs/>
                <w:highlight w:val="yellow"/>
              </w:rPr>
              <w:t>av kravet</w:t>
            </w:r>
            <w:r w:rsidRPr="00887671">
              <w:rPr>
                <w:rFonts w:asciiTheme="minorHAnsi" w:hAnsiTheme="minorHAnsi" w:cstheme="minorHAnsi"/>
                <w:highlight w:val="yellow"/>
              </w:rPr>
              <w:t>:</w:t>
            </w:r>
            <w:r w:rsidRPr="003B2065">
              <w:rPr>
                <w:rFonts w:asciiTheme="minorHAnsi" w:hAnsiTheme="minorHAnsi" w:cstheme="minorHAnsi"/>
              </w:rPr>
              <w:t xml:space="preserve"> </w:t>
            </w:r>
          </w:p>
          <w:p w14:paraId="3BBDF320" w14:textId="77777777" w:rsidR="00F122EE" w:rsidRPr="00F122EE" w:rsidRDefault="00F122EE" w:rsidP="00F122EE">
            <w:pPr>
              <w:rPr>
                <w:rFonts w:asciiTheme="minorHAnsi" w:hAnsiTheme="minorHAnsi" w:cstheme="minorHAnsi"/>
              </w:rPr>
            </w:pPr>
            <w:r w:rsidRPr="00F122EE">
              <w:rPr>
                <w:rFonts w:asciiTheme="minorHAnsi" w:hAnsiTheme="minorHAnsi" w:cstheme="minorHAnsi"/>
              </w:rPr>
              <w:t>Kravet skal dokumenteres ved erklæring fra produsent av tekstilene, støttet av relevante testrapporter, som viser at kvalitetskravene i tabellen er oppfylt.</w:t>
            </w:r>
          </w:p>
          <w:p w14:paraId="0124EDAB" w14:textId="77777777" w:rsidR="00F122EE" w:rsidRPr="00F122EE" w:rsidRDefault="00F122EE" w:rsidP="00F122EE">
            <w:pPr>
              <w:rPr>
                <w:rFonts w:asciiTheme="minorHAnsi" w:hAnsiTheme="minorHAnsi" w:cstheme="minorHAnsi"/>
              </w:rPr>
            </w:pPr>
          </w:p>
          <w:p w14:paraId="56DB1DF4" w14:textId="7E21E23B" w:rsidR="003B2065" w:rsidRPr="003B2065" w:rsidRDefault="00F122EE" w:rsidP="00F122EE">
            <w:pPr>
              <w:rPr>
                <w:rFonts w:asciiTheme="minorHAnsi" w:hAnsiTheme="minorHAnsi" w:cstheme="minorHAnsi"/>
              </w:rPr>
            </w:pPr>
            <w:r w:rsidRPr="00F122EE">
              <w:rPr>
                <w:rFonts w:asciiTheme="minorHAnsi" w:hAnsiTheme="minorHAnsi" w:cstheme="minorHAnsi"/>
              </w:rPr>
              <w:t>Oppfyllelse av kravet kan også dokumenteres ved tilgang på gyldig sertifikat på at tilbudt møbelprodukt er tildelt sertifisering utviklet i henhold til ISO 14024 (Type I eller Type I-lik) som oppfyller kravet. For eksempel Svanemerket</w:t>
            </w:r>
            <w:r>
              <w:rPr>
                <w:rFonts w:asciiTheme="minorHAnsi" w:hAnsiTheme="minorHAnsi" w:cstheme="minorHAnsi"/>
              </w:rPr>
              <w:t>.</w:t>
            </w:r>
          </w:p>
        </w:tc>
      </w:tr>
      <w:tr w:rsidR="003B2065" w:rsidRPr="003B2065" w14:paraId="79000F70" w14:textId="77777777" w:rsidTr="003B2065">
        <w:trPr>
          <w:trHeight w:val="1178"/>
        </w:trPr>
        <w:tc>
          <w:tcPr>
            <w:tcW w:w="11670" w:type="dxa"/>
            <w:gridSpan w:val="3"/>
          </w:tcPr>
          <w:p w14:paraId="6E2CE5BA" w14:textId="19433EE7" w:rsidR="003B2065" w:rsidRPr="003B2065" w:rsidRDefault="003B2065" w:rsidP="00E7459D">
            <w:pPr>
              <w:rPr>
                <w:rFonts w:asciiTheme="minorHAnsi" w:hAnsiTheme="minorHAnsi" w:cstheme="minorHAnsi"/>
                <w:b/>
                <w:bCs/>
              </w:rPr>
            </w:pPr>
            <w:r w:rsidRPr="003B2065">
              <w:rPr>
                <w:rFonts w:asciiTheme="minorHAnsi" w:hAnsiTheme="minorHAnsi" w:cstheme="minorHAnsi"/>
                <w:b/>
                <w:bCs/>
              </w:rPr>
              <w:lastRenderedPageBreak/>
              <w:t xml:space="preserve">Informasjon til innkjøpere som skal bruke kravet: </w:t>
            </w:r>
          </w:p>
          <w:p w14:paraId="4B761305" w14:textId="05A01C1D" w:rsidR="003B2065" w:rsidRDefault="00686038" w:rsidP="00E7459D">
            <w:pPr>
              <w:rPr>
                <w:rFonts w:asciiTheme="minorHAnsi" w:hAnsiTheme="minorHAnsi" w:cstheme="minorHAnsi"/>
              </w:rPr>
            </w:pPr>
            <w:r>
              <w:rPr>
                <w:rFonts w:asciiTheme="minorHAnsi" w:hAnsiTheme="minorHAnsi" w:cstheme="minorHAnsi"/>
              </w:rPr>
              <w:t xml:space="preserve">Kravet bruker kvalitetstester som er standardisert i bransjen. De </w:t>
            </w:r>
            <w:r w:rsidR="00A9600E">
              <w:rPr>
                <w:rFonts w:asciiTheme="minorHAnsi" w:hAnsiTheme="minorHAnsi" w:cstheme="minorHAnsi"/>
              </w:rPr>
              <w:t xml:space="preserve">aller fleste tekstilleverandører har eller har mulighet til å teste tekstilene etter de angitte testene. Kravet tilsvarer nivåene og </w:t>
            </w:r>
            <w:r w:rsidR="00FA3694">
              <w:rPr>
                <w:rFonts w:asciiTheme="minorHAnsi" w:hAnsiTheme="minorHAnsi" w:cstheme="minorHAnsi"/>
              </w:rPr>
              <w:t>unntakene som er gitt i Svanemerket.</w:t>
            </w:r>
          </w:p>
          <w:p w14:paraId="0880A248" w14:textId="77777777" w:rsidR="00C860F7" w:rsidRDefault="00C860F7" w:rsidP="00E7459D">
            <w:pPr>
              <w:rPr>
                <w:rFonts w:asciiTheme="minorHAnsi" w:hAnsiTheme="minorHAnsi" w:cstheme="minorHAnsi"/>
              </w:rPr>
            </w:pPr>
          </w:p>
          <w:p w14:paraId="7073236E" w14:textId="5F0DFA21" w:rsidR="00C860F7" w:rsidRDefault="00C860F7" w:rsidP="00E7459D">
            <w:pPr>
              <w:rPr>
                <w:rFonts w:asciiTheme="minorHAnsi" w:hAnsiTheme="minorHAnsi" w:cstheme="minorHAnsi"/>
              </w:rPr>
            </w:pPr>
            <w:r>
              <w:rPr>
                <w:rFonts w:asciiTheme="minorHAnsi" w:hAnsiTheme="minorHAnsi" w:cstheme="minorHAnsi"/>
              </w:rPr>
              <w:t xml:space="preserve">Dere kan tilpasse tabellen ved å ta bort noen av kravene. Dette kan </w:t>
            </w:r>
            <w:proofErr w:type="spellStart"/>
            <w:r>
              <w:rPr>
                <w:rFonts w:asciiTheme="minorHAnsi" w:hAnsiTheme="minorHAnsi" w:cstheme="minorHAnsi"/>
              </w:rPr>
              <w:t>f.eks</w:t>
            </w:r>
            <w:proofErr w:type="spellEnd"/>
            <w:r>
              <w:rPr>
                <w:rFonts w:asciiTheme="minorHAnsi" w:hAnsiTheme="minorHAnsi" w:cstheme="minorHAnsi"/>
              </w:rPr>
              <w:t xml:space="preserve"> være krav </w:t>
            </w:r>
            <w:r w:rsidR="00BE2722">
              <w:rPr>
                <w:rFonts w:asciiTheme="minorHAnsi" w:hAnsiTheme="minorHAnsi" w:cstheme="minorHAnsi"/>
              </w:rPr>
              <w:t xml:space="preserve">som gjelder ved vask eller rens, dersom dere ikke anskaffer møbler hvor tekstilene skal være avtagbare og kunne vaskes og renses. </w:t>
            </w:r>
          </w:p>
          <w:p w14:paraId="36E52C4D" w14:textId="77777777" w:rsidR="003F3464" w:rsidRPr="003B2065" w:rsidRDefault="003F3464" w:rsidP="00E7459D">
            <w:pPr>
              <w:rPr>
                <w:rFonts w:asciiTheme="minorHAnsi" w:hAnsiTheme="minorHAnsi" w:cstheme="minorHAnsi"/>
              </w:rPr>
            </w:pPr>
          </w:p>
          <w:p w14:paraId="0BC489CD" w14:textId="77777777"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 xml:space="preserve">Tips til kontraktsoppfølging: </w:t>
            </w:r>
          </w:p>
          <w:p w14:paraId="0DE72EEE" w14:textId="13A7098C" w:rsidR="003B2065" w:rsidRPr="00BE2722" w:rsidRDefault="00BE2722" w:rsidP="00BE2722">
            <w:pPr>
              <w:pStyle w:val="Listeavsnitt"/>
              <w:numPr>
                <w:ilvl w:val="0"/>
                <w:numId w:val="9"/>
              </w:numPr>
              <w:rPr>
                <w:rFonts w:cstheme="minorHAnsi"/>
              </w:rPr>
            </w:pPr>
            <w:r>
              <w:rPr>
                <w:rFonts w:cstheme="minorHAnsi"/>
              </w:rPr>
              <w:t xml:space="preserve">Dere kan gjennomføre stikkprøver for å sikre oppfyllelse av kravet i hele kontraktsperioden. </w:t>
            </w:r>
          </w:p>
        </w:tc>
      </w:tr>
      <w:tr w:rsidR="003B2065" w:rsidRPr="003B2065" w14:paraId="2BB412DD" w14:textId="77777777" w:rsidTr="00AA1C82">
        <w:trPr>
          <w:trHeight w:val="886"/>
        </w:trPr>
        <w:tc>
          <w:tcPr>
            <w:tcW w:w="11670" w:type="dxa"/>
            <w:gridSpan w:val="3"/>
            <w:shd w:val="clear" w:color="auto" w:fill="EAF1DD" w:themeFill="accent3" w:themeFillTint="33"/>
          </w:tcPr>
          <w:p w14:paraId="125D379F" w14:textId="77777777" w:rsidR="003B2065" w:rsidRPr="003B2065" w:rsidRDefault="003B2065" w:rsidP="00E7459D">
            <w:pPr>
              <w:rPr>
                <w:rFonts w:asciiTheme="minorHAnsi" w:hAnsiTheme="minorHAnsi" w:cstheme="minorHAnsi"/>
                <w:b/>
                <w:bCs/>
              </w:rPr>
            </w:pPr>
            <w:r w:rsidRPr="003B2065">
              <w:rPr>
                <w:rFonts w:asciiTheme="minorHAnsi" w:hAnsiTheme="minorHAnsi" w:cstheme="minorHAnsi"/>
                <w:b/>
                <w:bCs/>
                <w:highlight w:val="yellow"/>
              </w:rPr>
              <w:t>Konkrete spørsmål til leverandører:</w:t>
            </w:r>
            <w:r w:rsidRPr="003B2065">
              <w:rPr>
                <w:rFonts w:asciiTheme="minorHAnsi" w:hAnsiTheme="minorHAnsi" w:cstheme="minorHAnsi"/>
                <w:b/>
                <w:bCs/>
              </w:rPr>
              <w:t xml:space="preserve"> </w:t>
            </w:r>
          </w:p>
          <w:p w14:paraId="11B3B83D" w14:textId="77777777" w:rsidR="00524C17" w:rsidRDefault="00524C17" w:rsidP="00524C17">
            <w:pPr>
              <w:pStyle w:val="Listeavsnitt"/>
              <w:numPr>
                <w:ilvl w:val="0"/>
                <w:numId w:val="9"/>
              </w:numPr>
              <w:rPr>
                <w:rFonts w:cstheme="minorHAnsi"/>
                <w:b/>
                <w:bCs/>
              </w:rPr>
            </w:pPr>
            <w:r>
              <w:rPr>
                <w:rFonts w:cstheme="minorHAnsi"/>
                <w:b/>
                <w:bCs/>
              </w:rPr>
              <w:t xml:space="preserve">Er det andre kvalitetstester innkjøpere bør spørre etter? </w:t>
            </w:r>
          </w:p>
          <w:p w14:paraId="1B606047" w14:textId="77777777" w:rsidR="003B2065" w:rsidRDefault="00524C17" w:rsidP="00524C17">
            <w:pPr>
              <w:pStyle w:val="Listeavsnitt"/>
              <w:numPr>
                <w:ilvl w:val="0"/>
                <w:numId w:val="9"/>
              </w:numPr>
              <w:rPr>
                <w:rFonts w:cstheme="minorHAnsi"/>
                <w:b/>
                <w:bCs/>
              </w:rPr>
            </w:pPr>
            <w:r>
              <w:rPr>
                <w:rFonts w:cstheme="minorHAnsi"/>
                <w:b/>
                <w:bCs/>
              </w:rPr>
              <w:t xml:space="preserve">Burde det være flere anbefalinger knyttet til hvilke kvalitetstester som skal stilles til konkret produkttyper og/eller bruksområdet? </w:t>
            </w:r>
          </w:p>
          <w:p w14:paraId="45448DBB" w14:textId="77777777" w:rsidR="00EE477B" w:rsidRDefault="00EE477B" w:rsidP="00524C17">
            <w:pPr>
              <w:pStyle w:val="Listeavsnitt"/>
              <w:numPr>
                <w:ilvl w:val="0"/>
                <w:numId w:val="9"/>
              </w:numPr>
              <w:rPr>
                <w:rFonts w:cstheme="minorHAnsi"/>
                <w:b/>
                <w:bCs/>
              </w:rPr>
            </w:pPr>
            <w:r>
              <w:rPr>
                <w:rFonts w:cstheme="minorHAnsi"/>
                <w:b/>
                <w:bCs/>
              </w:rPr>
              <w:t xml:space="preserve">Er </w:t>
            </w:r>
            <w:r w:rsidR="00D725D6">
              <w:rPr>
                <w:rFonts w:cstheme="minorHAnsi"/>
                <w:b/>
                <w:bCs/>
              </w:rPr>
              <w:t>det noen krav vi burde veilede innkjøpere på at burde prioriteres over andre (hvis de ikke ønsker å stille alle kravene</w:t>
            </w:r>
            <w:r w:rsidR="004F5281">
              <w:rPr>
                <w:rFonts w:cstheme="minorHAnsi"/>
                <w:b/>
                <w:bCs/>
              </w:rPr>
              <w:t xml:space="preserve">). Kan man f.eks. si at kravet til </w:t>
            </w:r>
            <w:proofErr w:type="spellStart"/>
            <w:r w:rsidR="004F5281">
              <w:rPr>
                <w:rFonts w:cstheme="minorHAnsi"/>
                <w:b/>
                <w:bCs/>
              </w:rPr>
              <w:t>martindale</w:t>
            </w:r>
            <w:proofErr w:type="spellEnd"/>
            <w:r w:rsidR="004F5281">
              <w:rPr>
                <w:rFonts w:cstheme="minorHAnsi"/>
                <w:b/>
                <w:bCs/>
              </w:rPr>
              <w:t xml:space="preserve"> er viktigere for å bevare lang levetid</w:t>
            </w:r>
            <w:r>
              <w:rPr>
                <w:rFonts w:cstheme="minorHAnsi"/>
                <w:b/>
                <w:bCs/>
              </w:rPr>
              <w:t xml:space="preserve">? </w:t>
            </w:r>
          </w:p>
          <w:p w14:paraId="08210CAC" w14:textId="77777777" w:rsidR="00771B4D" w:rsidRDefault="00771B4D" w:rsidP="00524C17">
            <w:pPr>
              <w:pStyle w:val="Listeavsnitt"/>
              <w:numPr>
                <w:ilvl w:val="0"/>
                <w:numId w:val="9"/>
              </w:numPr>
              <w:rPr>
                <w:rFonts w:cstheme="minorHAnsi"/>
                <w:b/>
                <w:bCs/>
              </w:rPr>
            </w:pPr>
            <w:r>
              <w:rPr>
                <w:rFonts w:cstheme="minorHAnsi"/>
                <w:b/>
                <w:bCs/>
              </w:rPr>
              <w:t xml:space="preserve">Er det andre testmetoder vi burde henvise til? </w:t>
            </w:r>
          </w:p>
          <w:p w14:paraId="1D2B9306" w14:textId="5AB56CD6" w:rsidR="00CF224C" w:rsidRPr="00524C17" w:rsidRDefault="00CF224C" w:rsidP="00524C17">
            <w:pPr>
              <w:pStyle w:val="Listeavsnitt"/>
              <w:numPr>
                <w:ilvl w:val="0"/>
                <w:numId w:val="9"/>
              </w:numPr>
              <w:rPr>
                <w:rFonts w:cstheme="minorHAnsi"/>
                <w:b/>
                <w:bCs/>
              </w:rPr>
            </w:pPr>
            <w:r>
              <w:rPr>
                <w:rFonts w:cstheme="minorHAnsi"/>
                <w:b/>
                <w:bCs/>
              </w:rPr>
              <w:t xml:space="preserve">Er det noen av testene det er vanligere </w:t>
            </w:r>
            <w:r w:rsidR="003F056F">
              <w:rPr>
                <w:rFonts w:cstheme="minorHAnsi"/>
                <w:b/>
                <w:bCs/>
              </w:rPr>
              <w:t>å bruke enn andre? Slik at vi kan si at deler av tabellen er på basisnivå og deler av den er på ambisiøst nivå?</w:t>
            </w:r>
          </w:p>
        </w:tc>
      </w:tr>
      <w:tr w:rsidR="003B2065" w:rsidRPr="003B2065" w14:paraId="7CD39C35" w14:textId="77777777" w:rsidTr="00AA1C82">
        <w:trPr>
          <w:trHeight w:val="886"/>
        </w:trPr>
        <w:tc>
          <w:tcPr>
            <w:tcW w:w="11670" w:type="dxa"/>
            <w:gridSpan w:val="3"/>
            <w:shd w:val="clear" w:color="auto" w:fill="EAF1DD" w:themeFill="accent3" w:themeFillTint="33"/>
          </w:tcPr>
          <w:p w14:paraId="1D463B08" w14:textId="77777777" w:rsidR="00AA1C82" w:rsidRPr="00527B34" w:rsidRDefault="00AA1C82" w:rsidP="00AA1C82">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51240CF3" w14:textId="77777777" w:rsidR="00331CB2" w:rsidRDefault="00331CB2" w:rsidP="00331CB2">
            <w:pPr>
              <w:pStyle w:val="Listeavsnitt"/>
              <w:numPr>
                <w:ilvl w:val="0"/>
                <w:numId w:val="9"/>
              </w:numPr>
              <w:rPr>
                <w:rFonts w:cstheme="minorHAnsi"/>
                <w:b/>
                <w:bCs/>
              </w:rPr>
            </w:pPr>
            <w:r>
              <w:rPr>
                <w:rFonts w:cstheme="minorHAnsi"/>
                <w:b/>
                <w:bCs/>
              </w:rPr>
              <w:t>Er kravet brukervennlig?</w:t>
            </w:r>
          </w:p>
          <w:p w14:paraId="36447F47" w14:textId="787BEB86" w:rsidR="00370E57" w:rsidRPr="00494076" w:rsidRDefault="00331CB2" w:rsidP="00494076">
            <w:pPr>
              <w:pStyle w:val="Listeavsnitt"/>
              <w:numPr>
                <w:ilvl w:val="0"/>
                <w:numId w:val="9"/>
              </w:numPr>
              <w:rPr>
                <w:rFonts w:cstheme="minorHAnsi"/>
                <w:b/>
                <w:bCs/>
              </w:rPr>
            </w:pPr>
            <w:r>
              <w:rPr>
                <w:rFonts w:cstheme="minorHAnsi"/>
                <w:b/>
                <w:bCs/>
              </w:rPr>
              <w:t>Trenger dere mer veiledning</w:t>
            </w:r>
            <w:r w:rsidR="00370E57">
              <w:rPr>
                <w:rFonts w:cstheme="minorHAnsi"/>
                <w:b/>
                <w:bCs/>
              </w:rPr>
              <w:t>/informasjon</w:t>
            </w:r>
            <w:r>
              <w:rPr>
                <w:rFonts w:cstheme="minorHAnsi"/>
                <w:b/>
                <w:bCs/>
              </w:rPr>
              <w:t xml:space="preserve"> for å bruke dette kravet? </w:t>
            </w:r>
          </w:p>
        </w:tc>
      </w:tr>
    </w:tbl>
    <w:p w14:paraId="5D1CA027" w14:textId="77777777" w:rsidR="003B2065" w:rsidRPr="003B2065" w:rsidRDefault="003B2065" w:rsidP="003B2065">
      <w:pPr>
        <w:rPr>
          <w:rFonts w:asciiTheme="minorHAnsi" w:hAnsiTheme="minorHAnsi" w:cstheme="minorHAnsi"/>
        </w:rPr>
      </w:pPr>
    </w:p>
    <w:p w14:paraId="21205804" w14:textId="77777777" w:rsidR="003B2065" w:rsidRPr="003B2065" w:rsidRDefault="003B2065" w:rsidP="003B2065">
      <w:pPr>
        <w:rPr>
          <w:rFonts w:asciiTheme="minorHAnsi" w:hAnsiTheme="minorHAnsi" w:cstheme="minorHAnsi"/>
        </w:rPr>
      </w:pPr>
    </w:p>
    <w:tbl>
      <w:tblPr>
        <w:tblStyle w:val="Tabellrutenett"/>
        <w:tblW w:w="11637" w:type="dxa"/>
        <w:tblInd w:w="-998" w:type="dxa"/>
        <w:tblLook w:val="04A0" w:firstRow="1" w:lastRow="0" w:firstColumn="1" w:lastColumn="0" w:noHBand="0" w:noVBand="1"/>
      </w:tblPr>
      <w:tblGrid>
        <w:gridCol w:w="6522"/>
        <w:gridCol w:w="1984"/>
        <w:gridCol w:w="3131"/>
      </w:tblGrid>
      <w:tr w:rsidR="003B2065" w:rsidRPr="004B3425" w14:paraId="5D0AF77E" w14:textId="77777777" w:rsidTr="002B1AA1">
        <w:trPr>
          <w:trHeight w:val="797"/>
        </w:trPr>
        <w:tc>
          <w:tcPr>
            <w:tcW w:w="6522" w:type="dxa"/>
            <w:shd w:val="clear" w:color="auto" w:fill="F2F2F2" w:themeFill="background1" w:themeFillShade="F2"/>
          </w:tcPr>
          <w:p w14:paraId="70DD5FAD" w14:textId="0A4C09DE" w:rsidR="003B2065" w:rsidRPr="004B3425" w:rsidRDefault="003B2065" w:rsidP="00AA1C82">
            <w:pPr>
              <w:pStyle w:val="Overskrift2"/>
              <w:numPr>
                <w:ilvl w:val="0"/>
                <w:numId w:val="5"/>
              </w:numPr>
              <w:outlineLvl w:val="1"/>
              <w:rPr>
                <w:rStyle w:val="Overskrift3Tegn"/>
                <w:rFonts w:asciiTheme="minorHAnsi" w:hAnsiTheme="minorHAnsi" w:cstheme="minorHAnsi"/>
                <w:b/>
                <w:bCs/>
              </w:rPr>
            </w:pPr>
            <w:r w:rsidRPr="004B3425">
              <w:rPr>
                <w:rStyle w:val="Overskrift3Tegn"/>
                <w:rFonts w:asciiTheme="minorHAnsi" w:hAnsiTheme="minorHAnsi" w:cstheme="minorHAnsi"/>
                <w:b/>
                <w:bCs/>
              </w:rPr>
              <w:t>Øke antall produkter med EPD</w:t>
            </w:r>
            <w:r w:rsidR="002B1AA1" w:rsidRPr="004B3425">
              <w:rPr>
                <w:rStyle w:val="Overskrift3Tegn"/>
                <w:rFonts w:asciiTheme="minorHAnsi" w:hAnsiTheme="minorHAnsi" w:cstheme="minorHAnsi"/>
                <w:b/>
                <w:bCs/>
              </w:rPr>
              <w:t xml:space="preserve"> – </w:t>
            </w:r>
            <w:r w:rsidR="002B1AA1" w:rsidRPr="004B3425">
              <w:rPr>
                <w:rStyle w:val="Overskrift3Tegn"/>
                <w:rFonts w:asciiTheme="minorHAnsi" w:hAnsiTheme="minorHAnsi" w:cstheme="minorHAnsi"/>
                <w:b/>
                <w:bCs/>
                <w:highlight w:val="yellow"/>
              </w:rPr>
              <w:t>Nytt krav</w:t>
            </w:r>
          </w:p>
        </w:tc>
        <w:tc>
          <w:tcPr>
            <w:tcW w:w="5115" w:type="dxa"/>
            <w:gridSpan w:val="2"/>
            <w:shd w:val="clear" w:color="auto" w:fill="F2F2F2" w:themeFill="background1" w:themeFillShade="F2"/>
          </w:tcPr>
          <w:p w14:paraId="77AC61F6" w14:textId="24387A14" w:rsidR="003B2065" w:rsidRPr="004B3425" w:rsidRDefault="003B2065" w:rsidP="00E7459D">
            <w:pPr>
              <w:rPr>
                <w:rFonts w:asciiTheme="minorHAnsi" w:hAnsiTheme="minorHAnsi" w:cstheme="minorHAnsi"/>
              </w:rPr>
            </w:pPr>
            <w:r w:rsidRPr="004B3425">
              <w:rPr>
                <w:rFonts w:asciiTheme="minorHAnsi" w:hAnsiTheme="minorHAnsi" w:cstheme="minorHAnsi"/>
                <w:b/>
                <w:bCs/>
              </w:rPr>
              <w:t>Nivå:</w:t>
            </w:r>
            <w:r w:rsidRPr="004B3425">
              <w:rPr>
                <w:rFonts w:asciiTheme="minorHAnsi" w:hAnsiTheme="minorHAnsi" w:cstheme="minorHAnsi"/>
              </w:rPr>
              <w:t xml:space="preserve"> Basis</w:t>
            </w:r>
            <w:r w:rsidR="002B1AA1" w:rsidRPr="004B3425">
              <w:rPr>
                <w:rFonts w:asciiTheme="minorHAnsi" w:hAnsiTheme="minorHAnsi" w:cstheme="minorHAnsi"/>
              </w:rPr>
              <w:t xml:space="preserve"> og ambisiøst</w:t>
            </w:r>
          </w:p>
          <w:p w14:paraId="2B370CC9" w14:textId="77777777" w:rsidR="003B2065" w:rsidRPr="004B3425" w:rsidRDefault="003B2065" w:rsidP="00E7459D">
            <w:pPr>
              <w:rPr>
                <w:rFonts w:asciiTheme="minorHAnsi" w:hAnsiTheme="minorHAnsi" w:cstheme="minorHAnsi"/>
              </w:rPr>
            </w:pPr>
            <w:r w:rsidRPr="004B3425">
              <w:rPr>
                <w:rFonts w:asciiTheme="minorHAnsi" w:hAnsiTheme="minorHAnsi" w:cstheme="minorHAnsi"/>
                <w:b/>
                <w:bCs/>
              </w:rPr>
              <w:t>Spesifikasjonstype:</w:t>
            </w:r>
            <w:r w:rsidRPr="004B3425">
              <w:rPr>
                <w:rFonts w:asciiTheme="minorHAnsi" w:hAnsiTheme="minorHAnsi" w:cstheme="minorHAnsi"/>
              </w:rPr>
              <w:t xml:space="preserve"> Kontraktsvilkår</w:t>
            </w:r>
          </w:p>
          <w:p w14:paraId="79F23C94" w14:textId="77777777" w:rsidR="003B2065" w:rsidRPr="004B3425" w:rsidRDefault="003B2065" w:rsidP="00E7459D">
            <w:pPr>
              <w:rPr>
                <w:rFonts w:asciiTheme="minorHAnsi" w:hAnsiTheme="minorHAnsi" w:cstheme="minorHAnsi"/>
              </w:rPr>
            </w:pPr>
            <w:r w:rsidRPr="004B3425">
              <w:rPr>
                <w:rFonts w:asciiTheme="minorHAnsi" w:hAnsiTheme="minorHAnsi" w:cstheme="minorHAnsi"/>
                <w:b/>
                <w:bCs/>
              </w:rPr>
              <w:t xml:space="preserve">Bærekraftshensyn: </w:t>
            </w:r>
            <w:r w:rsidRPr="004B3425">
              <w:rPr>
                <w:rFonts w:asciiTheme="minorHAnsi" w:hAnsiTheme="minorHAnsi" w:cstheme="minorHAnsi"/>
              </w:rPr>
              <w:t>Klima</w:t>
            </w:r>
          </w:p>
        </w:tc>
      </w:tr>
      <w:tr w:rsidR="003B2065" w:rsidRPr="004B3425" w14:paraId="27BA0766" w14:textId="77777777" w:rsidTr="002B1AA1">
        <w:trPr>
          <w:trHeight w:val="729"/>
        </w:trPr>
        <w:tc>
          <w:tcPr>
            <w:tcW w:w="11637" w:type="dxa"/>
            <w:gridSpan w:val="3"/>
          </w:tcPr>
          <w:p w14:paraId="08C59530" w14:textId="77777777" w:rsidR="003B2065" w:rsidRPr="004B3425" w:rsidRDefault="003B2065" w:rsidP="00E7459D">
            <w:pPr>
              <w:rPr>
                <w:rFonts w:asciiTheme="minorHAnsi" w:hAnsiTheme="minorHAnsi" w:cstheme="minorHAnsi"/>
                <w:b/>
                <w:bCs/>
              </w:rPr>
            </w:pPr>
            <w:r w:rsidRPr="004B3425">
              <w:rPr>
                <w:rFonts w:asciiTheme="minorHAnsi" w:hAnsiTheme="minorHAnsi" w:cstheme="minorHAnsi"/>
                <w:b/>
                <w:bCs/>
              </w:rPr>
              <w:t>Formål med kontraktsvilkåret:</w:t>
            </w:r>
          </w:p>
          <w:p w14:paraId="51CC5A88" w14:textId="40D82459"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Å øke mengden produkter i sortimentet som har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slik at informasjon om klimafotavtrykk kan brukes til å gjøre målinger av klimafotavtrykk fra møbelforbruket, i tillegg til bevisstgjøring for de som bestiller møbler på avtalen.</w:t>
            </w:r>
          </w:p>
        </w:tc>
      </w:tr>
      <w:tr w:rsidR="003B2065" w:rsidRPr="004B3425" w14:paraId="21F212AE" w14:textId="77777777" w:rsidTr="002B1AA1">
        <w:trPr>
          <w:trHeight w:val="1070"/>
        </w:trPr>
        <w:tc>
          <w:tcPr>
            <w:tcW w:w="11637" w:type="dxa"/>
            <w:gridSpan w:val="3"/>
          </w:tcPr>
          <w:p w14:paraId="5DF6B22E" w14:textId="2848F95B" w:rsidR="003B2065" w:rsidRPr="004B3425" w:rsidRDefault="003B2065" w:rsidP="00E7459D">
            <w:pPr>
              <w:rPr>
                <w:rFonts w:asciiTheme="minorHAnsi" w:hAnsiTheme="minorHAnsi" w:cstheme="minorHAnsi"/>
              </w:rPr>
            </w:pPr>
            <w:r w:rsidRPr="004B3425">
              <w:rPr>
                <w:rFonts w:asciiTheme="minorHAnsi" w:hAnsiTheme="minorHAnsi" w:cstheme="minorHAnsi"/>
                <w:b/>
                <w:bCs/>
              </w:rPr>
              <w:t>NB</w:t>
            </w:r>
            <w:r w:rsidRPr="004B3425">
              <w:rPr>
                <w:rFonts w:asciiTheme="minorHAnsi" w:hAnsiTheme="minorHAnsi" w:cstheme="minorHAnsi"/>
              </w:rPr>
              <w:t xml:space="preserve">: Ved bruk av det ambisiøse kontraktsvilkåret må oppdragsgiver ha rutiner for å nyttiggjøre seg av informasjon om klimafotavtrykk – som f.eks. et system for å måle klimafotavtrykk fra møbelforbruket. </w:t>
            </w:r>
          </w:p>
          <w:p w14:paraId="1638F3EA" w14:textId="728B6892" w:rsidR="003B2065" w:rsidRPr="004B3425" w:rsidRDefault="00134C94" w:rsidP="00DF726D">
            <w:pPr>
              <w:rPr>
                <w:rFonts w:asciiTheme="minorHAnsi" w:hAnsiTheme="minorHAnsi" w:cstheme="minorHAnsi"/>
              </w:rPr>
            </w:pPr>
            <w:r w:rsidRPr="004B3425">
              <w:rPr>
                <w:rFonts w:asciiTheme="minorHAnsi" w:hAnsiTheme="minorHAnsi" w:cstheme="minorHAnsi"/>
              </w:rPr>
              <w:t xml:space="preserve">Det ambisiøse kontraktsvilkåret kan </w:t>
            </w:r>
            <w:r w:rsidR="007653C3" w:rsidRPr="004B3425">
              <w:rPr>
                <w:rFonts w:asciiTheme="minorHAnsi" w:hAnsiTheme="minorHAnsi" w:cstheme="minorHAnsi"/>
              </w:rPr>
              <w:t>bidra til å ekskludere små leverandører/produsenter, og der bør derfor gjøres markedsundersøkelse</w:t>
            </w:r>
            <w:r w:rsidR="00DF726D" w:rsidRPr="004B3425">
              <w:rPr>
                <w:rFonts w:asciiTheme="minorHAnsi" w:hAnsiTheme="minorHAnsi" w:cstheme="minorHAnsi"/>
              </w:rPr>
              <w:t xml:space="preserve">, særlig for avtaler hvor dere har ønske om å få tilbud fra mindre leverandører. </w:t>
            </w:r>
          </w:p>
        </w:tc>
      </w:tr>
      <w:tr w:rsidR="00290AFC" w:rsidRPr="004B3425" w14:paraId="14373B46" w14:textId="77777777" w:rsidTr="00072C24">
        <w:trPr>
          <w:trHeight w:val="2119"/>
        </w:trPr>
        <w:tc>
          <w:tcPr>
            <w:tcW w:w="11637" w:type="dxa"/>
            <w:gridSpan w:val="3"/>
            <w:shd w:val="clear" w:color="auto" w:fill="DAEEF3" w:themeFill="accent5" w:themeFillTint="33"/>
          </w:tcPr>
          <w:p w14:paraId="1D4AD041" w14:textId="77777777" w:rsidR="00290AFC" w:rsidRPr="004B3425" w:rsidRDefault="00290AFC" w:rsidP="00E7459D">
            <w:pPr>
              <w:rPr>
                <w:rFonts w:asciiTheme="minorHAnsi" w:hAnsiTheme="minorHAnsi" w:cstheme="minorHAnsi"/>
                <w:b/>
                <w:bCs/>
              </w:rPr>
            </w:pPr>
            <w:r w:rsidRPr="004B3425">
              <w:rPr>
                <w:rFonts w:asciiTheme="minorHAnsi" w:hAnsiTheme="minorHAnsi" w:cstheme="minorHAnsi"/>
                <w:b/>
                <w:bCs/>
                <w:highlight w:val="yellow"/>
              </w:rPr>
              <w:t>Formulering av kontraktsvilkår:</w:t>
            </w:r>
            <w:r w:rsidRPr="004B3425">
              <w:rPr>
                <w:rFonts w:asciiTheme="minorHAnsi" w:hAnsiTheme="minorHAnsi" w:cstheme="minorHAnsi"/>
                <w:b/>
                <w:bCs/>
              </w:rPr>
              <w:t xml:space="preserve"> </w:t>
            </w:r>
          </w:p>
          <w:p w14:paraId="5A241C10" w14:textId="77777777" w:rsidR="00290AFC" w:rsidRPr="004B3425" w:rsidRDefault="00290AFC" w:rsidP="00E7459D">
            <w:pPr>
              <w:rPr>
                <w:rFonts w:asciiTheme="minorHAnsi" w:hAnsiTheme="minorHAnsi" w:cstheme="minorHAnsi"/>
                <w:b/>
                <w:bCs/>
              </w:rPr>
            </w:pPr>
            <w:r w:rsidRPr="004B3425">
              <w:rPr>
                <w:rFonts w:asciiTheme="minorHAnsi" w:hAnsiTheme="minorHAnsi" w:cstheme="minorHAnsi"/>
                <w:b/>
                <w:bCs/>
                <w:highlight w:val="yellow"/>
              </w:rPr>
              <w:t>BASIS:</w:t>
            </w:r>
            <w:r w:rsidRPr="004B3425">
              <w:rPr>
                <w:rFonts w:asciiTheme="minorHAnsi" w:hAnsiTheme="minorHAnsi" w:cstheme="minorHAnsi"/>
                <w:b/>
                <w:bCs/>
              </w:rPr>
              <w:t xml:space="preserve"> </w:t>
            </w:r>
          </w:p>
          <w:p w14:paraId="14FEF630" w14:textId="59B2B22F" w:rsidR="00290AFC" w:rsidRPr="004B3425" w:rsidRDefault="00290AFC" w:rsidP="00290AFC">
            <w:pPr>
              <w:rPr>
                <w:rFonts w:asciiTheme="minorHAnsi" w:hAnsiTheme="minorHAnsi" w:cstheme="minorHAnsi"/>
              </w:rPr>
            </w:pPr>
            <w:r w:rsidRPr="004B3425">
              <w:rPr>
                <w:rFonts w:asciiTheme="minorHAnsi" w:hAnsiTheme="minorHAnsi" w:cstheme="minorHAnsi"/>
              </w:rPr>
              <w:t>Leverandøren skal gjennom hele avtalen tilgjengeliggjøre informasjon om klimafotavtrykk for de produktene som har EPD eller annen beregning av klimafotavtrykk.</w:t>
            </w:r>
            <w:r w:rsidRPr="004B3425">
              <w:rPr>
                <w:rFonts w:asciiTheme="minorHAnsi" w:hAnsiTheme="minorHAnsi" w:cstheme="minorHAnsi"/>
              </w:rPr>
              <w:br/>
            </w:r>
            <w:r w:rsidRPr="004B3425">
              <w:rPr>
                <w:rFonts w:asciiTheme="minorHAnsi" w:hAnsiTheme="minorHAnsi" w:cstheme="minorHAnsi"/>
              </w:rPr>
              <w:br/>
              <w:t xml:space="preserve">Klimafotavtrykket skal være synlig i bestillingsløsningen og leverandøren skal også på forespørsel fra oppdragsgiver levere statistikk på hvilke bestillinger som er gjort og hvilket klimafotavtrykk bestillingene har. </w:t>
            </w:r>
          </w:p>
        </w:tc>
      </w:tr>
      <w:tr w:rsidR="003B2065" w:rsidRPr="004B3425" w14:paraId="6298F878" w14:textId="77777777" w:rsidTr="007E39E6">
        <w:trPr>
          <w:trHeight w:val="841"/>
        </w:trPr>
        <w:tc>
          <w:tcPr>
            <w:tcW w:w="8506" w:type="dxa"/>
            <w:gridSpan w:val="2"/>
            <w:shd w:val="clear" w:color="auto" w:fill="DAEEF3" w:themeFill="accent5" w:themeFillTint="33"/>
          </w:tcPr>
          <w:p w14:paraId="25E9A9DF" w14:textId="77777777" w:rsidR="003B2065" w:rsidRPr="004B3425" w:rsidRDefault="003B2065" w:rsidP="00E7459D">
            <w:pPr>
              <w:rPr>
                <w:rFonts w:asciiTheme="minorHAnsi" w:hAnsiTheme="minorHAnsi" w:cstheme="minorHAnsi"/>
                <w:b/>
                <w:bCs/>
                <w:highlight w:val="yellow"/>
              </w:rPr>
            </w:pPr>
            <w:r w:rsidRPr="004B3425">
              <w:rPr>
                <w:rFonts w:asciiTheme="minorHAnsi" w:hAnsiTheme="minorHAnsi" w:cstheme="minorHAnsi"/>
                <w:b/>
                <w:bCs/>
                <w:highlight w:val="yellow"/>
              </w:rPr>
              <w:t xml:space="preserve">AMBISIØST: </w:t>
            </w:r>
          </w:p>
          <w:p w14:paraId="1026A7C2" w14:textId="5C6019B0"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Leverandør skal gi informasjon om klimafotavtrykk på møblene på </w:t>
            </w:r>
            <w:r w:rsidR="006308FD" w:rsidRPr="004B3425">
              <w:rPr>
                <w:rFonts w:asciiTheme="minorHAnsi" w:hAnsiTheme="minorHAnsi" w:cstheme="minorHAnsi"/>
              </w:rPr>
              <w:t>avtalen</w:t>
            </w:r>
            <w:r w:rsidRPr="004B3425">
              <w:rPr>
                <w:rFonts w:asciiTheme="minorHAnsi" w:hAnsiTheme="minorHAnsi" w:cstheme="minorHAnsi"/>
              </w:rPr>
              <w:t xml:space="preserve">, slik at oppdragsgiver kan beregne klimafotavtrykk fra sitt møbelforbruk. </w:t>
            </w:r>
          </w:p>
          <w:p w14:paraId="35FE657D" w14:textId="77777777" w:rsidR="003B2065" w:rsidRPr="004B3425" w:rsidRDefault="003B2065" w:rsidP="00E7459D">
            <w:pPr>
              <w:rPr>
                <w:rFonts w:asciiTheme="minorHAnsi" w:hAnsiTheme="minorHAnsi" w:cstheme="minorHAnsi"/>
              </w:rPr>
            </w:pPr>
          </w:p>
          <w:p w14:paraId="7B884619" w14:textId="4706784D"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Leverandøren skal i løpet av avtaleperioden øke mengden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for avtaleproduktene, eller klimafotavtrykksberegning på annen måte</w:t>
            </w:r>
            <w:r w:rsidR="006F4319" w:rsidRPr="004B3425">
              <w:rPr>
                <w:rFonts w:asciiTheme="minorHAnsi" w:hAnsiTheme="minorHAnsi" w:cstheme="minorHAnsi"/>
              </w:rPr>
              <w:t>. Ved bruk av annen klimafotavtrykksberegning skal dette være gjort i henhold til standard for LCA</w:t>
            </w:r>
            <w:r w:rsidR="00AE4A7B" w:rsidRPr="004B3425">
              <w:rPr>
                <w:rFonts w:asciiTheme="minorHAnsi" w:hAnsiTheme="minorHAnsi" w:cstheme="minorHAnsi"/>
              </w:rPr>
              <w:t>,</w:t>
            </w:r>
            <w:r w:rsidR="006F4319" w:rsidRPr="004B3425">
              <w:rPr>
                <w:rFonts w:asciiTheme="minorHAnsi" w:hAnsiTheme="minorHAnsi" w:cstheme="minorHAnsi"/>
              </w:rPr>
              <w:t xml:space="preserve"> </w:t>
            </w:r>
            <w:r w:rsidR="00AE4A7B" w:rsidRPr="004B3425">
              <w:rPr>
                <w:rFonts w:asciiTheme="minorHAnsi" w:hAnsiTheme="minorHAnsi" w:cstheme="minorHAnsi"/>
              </w:rPr>
              <w:t xml:space="preserve">ISO 14040 og ISO 14044. Systemgrensene for </w:t>
            </w:r>
            <w:r w:rsidR="00332222" w:rsidRPr="004B3425">
              <w:rPr>
                <w:rFonts w:asciiTheme="minorHAnsi" w:hAnsiTheme="minorHAnsi" w:cstheme="minorHAnsi"/>
              </w:rPr>
              <w:t>klimafotavtrykk</w:t>
            </w:r>
            <w:r w:rsidR="00AE4A7B" w:rsidRPr="004B3425">
              <w:rPr>
                <w:rFonts w:asciiTheme="minorHAnsi" w:hAnsiTheme="minorHAnsi" w:cstheme="minorHAnsi"/>
              </w:rPr>
              <w:t>sberegningene skal være</w:t>
            </w:r>
            <w:r w:rsidR="00332222" w:rsidRPr="004B3425">
              <w:rPr>
                <w:rFonts w:asciiTheme="minorHAnsi" w:hAnsiTheme="minorHAnsi" w:cstheme="minorHAnsi"/>
              </w:rPr>
              <w:t xml:space="preserve"> for produksjonsprosesser og transportleddene (</w:t>
            </w:r>
            <w:proofErr w:type="spellStart"/>
            <w:r w:rsidR="00332222" w:rsidRPr="004B3425">
              <w:rPr>
                <w:rFonts w:asciiTheme="minorHAnsi" w:hAnsiTheme="minorHAnsi" w:cstheme="minorHAnsi"/>
              </w:rPr>
              <w:t>cradle</w:t>
            </w:r>
            <w:proofErr w:type="spellEnd"/>
            <w:r w:rsidR="00332222" w:rsidRPr="004B3425">
              <w:rPr>
                <w:rFonts w:asciiTheme="minorHAnsi" w:hAnsiTheme="minorHAnsi" w:cstheme="minorHAnsi"/>
              </w:rPr>
              <w:t xml:space="preserve"> to gate A1-A3)</w:t>
            </w:r>
            <w:r w:rsidR="005025E5" w:rsidRPr="004B3425">
              <w:rPr>
                <w:rFonts w:asciiTheme="minorHAnsi" w:hAnsiTheme="minorHAnsi" w:cstheme="minorHAnsi"/>
              </w:rPr>
              <w:t>.</w:t>
            </w:r>
          </w:p>
          <w:p w14:paraId="35F6172E" w14:textId="77777777" w:rsidR="003B2065" w:rsidRPr="004B3425" w:rsidRDefault="003B2065" w:rsidP="00E7459D">
            <w:pPr>
              <w:rPr>
                <w:rFonts w:asciiTheme="minorHAnsi" w:hAnsiTheme="minorHAnsi" w:cstheme="minorHAnsi"/>
              </w:rPr>
            </w:pPr>
          </w:p>
          <w:p w14:paraId="3CE42158" w14:textId="19F3260A"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Produkter med gyldige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(eller annen klimafotavtrykksberegning</w:t>
            </w:r>
            <w:r w:rsidR="009E0360" w:rsidRPr="004B3425">
              <w:rPr>
                <w:rFonts w:asciiTheme="minorHAnsi" w:hAnsiTheme="minorHAnsi" w:cstheme="minorHAnsi"/>
              </w:rPr>
              <w:t xml:space="preserve"> som angitt over</w:t>
            </w:r>
            <w:r w:rsidRPr="004B3425">
              <w:rPr>
                <w:rFonts w:asciiTheme="minorHAnsi" w:hAnsiTheme="minorHAnsi" w:cstheme="minorHAnsi"/>
              </w:rPr>
              <w:t xml:space="preserve">) skal økes i følgende takt etter dato for oppstart av avtalen: </w:t>
            </w:r>
          </w:p>
          <w:p w14:paraId="16DFFA73" w14:textId="7C6F4C27" w:rsidR="003B2065" w:rsidRPr="004B3425" w:rsidRDefault="003B2065" w:rsidP="005025E5">
            <w:pPr>
              <w:pStyle w:val="Listeavsnitt"/>
              <w:numPr>
                <w:ilvl w:val="0"/>
                <w:numId w:val="9"/>
              </w:numPr>
              <w:rPr>
                <w:rFonts w:cstheme="minorHAnsi"/>
              </w:rPr>
            </w:pPr>
            <w:r w:rsidRPr="004B3425">
              <w:rPr>
                <w:rFonts w:cstheme="minorHAnsi"/>
              </w:rPr>
              <w:t>Innen [</w:t>
            </w:r>
            <w:r w:rsidR="005025E5" w:rsidRPr="004B3425">
              <w:rPr>
                <w:rFonts w:cstheme="minorHAnsi"/>
                <w:i/>
                <w:iCs/>
              </w:rPr>
              <w:t xml:space="preserve">Innkjøper fyll inn: f.eks. </w:t>
            </w:r>
            <w:r w:rsidRPr="004B3425">
              <w:rPr>
                <w:rFonts w:cstheme="minorHAnsi"/>
                <w:i/>
                <w:iCs/>
              </w:rPr>
              <w:t xml:space="preserve">12 </w:t>
            </w:r>
            <w:proofErr w:type="spellStart"/>
            <w:r w:rsidRPr="004B3425">
              <w:rPr>
                <w:rFonts w:cstheme="minorHAnsi"/>
                <w:i/>
                <w:iCs/>
              </w:rPr>
              <w:t>mnd</w:t>
            </w:r>
            <w:proofErr w:type="spellEnd"/>
            <w:r w:rsidRPr="004B3425">
              <w:rPr>
                <w:rFonts w:cstheme="minorHAnsi"/>
              </w:rPr>
              <w:t>]: gyldig EPD på minst [</w:t>
            </w:r>
            <w:r w:rsidR="005025E5" w:rsidRPr="004B3425">
              <w:rPr>
                <w:rFonts w:cstheme="minorHAnsi"/>
                <w:i/>
                <w:iCs/>
              </w:rPr>
              <w:t xml:space="preserve">Innkjøper fyll inn: f.eks. </w:t>
            </w:r>
            <w:r w:rsidRPr="004B3425">
              <w:rPr>
                <w:rFonts w:cstheme="minorHAnsi"/>
                <w:i/>
                <w:iCs/>
              </w:rPr>
              <w:t>25 %</w:t>
            </w:r>
            <w:r w:rsidRPr="004B3425">
              <w:rPr>
                <w:rFonts w:cstheme="minorHAnsi"/>
              </w:rPr>
              <w:t>] av produktene</w:t>
            </w:r>
          </w:p>
          <w:p w14:paraId="2997BA36" w14:textId="10ABB45A" w:rsidR="003B2065" w:rsidRPr="004B3425" w:rsidRDefault="003B2065" w:rsidP="005025E5">
            <w:pPr>
              <w:pStyle w:val="Listeavsnitt"/>
              <w:numPr>
                <w:ilvl w:val="0"/>
                <w:numId w:val="9"/>
              </w:numPr>
              <w:jc w:val="both"/>
              <w:rPr>
                <w:rFonts w:cstheme="minorHAnsi"/>
              </w:rPr>
            </w:pPr>
            <w:r w:rsidRPr="004B3425">
              <w:rPr>
                <w:rFonts w:cstheme="minorHAnsi"/>
              </w:rPr>
              <w:t>Innen [</w:t>
            </w:r>
            <w:r w:rsidR="005025E5" w:rsidRPr="004B3425">
              <w:rPr>
                <w:rFonts w:cstheme="minorHAnsi"/>
                <w:i/>
                <w:iCs/>
              </w:rPr>
              <w:t xml:space="preserve">Innkjøper fyll inn: f.eks. </w:t>
            </w:r>
            <w:r w:rsidRPr="004B3425">
              <w:rPr>
                <w:rFonts w:cstheme="minorHAnsi"/>
                <w:i/>
                <w:iCs/>
              </w:rPr>
              <w:t xml:space="preserve">24 </w:t>
            </w:r>
            <w:proofErr w:type="spellStart"/>
            <w:r w:rsidRPr="004B3425">
              <w:rPr>
                <w:rFonts w:cstheme="minorHAnsi"/>
                <w:i/>
                <w:iCs/>
              </w:rPr>
              <w:t>mnd</w:t>
            </w:r>
            <w:proofErr w:type="spellEnd"/>
            <w:r w:rsidRPr="004B3425">
              <w:rPr>
                <w:rFonts w:cstheme="minorHAnsi"/>
              </w:rPr>
              <w:t>]: gyldig EPD på minst [</w:t>
            </w:r>
            <w:r w:rsidR="005025E5" w:rsidRPr="004B3425">
              <w:rPr>
                <w:rFonts w:cstheme="minorHAnsi"/>
                <w:i/>
                <w:iCs/>
              </w:rPr>
              <w:t xml:space="preserve">Innkjøper fyll inn: f.eks. </w:t>
            </w:r>
            <w:r w:rsidRPr="004B3425">
              <w:rPr>
                <w:rFonts w:cstheme="minorHAnsi"/>
                <w:i/>
                <w:iCs/>
              </w:rPr>
              <w:t>50 %</w:t>
            </w:r>
            <w:r w:rsidRPr="004B3425">
              <w:rPr>
                <w:rFonts w:cstheme="minorHAnsi"/>
              </w:rPr>
              <w:t>] av produktene</w:t>
            </w:r>
          </w:p>
          <w:p w14:paraId="3CCF7871" w14:textId="25A300ED" w:rsidR="003B2065" w:rsidRPr="004B3425" w:rsidRDefault="003B2065" w:rsidP="005025E5">
            <w:pPr>
              <w:pStyle w:val="Listeavsnitt"/>
              <w:numPr>
                <w:ilvl w:val="0"/>
                <w:numId w:val="9"/>
              </w:numPr>
              <w:rPr>
                <w:rFonts w:cstheme="minorHAnsi"/>
              </w:rPr>
            </w:pPr>
            <w:r w:rsidRPr="004B3425">
              <w:rPr>
                <w:rFonts w:cstheme="minorHAnsi"/>
              </w:rPr>
              <w:t>Innen [</w:t>
            </w:r>
            <w:r w:rsidR="00EA3267" w:rsidRPr="004B3425">
              <w:rPr>
                <w:rFonts w:cstheme="minorHAnsi"/>
                <w:i/>
                <w:iCs/>
              </w:rPr>
              <w:t xml:space="preserve">Innkjøper fyll inn: f.eks. </w:t>
            </w:r>
            <w:r w:rsidRPr="004B3425">
              <w:rPr>
                <w:rFonts w:cstheme="minorHAnsi"/>
                <w:i/>
                <w:iCs/>
              </w:rPr>
              <w:t xml:space="preserve">36 </w:t>
            </w:r>
            <w:proofErr w:type="spellStart"/>
            <w:r w:rsidRPr="004B3425">
              <w:rPr>
                <w:rFonts w:cstheme="minorHAnsi"/>
                <w:i/>
                <w:iCs/>
              </w:rPr>
              <w:t>mnd</w:t>
            </w:r>
            <w:proofErr w:type="spellEnd"/>
            <w:r w:rsidRPr="004B3425">
              <w:rPr>
                <w:rFonts w:cstheme="minorHAnsi"/>
              </w:rPr>
              <w:t xml:space="preserve">]: </w:t>
            </w:r>
            <w:proofErr w:type="spellStart"/>
            <w:r w:rsidRPr="004B3425">
              <w:rPr>
                <w:rFonts w:cstheme="minorHAnsi"/>
              </w:rPr>
              <w:t>gylidg</w:t>
            </w:r>
            <w:proofErr w:type="spellEnd"/>
            <w:r w:rsidRPr="004B3425">
              <w:rPr>
                <w:rFonts w:cstheme="minorHAnsi"/>
              </w:rPr>
              <w:t xml:space="preserve"> EPD på minst [</w:t>
            </w:r>
            <w:r w:rsidR="00EA3267" w:rsidRPr="004B3425">
              <w:rPr>
                <w:rFonts w:cstheme="minorHAnsi"/>
                <w:i/>
                <w:iCs/>
              </w:rPr>
              <w:t xml:space="preserve">Innkjøper fyll inn: f.eks. </w:t>
            </w:r>
            <w:r w:rsidRPr="004B3425">
              <w:rPr>
                <w:rFonts w:cstheme="minorHAnsi"/>
                <w:i/>
                <w:iCs/>
              </w:rPr>
              <w:t xml:space="preserve">75 %] </w:t>
            </w:r>
            <w:r w:rsidRPr="004B3425">
              <w:rPr>
                <w:rFonts w:cstheme="minorHAnsi"/>
              </w:rPr>
              <w:t>av produktene</w:t>
            </w:r>
          </w:p>
          <w:p w14:paraId="7E4C642F" w14:textId="30AACC0E" w:rsidR="003B2065" w:rsidRPr="004B3425" w:rsidRDefault="003B2065" w:rsidP="00E7459D">
            <w:pPr>
              <w:rPr>
                <w:rFonts w:asciiTheme="minorHAnsi" w:hAnsiTheme="minorHAnsi" w:cstheme="minorHAnsi"/>
              </w:rPr>
            </w:pPr>
            <w:r w:rsidRPr="004B3425">
              <w:rPr>
                <w:rFonts w:asciiTheme="minorHAnsi" w:hAnsiTheme="minorHAnsi" w:cstheme="minorHAnsi"/>
              </w:rPr>
              <w:t>[</w:t>
            </w:r>
            <w:r w:rsidRPr="00A96137">
              <w:rPr>
                <w:rFonts w:asciiTheme="minorHAnsi" w:hAnsiTheme="minorHAnsi" w:cstheme="minorHAnsi"/>
                <w:i/>
                <w:iCs/>
              </w:rPr>
              <w:t>T</w:t>
            </w:r>
            <w:r w:rsidRPr="004B3425">
              <w:rPr>
                <w:rFonts w:asciiTheme="minorHAnsi" w:hAnsiTheme="minorHAnsi" w:cstheme="minorHAnsi"/>
                <w:i/>
                <w:iCs/>
              </w:rPr>
              <w:t xml:space="preserve">il innkjøper: dere </w:t>
            </w:r>
            <w:r w:rsidR="00EA3267" w:rsidRPr="004B3425">
              <w:rPr>
                <w:rFonts w:asciiTheme="minorHAnsi" w:hAnsiTheme="minorHAnsi" w:cstheme="minorHAnsi"/>
                <w:i/>
                <w:iCs/>
              </w:rPr>
              <w:t>må</w:t>
            </w:r>
            <w:r w:rsidRPr="004B3425">
              <w:rPr>
                <w:rFonts w:asciiTheme="minorHAnsi" w:hAnsiTheme="minorHAnsi" w:cstheme="minorHAnsi"/>
                <w:i/>
                <w:iCs/>
              </w:rPr>
              <w:t xml:space="preserve"> tilpasse andelen og tidspunktet til den konkrete avtalen</w:t>
            </w:r>
            <w:r w:rsidR="00EA3267" w:rsidRPr="004B3425">
              <w:rPr>
                <w:rFonts w:asciiTheme="minorHAnsi" w:hAnsiTheme="minorHAnsi" w:cstheme="minorHAnsi"/>
                <w:i/>
                <w:iCs/>
              </w:rPr>
              <w:t>, og basert på markedsdialog</w:t>
            </w:r>
            <w:r w:rsidRPr="004B3425">
              <w:rPr>
                <w:rFonts w:asciiTheme="minorHAnsi" w:hAnsiTheme="minorHAnsi" w:cstheme="minorHAnsi"/>
                <w:i/>
                <w:iCs/>
              </w:rPr>
              <w:t>.</w:t>
            </w:r>
            <w:r w:rsidRPr="004B3425">
              <w:rPr>
                <w:rFonts w:asciiTheme="minorHAnsi" w:hAnsiTheme="minorHAnsi" w:cstheme="minorHAnsi"/>
              </w:rPr>
              <w:t>]</w:t>
            </w:r>
          </w:p>
          <w:p w14:paraId="53AC56CF" w14:textId="02D2A66C" w:rsidR="003B2065" w:rsidRPr="004B3425" w:rsidRDefault="003B2065" w:rsidP="00E7459D">
            <w:pPr>
              <w:rPr>
                <w:rFonts w:asciiTheme="minorHAnsi" w:hAnsiTheme="minorHAnsi" w:cstheme="minorHAnsi"/>
              </w:rPr>
            </w:pPr>
            <w:r w:rsidRPr="004B3425">
              <w:rPr>
                <w:rFonts w:asciiTheme="minorHAnsi" w:hAnsiTheme="minorHAnsi" w:cstheme="minorHAnsi"/>
              </w:rPr>
              <w:t>[</w:t>
            </w:r>
            <w:r w:rsidRPr="004B3425">
              <w:rPr>
                <w:rFonts w:asciiTheme="minorHAnsi" w:hAnsiTheme="minorHAnsi" w:cstheme="minorHAnsi"/>
                <w:i/>
                <w:iCs/>
              </w:rPr>
              <w:t>Til innkjøper: dere kan også velge ut bestemte produkter (f.eks. volumprodukter) i sortimentet som leverandøren skal utvikle EPD til</w:t>
            </w:r>
            <w:r w:rsidR="007E1AAC">
              <w:rPr>
                <w:rFonts w:asciiTheme="minorHAnsi" w:hAnsiTheme="minorHAnsi" w:cstheme="minorHAnsi"/>
                <w:i/>
                <w:iCs/>
              </w:rPr>
              <w:t>, i stedet for hele sortimentet</w:t>
            </w:r>
            <w:r w:rsidRPr="004B3425">
              <w:rPr>
                <w:rFonts w:asciiTheme="minorHAnsi" w:hAnsiTheme="minorHAnsi" w:cstheme="minorHAnsi"/>
              </w:rPr>
              <w:t>]</w:t>
            </w:r>
          </w:p>
          <w:p w14:paraId="158B273B" w14:textId="77777777" w:rsidR="003B2065" w:rsidRPr="004B3425" w:rsidRDefault="003B2065" w:rsidP="00E7459D">
            <w:pPr>
              <w:rPr>
                <w:rFonts w:asciiTheme="minorHAnsi" w:hAnsiTheme="minorHAnsi" w:cstheme="minorHAnsi"/>
              </w:rPr>
            </w:pPr>
          </w:p>
          <w:p w14:paraId="166CC8B8" w14:textId="77777777"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Andel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beregnes etter andel unike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og ikke per produktvariant. Altså vil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for ulike varianter av et produkt regnes som én EPD. </w:t>
            </w:r>
          </w:p>
          <w:p w14:paraId="665CFCDB" w14:textId="77777777" w:rsidR="003B2065" w:rsidRPr="004B3425" w:rsidRDefault="003B2065" w:rsidP="00E7459D">
            <w:pPr>
              <w:rPr>
                <w:rFonts w:asciiTheme="minorHAnsi" w:hAnsiTheme="minorHAnsi" w:cstheme="minorHAnsi"/>
              </w:rPr>
            </w:pPr>
          </w:p>
          <w:p w14:paraId="185D3860" w14:textId="77777777"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For produkter med mulighet for ulike konfigurasjoner som er angitt i avtalesortimentet, skal det utvikles EPD for alle varianter av produktet.  </w:t>
            </w:r>
          </w:p>
          <w:p w14:paraId="4B48740C" w14:textId="77777777" w:rsidR="003B2065" w:rsidRPr="004B3425" w:rsidRDefault="003B2065" w:rsidP="00E7459D">
            <w:pPr>
              <w:rPr>
                <w:rFonts w:asciiTheme="minorHAnsi" w:hAnsiTheme="minorHAnsi" w:cstheme="minorHAnsi"/>
              </w:rPr>
            </w:pPr>
          </w:p>
          <w:p w14:paraId="3598BA8A" w14:textId="77777777" w:rsidR="003B2065" w:rsidRPr="004B3425" w:rsidRDefault="003B2065" w:rsidP="00E7459D">
            <w:pPr>
              <w:rPr>
                <w:rFonts w:asciiTheme="minorHAnsi" w:hAnsiTheme="minorHAnsi" w:cstheme="minorHAnsi"/>
              </w:rPr>
            </w:pPr>
            <w:proofErr w:type="spellStart"/>
            <w:r w:rsidRPr="004B3425">
              <w:rPr>
                <w:rFonts w:asciiTheme="minorHAnsi" w:hAnsiTheme="minorHAnsi" w:cstheme="minorHAnsi"/>
              </w:rPr>
              <w:t>EPDene</w:t>
            </w:r>
            <w:proofErr w:type="spellEnd"/>
            <w:r w:rsidRPr="004B3425">
              <w:rPr>
                <w:rFonts w:asciiTheme="minorHAnsi" w:hAnsiTheme="minorHAnsi" w:cstheme="minorHAnsi"/>
              </w:rPr>
              <w:t xml:space="preserve"> skal være gyldige og skal være utviklet i henhold til ISO 14025. </w:t>
            </w:r>
          </w:p>
          <w:p w14:paraId="3F39133B" w14:textId="77777777" w:rsidR="003B2065" w:rsidRPr="004B3425" w:rsidRDefault="003B2065" w:rsidP="00E7459D">
            <w:pPr>
              <w:rPr>
                <w:rFonts w:asciiTheme="minorHAnsi" w:hAnsiTheme="minorHAnsi" w:cstheme="minorHAnsi"/>
              </w:rPr>
            </w:pPr>
          </w:p>
          <w:p w14:paraId="0BA382C6" w14:textId="77777777"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Leverandøren skal tydeliggjøre hvilke </w:t>
            </w:r>
            <w:proofErr w:type="spellStart"/>
            <w:r w:rsidRPr="004B3425">
              <w:rPr>
                <w:rFonts w:asciiTheme="minorHAnsi" w:hAnsiTheme="minorHAnsi" w:cstheme="minorHAnsi"/>
              </w:rPr>
              <w:t>EPDer</w:t>
            </w:r>
            <w:proofErr w:type="spellEnd"/>
            <w:r w:rsidRPr="004B3425">
              <w:rPr>
                <w:rFonts w:asciiTheme="minorHAnsi" w:hAnsiTheme="minorHAnsi" w:cstheme="minorHAnsi"/>
              </w:rPr>
              <w:t xml:space="preserve"> som er sammenlignbare. </w:t>
            </w:r>
          </w:p>
          <w:p w14:paraId="1ADC8C38" w14:textId="77777777" w:rsidR="003B2065" w:rsidRPr="004B3425" w:rsidRDefault="003B2065" w:rsidP="00E7459D">
            <w:pPr>
              <w:rPr>
                <w:rFonts w:asciiTheme="minorHAnsi" w:hAnsiTheme="minorHAnsi" w:cstheme="minorHAnsi"/>
              </w:rPr>
            </w:pPr>
          </w:p>
          <w:p w14:paraId="19FC1338" w14:textId="77777777" w:rsidR="003B2065" w:rsidRPr="004B3425" w:rsidRDefault="003B2065" w:rsidP="00E7459D">
            <w:pPr>
              <w:rPr>
                <w:rFonts w:asciiTheme="minorHAnsi" w:hAnsiTheme="minorHAnsi" w:cstheme="minorHAnsi"/>
                <w:b/>
                <w:bCs/>
              </w:rPr>
            </w:pPr>
            <w:r w:rsidRPr="004B3425">
              <w:rPr>
                <w:rFonts w:asciiTheme="minorHAnsi" w:hAnsiTheme="minorHAnsi" w:cstheme="minorHAnsi"/>
                <w:b/>
                <w:bCs/>
              </w:rPr>
              <w:t>Synliggjøre klimafotavtrykk i bestillingsløsning og levering av statistikk</w:t>
            </w:r>
          </w:p>
          <w:p w14:paraId="409656F2" w14:textId="21AD800F" w:rsidR="003B2065" w:rsidRPr="004B3425" w:rsidRDefault="003B2065" w:rsidP="00E7459D">
            <w:pPr>
              <w:rPr>
                <w:rFonts w:asciiTheme="minorHAnsi" w:hAnsiTheme="minorHAnsi" w:cstheme="minorHAnsi"/>
              </w:rPr>
            </w:pPr>
            <w:r w:rsidRPr="004B3425">
              <w:rPr>
                <w:rFonts w:asciiTheme="minorHAnsi" w:hAnsiTheme="minorHAnsi" w:cstheme="minorHAnsi"/>
              </w:rPr>
              <w:t xml:space="preserve">Leverandøren skal gjennom hele avtalen tilgjengeliggjøre informasjon om klimafotavtrykk for de produktene som har EPD eller annen beregning av klimafotavtrykk. </w:t>
            </w:r>
            <w:r w:rsidRPr="004B3425">
              <w:rPr>
                <w:rFonts w:asciiTheme="minorHAnsi" w:hAnsiTheme="minorHAnsi" w:cstheme="minorHAnsi"/>
              </w:rPr>
              <w:br/>
            </w:r>
            <w:r w:rsidRPr="004B3425">
              <w:rPr>
                <w:rFonts w:asciiTheme="minorHAnsi" w:hAnsiTheme="minorHAnsi" w:cstheme="minorHAnsi"/>
              </w:rPr>
              <w:br/>
              <w:t xml:space="preserve">Klimafotavtrykket skal være synlig i bestillingsløsningen og leverandøren skal også levere statistikk på hvilke bestillinger som er gjort og hvilket klimafotavtrykk bestillingene har på forespørsel fra oppdragsgiver. </w:t>
            </w:r>
          </w:p>
        </w:tc>
        <w:tc>
          <w:tcPr>
            <w:tcW w:w="3131" w:type="dxa"/>
            <w:shd w:val="clear" w:color="auto" w:fill="DAEEF3" w:themeFill="accent5" w:themeFillTint="33"/>
          </w:tcPr>
          <w:p w14:paraId="629253A9" w14:textId="34AD5FA6" w:rsidR="003B2065" w:rsidRPr="004B3425" w:rsidRDefault="003B2065" w:rsidP="00E7459D">
            <w:pPr>
              <w:rPr>
                <w:rFonts w:asciiTheme="minorHAnsi" w:hAnsiTheme="minorHAnsi" w:cstheme="minorHAnsi"/>
              </w:rPr>
            </w:pPr>
            <w:r w:rsidRPr="004B3425">
              <w:rPr>
                <w:rFonts w:asciiTheme="minorHAnsi" w:hAnsiTheme="minorHAnsi" w:cstheme="minorHAnsi"/>
                <w:b/>
                <w:bCs/>
                <w:highlight w:val="yellow"/>
              </w:rPr>
              <w:lastRenderedPageBreak/>
              <w:t xml:space="preserve">Dokumentasjon av kontraktsvilkåret, </w:t>
            </w:r>
            <w:r w:rsidR="00A96137">
              <w:rPr>
                <w:rFonts w:asciiTheme="minorHAnsi" w:hAnsiTheme="minorHAnsi" w:cstheme="minorHAnsi"/>
                <w:b/>
                <w:bCs/>
                <w:highlight w:val="yellow"/>
              </w:rPr>
              <w:t>ambisiøst</w:t>
            </w:r>
            <w:r w:rsidRPr="004B3425">
              <w:rPr>
                <w:rFonts w:asciiTheme="minorHAnsi" w:hAnsiTheme="minorHAnsi" w:cstheme="minorHAnsi"/>
                <w:highlight w:val="yellow"/>
              </w:rPr>
              <w:t>:</w:t>
            </w:r>
            <w:r w:rsidRPr="004B3425">
              <w:rPr>
                <w:rFonts w:asciiTheme="minorHAnsi" w:hAnsiTheme="minorHAnsi" w:cstheme="minorHAnsi"/>
              </w:rPr>
              <w:t xml:space="preserve"> </w:t>
            </w:r>
          </w:p>
          <w:p w14:paraId="22A05AC1" w14:textId="77777777" w:rsidR="003B2065" w:rsidRPr="004B3425" w:rsidRDefault="003B2065" w:rsidP="00E7459D">
            <w:pPr>
              <w:rPr>
                <w:rFonts w:asciiTheme="minorHAnsi" w:hAnsiTheme="minorHAnsi" w:cstheme="minorHAnsi"/>
              </w:rPr>
            </w:pPr>
            <w:r w:rsidRPr="004B3425">
              <w:rPr>
                <w:rFonts w:asciiTheme="minorHAnsi" w:hAnsiTheme="minorHAnsi" w:cstheme="minorHAnsi"/>
              </w:rPr>
              <w:lastRenderedPageBreak/>
              <w:t>Leverandøren skal i tilbudet markere produkter som allerede har EPD, og beregne hvor stor prosentandel av avtalesortimentet som har EPD.</w:t>
            </w:r>
          </w:p>
          <w:p w14:paraId="7CC66837" w14:textId="77777777" w:rsidR="003B2065" w:rsidRPr="004B3425" w:rsidRDefault="003B2065" w:rsidP="00E7459D">
            <w:pPr>
              <w:rPr>
                <w:rFonts w:asciiTheme="minorHAnsi" w:hAnsiTheme="minorHAnsi" w:cstheme="minorHAnsi"/>
                <w:b/>
                <w:bCs/>
                <w:highlight w:val="yellow"/>
              </w:rPr>
            </w:pPr>
          </w:p>
        </w:tc>
      </w:tr>
      <w:tr w:rsidR="003B2065" w:rsidRPr="004B3425" w14:paraId="676C3E82" w14:textId="77777777" w:rsidTr="003B2065">
        <w:trPr>
          <w:trHeight w:val="1059"/>
        </w:trPr>
        <w:tc>
          <w:tcPr>
            <w:tcW w:w="11637" w:type="dxa"/>
            <w:gridSpan w:val="3"/>
          </w:tcPr>
          <w:p w14:paraId="2181026A" w14:textId="77777777" w:rsidR="003B2065" w:rsidRPr="004B3425" w:rsidRDefault="003B2065" w:rsidP="00E7459D">
            <w:pPr>
              <w:rPr>
                <w:rFonts w:asciiTheme="minorHAnsi" w:hAnsiTheme="minorHAnsi" w:cstheme="minorHAnsi"/>
                <w:b/>
                <w:bCs/>
              </w:rPr>
            </w:pPr>
            <w:r w:rsidRPr="004B3425">
              <w:rPr>
                <w:rFonts w:asciiTheme="minorHAnsi" w:hAnsiTheme="minorHAnsi" w:cstheme="minorHAnsi"/>
                <w:b/>
                <w:bCs/>
              </w:rPr>
              <w:lastRenderedPageBreak/>
              <w:t xml:space="preserve">Informasjon til innkjøpere som skal bruke kontraktsvilkåret/kravet: </w:t>
            </w:r>
          </w:p>
          <w:p w14:paraId="6D4668C8" w14:textId="05A58649" w:rsidR="003B2065" w:rsidRDefault="00134909" w:rsidP="00E7459D">
            <w:pPr>
              <w:rPr>
                <w:rFonts w:asciiTheme="minorHAnsi" w:hAnsiTheme="minorHAnsi" w:cstheme="minorHAnsi"/>
              </w:rPr>
            </w:pPr>
            <w:r>
              <w:rPr>
                <w:rFonts w:asciiTheme="minorHAnsi" w:hAnsiTheme="minorHAnsi" w:cstheme="minorHAnsi"/>
              </w:rPr>
              <w:t>Ved å be om klimafotavtrykksberegning på produktene kan dere</w:t>
            </w:r>
            <w:r w:rsidR="00727958">
              <w:rPr>
                <w:rFonts w:asciiTheme="minorHAnsi" w:hAnsiTheme="minorHAnsi" w:cstheme="minorHAnsi"/>
              </w:rPr>
              <w:t xml:space="preserve"> måle og følge opp klimafotavtrykket fra møbelforbruket. Dersom dere skal bruke det ambisiøse kontraktsvilkåret er det viktig at dere har system og rutiner for måling slik at dere nyttiggjør dere av informasjonen som </w:t>
            </w:r>
            <w:r w:rsidR="00732C1D">
              <w:rPr>
                <w:rFonts w:asciiTheme="minorHAnsi" w:hAnsiTheme="minorHAnsi" w:cstheme="minorHAnsi"/>
              </w:rPr>
              <w:t xml:space="preserve">dere ber leverandørene om. </w:t>
            </w:r>
          </w:p>
          <w:p w14:paraId="12806E12" w14:textId="77777777" w:rsidR="00732C1D" w:rsidRDefault="00732C1D" w:rsidP="00E7459D">
            <w:pPr>
              <w:rPr>
                <w:rFonts w:asciiTheme="minorHAnsi" w:hAnsiTheme="minorHAnsi" w:cstheme="minorHAnsi"/>
              </w:rPr>
            </w:pPr>
          </w:p>
          <w:p w14:paraId="22AD98F0" w14:textId="321EF087" w:rsidR="00732C1D" w:rsidRDefault="00732C1D" w:rsidP="00E7459D">
            <w:pPr>
              <w:rPr>
                <w:rFonts w:asciiTheme="minorHAnsi" w:hAnsiTheme="minorHAnsi" w:cstheme="minorHAnsi"/>
              </w:rPr>
            </w:pPr>
            <w:r>
              <w:rPr>
                <w:rFonts w:asciiTheme="minorHAnsi" w:hAnsiTheme="minorHAnsi" w:cstheme="minorHAnsi"/>
              </w:rPr>
              <w:t xml:space="preserve">Ved synliggjøring i bestillingsløsningen kan dere påvirke de som gjør bestillinger til å velge møbler med lavere klimafotavtrykk. Dette </w:t>
            </w:r>
            <w:r w:rsidR="00BA7D6C">
              <w:rPr>
                <w:rFonts w:asciiTheme="minorHAnsi" w:hAnsiTheme="minorHAnsi" w:cstheme="minorHAnsi"/>
              </w:rPr>
              <w:t xml:space="preserve">kan også brukes som kommunikasjon for å påvirke brukere til å heller </w:t>
            </w:r>
            <w:proofErr w:type="spellStart"/>
            <w:r w:rsidR="00BA7D6C">
              <w:rPr>
                <w:rFonts w:asciiTheme="minorHAnsi" w:hAnsiTheme="minorHAnsi" w:cstheme="minorHAnsi"/>
              </w:rPr>
              <w:t>ombruke</w:t>
            </w:r>
            <w:proofErr w:type="spellEnd"/>
            <w:r w:rsidR="00BA7D6C">
              <w:rPr>
                <w:rFonts w:asciiTheme="minorHAnsi" w:hAnsiTheme="minorHAnsi" w:cstheme="minorHAnsi"/>
              </w:rPr>
              <w:t xml:space="preserve"> møbler enn å kjøpe nye. </w:t>
            </w:r>
          </w:p>
          <w:p w14:paraId="1EDC5857" w14:textId="77777777" w:rsidR="00BA7D6C" w:rsidRDefault="00BA7D6C" w:rsidP="00E7459D">
            <w:pPr>
              <w:rPr>
                <w:rFonts w:asciiTheme="minorHAnsi" w:hAnsiTheme="minorHAnsi" w:cstheme="minorHAnsi"/>
              </w:rPr>
            </w:pPr>
          </w:p>
          <w:p w14:paraId="55D553C6" w14:textId="4E484C07" w:rsidR="00BA7D6C" w:rsidRDefault="00BA7D6C" w:rsidP="00E7459D">
            <w:pPr>
              <w:rPr>
                <w:rFonts w:asciiTheme="minorHAnsi" w:hAnsiTheme="minorHAnsi" w:cstheme="minorHAnsi"/>
              </w:rPr>
            </w:pPr>
            <w:r>
              <w:rPr>
                <w:rFonts w:asciiTheme="minorHAnsi" w:hAnsiTheme="minorHAnsi" w:cstheme="minorHAnsi"/>
              </w:rPr>
              <w:lastRenderedPageBreak/>
              <w:t xml:space="preserve">I dette kontraktsvilkåret bli leverandører ikke premiert </w:t>
            </w:r>
            <w:r w:rsidR="00635792">
              <w:rPr>
                <w:rFonts w:asciiTheme="minorHAnsi" w:hAnsiTheme="minorHAnsi" w:cstheme="minorHAnsi"/>
              </w:rPr>
              <w:t xml:space="preserve">etter klimafotavtrykk på produktene. Dette på grunn av at det kan være ulike metodiske valg i ulike </w:t>
            </w:r>
            <w:proofErr w:type="spellStart"/>
            <w:r w:rsidR="00635792">
              <w:rPr>
                <w:rFonts w:asciiTheme="minorHAnsi" w:hAnsiTheme="minorHAnsi" w:cstheme="minorHAnsi"/>
              </w:rPr>
              <w:t>EPDer</w:t>
            </w:r>
            <w:proofErr w:type="spellEnd"/>
            <w:r w:rsidR="00635792">
              <w:rPr>
                <w:rFonts w:asciiTheme="minorHAnsi" w:hAnsiTheme="minorHAnsi" w:cstheme="minorHAnsi"/>
              </w:rPr>
              <w:t>, og det er</w:t>
            </w:r>
            <w:r w:rsidR="00E05C15">
              <w:rPr>
                <w:rFonts w:asciiTheme="minorHAnsi" w:hAnsiTheme="minorHAnsi" w:cstheme="minorHAnsi"/>
              </w:rPr>
              <w:t xml:space="preserve"> derfor vanskelig å vite hvilke </w:t>
            </w:r>
            <w:proofErr w:type="spellStart"/>
            <w:r w:rsidR="00E05C15">
              <w:rPr>
                <w:rFonts w:asciiTheme="minorHAnsi" w:hAnsiTheme="minorHAnsi" w:cstheme="minorHAnsi"/>
              </w:rPr>
              <w:t>EPDer</w:t>
            </w:r>
            <w:proofErr w:type="spellEnd"/>
            <w:r w:rsidR="00E05C15">
              <w:rPr>
                <w:rFonts w:asciiTheme="minorHAnsi" w:hAnsiTheme="minorHAnsi" w:cstheme="minorHAnsi"/>
              </w:rPr>
              <w:t xml:space="preserve"> som er sammenlignbare. </w:t>
            </w:r>
          </w:p>
          <w:p w14:paraId="5746A955" w14:textId="77777777" w:rsidR="0054158C" w:rsidRDefault="0054158C" w:rsidP="00E7459D">
            <w:pPr>
              <w:rPr>
                <w:rFonts w:asciiTheme="minorHAnsi" w:hAnsiTheme="minorHAnsi" w:cstheme="minorHAnsi"/>
              </w:rPr>
            </w:pPr>
          </w:p>
          <w:p w14:paraId="092845D0" w14:textId="1722F4EC" w:rsidR="0054158C" w:rsidRDefault="0054158C" w:rsidP="00E7459D">
            <w:pPr>
              <w:rPr>
                <w:rFonts w:asciiTheme="minorHAnsi" w:hAnsiTheme="minorHAnsi" w:cstheme="minorHAnsi"/>
              </w:rPr>
            </w:pPr>
            <w:r>
              <w:rPr>
                <w:rFonts w:asciiTheme="minorHAnsi" w:hAnsiTheme="minorHAnsi" w:cstheme="minorHAnsi"/>
              </w:rPr>
              <w:t>Ved bruk av det ambisiøse kravet må det gjøres marked</w:t>
            </w:r>
            <w:r w:rsidR="00B05CBC">
              <w:rPr>
                <w:rFonts w:asciiTheme="minorHAnsi" w:hAnsiTheme="minorHAnsi" w:cstheme="minorHAnsi"/>
              </w:rPr>
              <w:t xml:space="preserve">sdialog og takten for økning av </w:t>
            </w:r>
            <w:proofErr w:type="spellStart"/>
            <w:r w:rsidR="00B05CBC">
              <w:rPr>
                <w:rFonts w:asciiTheme="minorHAnsi" w:hAnsiTheme="minorHAnsi" w:cstheme="minorHAnsi"/>
              </w:rPr>
              <w:t>EPDer</w:t>
            </w:r>
            <w:proofErr w:type="spellEnd"/>
            <w:r w:rsidR="00B05CBC">
              <w:rPr>
                <w:rFonts w:asciiTheme="minorHAnsi" w:hAnsiTheme="minorHAnsi" w:cstheme="minorHAnsi"/>
              </w:rPr>
              <w:t xml:space="preserve"> må tilpasses. </w:t>
            </w:r>
          </w:p>
          <w:p w14:paraId="7D795776" w14:textId="77777777" w:rsidR="00134909" w:rsidRPr="004B3425" w:rsidRDefault="00134909" w:rsidP="00E7459D">
            <w:pPr>
              <w:rPr>
                <w:rFonts w:asciiTheme="minorHAnsi" w:hAnsiTheme="minorHAnsi" w:cstheme="minorHAnsi"/>
              </w:rPr>
            </w:pPr>
          </w:p>
          <w:p w14:paraId="412EBD6A" w14:textId="77777777" w:rsidR="003B2065" w:rsidRPr="004B3425" w:rsidRDefault="003B2065" w:rsidP="00E7459D">
            <w:pPr>
              <w:rPr>
                <w:rFonts w:asciiTheme="minorHAnsi" w:hAnsiTheme="minorHAnsi" w:cstheme="minorHAnsi"/>
                <w:b/>
                <w:bCs/>
              </w:rPr>
            </w:pPr>
            <w:r w:rsidRPr="004B3425">
              <w:rPr>
                <w:rFonts w:asciiTheme="minorHAnsi" w:hAnsiTheme="minorHAnsi" w:cstheme="minorHAnsi"/>
                <w:b/>
                <w:bCs/>
              </w:rPr>
              <w:t xml:space="preserve">Tips til kontraktsoppfølging: </w:t>
            </w:r>
          </w:p>
          <w:p w14:paraId="39254F9E" w14:textId="3DA8C529" w:rsidR="003B2065" w:rsidRPr="00F852F6" w:rsidRDefault="00F852F6" w:rsidP="00F852F6">
            <w:pPr>
              <w:pStyle w:val="Listeavsnitt"/>
              <w:numPr>
                <w:ilvl w:val="0"/>
                <w:numId w:val="9"/>
              </w:numPr>
              <w:rPr>
                <w:rFonts w:cstheme="minorHAnsi"/>
              </w:rPr>
            </w:pPr>
            <w:r>
              <w:rPr>
                <w:rFonts w:cstheme="minorHAnsi"/>
              </w:rPr>
              <w:t xml:space="preserve">Oppfyllelse av kontraktsvilkårene bør være tema på jevnlige kontraktsoppfølgingsmøter. </w:t>
            </w:r>
          </w:p>
        </w:tc>
      </w:tr>
      <w:tr w:rsidR="003B2065" w:rsidRPr="004B3425" w14:paraId="010EE25A" w14:textId="77777777" w:rsidTr="00AA1C82">
        <w:trPr>
          <w:trHeight w:val="797"/>
        </w:trPr>
        <w:tc>
          <w:tcPr>
            <w:tcW w:w="11637" w:type="dxa"/>
            <w:gridSpan w:val="3"/>
            <w:shd w:val="clear" w:color="auto" w:fill="EAF1DD" w:themeFill="accent3" w:themeFillTint="33"/>
          </w:tcPr>
          <w:p w14:paraId="3EA6E076" w14:textId="77777777" w:rsidR="003B2065" w:rsidRPr="004B3425" w:rsidRDefault="003B2065" w:rsidP="00E7459D">
            <w:pPr>
              <w:rPr>
                <w:rFonts w:asciiTheme="minorHAnsi" w:hAnsiTheme="minorHAnsi" w:cstheme="minorHAnsi"/>
                <w:b/>
                <w:bCs/>
              </w:rPr>
            </w:pPr>
            <w:r w:rsidRPr="004B3425">
              <w:rPr>
                <w:rFonts w:asciiTheme="minorHAnsi" w:hAnsiTheme="minorHAnsi" w:cstheme="minorHAnsi"/>
                <w:b/>
                <w:bCs/>
                <w:highlight w:val="yellow"/>
              </w:rPr>
              <w:lastRenderedPageBreak/>
              <w:t>Konkrete spørsmål til leverandører:</w:t>
            </w:r>
            <w:r w:rsidRPr="004B3425">
              <w:rPr>
                <w:rFonts w:asciiTheme="minorHAnsi" w:hAnsiTheme="minorHAnsi" w:cstheme="minorHAnsi"/>
                <w:b/>
                <w:bCs/>
              </w:rPr>
              <w:t xml:space="preserve"> </w:t>
            </w:r>
          </w:p>
          <w:p w14:paraId="3A91E46F" w14:textId="1E98A4F5" w:rsidR="00966566" w:rsidRDefault="004D0B54" w:rsidP="004B3425">
            <w:pPr>
              <w:pStyle w:val="Listeavsnitt"/>
              <w:numPr>
                <w:ilvl w:val="0"/>
                <w:numId w:val="9"/>
              </w:numPr>
              <w:rPr>
                <w:rFonts w:cstheme="minorHAnsi"/>
                <w:b/>
                <w:bCs/>
              </w:rPr>
            </w:pPr>
            <w:r>
              <w:rPr>
                <w:rFonts w:cstheme="minorHAnsi"/>
                <w:b/>
                <w:bCs/>
              </w:rPr>
              <w:t xml:space="preserve">I ambisiøst kontraktsvilkår: </w:t>
            </w:r>
            <w:r w:rsidR="004B3425">
              <w:rPr>
                <w:rFonts w:cstheme="minorHAnsi"/>
                <w:b/>
                <w:bCs/>
              </w:rPr>
              <w:t xml:space="preserve">Angående takten for økning av mengden </w:t>
            </w:r>
            <w:proofErr w:type="spellStart"/>
            <w:r w:rsidR="004B3425">
              <w:rPr>
                <w:rFonts w:cstheme="minorHAnsi"/>
                <w:b/>
                <w:bCs/>
              </w:rPr>
              <w:t>EPDer</w:t>
            </w:r>
            <w:proofErr w:type="spellEnd"/>
            <w:r w:rsidR="004B3425">
              <w:rPr>
                <w:rFonts w:cstheme="minorHAnsi"/>
                <w:b/>
                <w:bCs/>
              </w:rPr>
              <w:t xml:space="preserve">: Innkjøpere skal (og bør) tilpasse dette selv, men vi ønsker likevel å sette inn </w:t>
            </w:r>
            <w:r>
              <w:rPr>
                <w:rFonts w:cstheme="minorHAnsi"/>
                <w:b/>
                <w:bCs/>
              </w:rPr>
              <w:t xml:space="preserve">tidspunkter og andeler som er realistiske: </w:t>
            </w:r>
            <w:r w:rsidR="00966566">
              <w:rPr>
                <w:rFonts w:cstheme="minorHAnsi"/>
                <w:b/>
                <w:bCs/>
              </w:rPr>
              <w:t>Hva tenker dere er hensiktsmessig (m</w:t>
            </w:r>
            <w:r w:rsidR="008834C6">
              <w:rPr>
                <w:rFonts w:cstheme="minorHAnsi"/>
                <w:b/>
                <w:bCs/>
              </w:rPr>
              <w:t>ed tanke på</w:t>
            </w:r>
            <w:r w:rsidR="00966566">
              <w:rPr>
                <w:rFonts w:cstheme="minorHAnsi"/>
                <w:b/>
                <w:bCs/>
              </w:rPr>
              <w:t xml:space="preserve"> tidspunkter og andel </w:t>
            </w:r>
            <w:proofErr w:type="spellStart"/>
            <w:r w:rsidR="00966566">
              <w:rPr>
                <w:rFonts w:cstheme="minorHAnsi"/>
                <w:b/>
                <w:bCs/>
              </w:rPr>
              <w:t>EPDer</w:t>
            </w:r>
            <w:proofErr w:type="spellEnd"/>
            <w:r w:rsidR="00966566">
              <w:rPr>
                <w:rFonts w:cstheme="minorHAnsi"/>
                <w:b/>
                <w:bCs/>
              </w:rPr>
              <w:t xml:space="preserve">)? </w:t>
            </w:r>
          </w:p>
          <w:p w14:paraId="45519B69" w14:textId="77777777" w:rsidR="00790CB0" w:rsidRDefault="00966566" w:rsidP="004B3425">
            <w:pPr>
              <w:pStyle w:val="Listeavsnitt"/>
              <w:numPr>
                <w:ilvl w:val="0"/>
                <w:numId w:val="9"/>
              </w:numPr>
              <w:rPr>
                <w:rFonts w:cstheme="minorHAnsi"/>
                <w:b/>
                <w:bCs/>
              </w:rPr>
            </w:pPr>
            <w:r>
              <w:rPr>
                <w:rFonts w:cstheme="minorHAnsi"/>
                <w:b/>
                <w:bCs/>
              </w:rPr>
              <w:t xml:space="preserve">I ambisiøst kontraktsvilkår: har dere mulighet til å </w:t>
            </w:r>
            <w:r w:rsidR="00790CB0">
              <w:rPr>
                <w:rFonts w:cstheme="minorHAnsi"/>
                <w:b/>
                <w:bCs/>
              </w:rPr>
              <w:t xml:space="preserve">tydeliggjøre hvilke </w:t>
            </w:r>
            <w:proofErr w:type="spellStart"/>
            <w:r w:rsidR="00790CB0">
              <w:rPr>
                <w:rFonts w:cstheme="minorHAnsi"/>
                <w:b/>
                <w:bCs/>
              </w:rPr>
              <w:t>EPDer</w:t>
            </w:r>
            <w:proofErr w:type="spellEnd"/>
            <w:r w:rsidR="00790CB0">
              <w:rPr>
                <w:rFonts w:cstheme="minorHAnsi"/>
                <w:b/>
                <w:bCs/>
              </w:rPr>
              <w:t xml:space="preserve"> som er sammenlignbare? </w:t>
            </w:r>
          </w:p>
          <w:p w14:paraId="22FDE38A" w14:textId="3C1BD0F8" w:rsidR="003B2065" w:rsidRPr="004B3425" w:rsidRDefault="007E39E6" w:rsidP="004B3425">
            <w:pPr>
              <w:pStyle w:val="Listeavsnitt"/>
              <w:numPr>
                <w:ilvl w:val="0"/>
                <w:numId w:val="9"/>
              </w:numPr>
              <w:rPr>
                <w:rFonts w:cstheme="minorHAnsi"/>
                <w:b/>
                <w:bCs/>
              </w:rPr>
            </w:pPr>
            <w:r>
              <w:rPr>
                <w:rFonts w:cstheme="minorHAnsi"/>
                <w:b/>
                <w:bCs/>
              </w:rPr>
              <w:t xml:space="preserve">Er det konkrete produkttyper vi kan anbefale at innkjøpere krever </w:t>
            </w:r>
            <w:proofErr w:type="spellStart"/>
            <w:r>
              <w:rPr>
                <w:rFonts w:cstheme="minorHAnsi"/>
                <w:b/>
                <w:bCs/>
              </w:rPr>
              <w:t>EPDer</w:t>
            </w:r>
            <w:proofErr w:type="spellEnd"/>
            <w:r>
              <w:rPr>
                <w:rFonts w:cstheme="minorHAnsi"/>
                <w:b/>
                <w:bCs/>
              </w:rPr>
              <w:t xml:space="preserve"> for? </w:t>
            </w:r>
          </w:p>
        </w:tc>
      </w:tr>
      <w:tr w:rsidR="003B2065" w:rsidRPr="004B3425" w14:paraId="488D9125" w14:textId="77777777" w:rsidTr="00AA1C82">
        <w:trPr>
          <w:trHeight w:val="785"/>
        </w:trPr>
        <w:tc>
          <w:tcPr>
            <w:tcW w:w="11637" w:type="dxa"/>
            <w:gridSpan w:val="3"/>
            <w:shd w:val="clear" w:color="auto" w:fill="EAF1DD" w:themeFill="accent3" w:themeFillTint="33"/>
          </w:tcPr>
          <w:p w14:paraId="407CA675" w14:textId="77777777" w:rsidR="00AA1C82" w:rsidRPr="004B3425" w:rsidRDefault="00AA1C82" w:rsidP="00AA1C82">
            <w:pPr>
              <w:rPr>
                <w:rFonts w:asciiTheme="minorHAnsi" w:hAnsiTheme="minorHAnsi" w:cstheme="minorHAnsi"/>
                <w:b/>
                <w:bCs/>
              </w:rPr>
            </w:pPr>
            <w:r w:rsidRPr="004B3425">
              <w:rPr>
                <w:rFonts w:asciiTheme="minorHAnsi" w:hAnsiTheme="minorHAnsi" w:cstheme="minorHAnsi"/>
                <w:b/>
                <w:bCs/>
                <w:highlight w:val="yellow"/>
              </w:rPr>
              <w:t xml:space="preserve">Konkrete spørsmål til innkjøpere/oppdragsgivere: </w:t>
            </w:r>
          </w:p>
          <w:p w14:paraId="37479C78" w14:textId="77777777" w:rsidR="007E39E6" w:rsidRDefault="007E39E6" w:rsidP="007E39E6">
            <w:pPr>
              <w:pStyle w:val="Listeavsnitt"/>
              <w:numPr>
                <w:ilvl w:val="0"/>
                <w:numId w:val="9"/>
              </w:numPr>
              <w:rPr>
                <w:rFonts w:cstheme="minorHAnsi"/>
                <w:b/>
                <w:bCs/>
              </w:rPr>
            </w:pPr>
            <w:r>
              <w:rPr>
                <w:rFonts w:cstheme="minorHAnsi"/>
                <w:b/>
                <w:bCs/>
              </w:rPr>
              <w:t xml:space="preserve">Hvor brukervennlig er disse kontraktsvilkårene? </w:t>
            </w:r>
          </w:p>
          <w:p w14:paraId="66E36D86" w14:textId="77777777" w:rsidR="003B2065" w:rsidRDefault="007E39E6" w:rsidP="007E39E6">
            <w:pPr>
              <w:pStyle w:val="Listeavsnitt"/>
              <w:numPr>
                <w:ilvl w:val="0"/>
                <w:numId w:val="9"/>
              </w:numPr>
              <w:rPr>
                <w:rFonts w:cstheme="minorHAnsi"/>
                <w:b/>
                <w:bCs/>
              </w:rPr>
            </w:pPr>
            <w:r>
              <w:rPr>
                <w:rFonts w:cstheme="minorHAnsi"/>
                <w:b/>
                <w:bCs/>
              </w:rPr>
              <w:t xml:space="preserve">Trenger dere mer veiledning/informasjon for å bruke disse? </w:t>
            </w:r>
          </w:p>
          <w:p w14:paraId="330E5988" w14:textId="113DB467" w:rsidR="008834C6" w:rsidRPr="007E39E6" w:rsidRDefault="008834C6" w:rsidP="007E39E6">
            <w:pPr>
              <w:pStyle w:val="Listeavsnitt"/>
              <w:numPr>
                <w:ilvl w:val="0"/>
                <w:numId w:val="9"/>
              </w:numPr>
              <w:rPr>
                <w:rFonts w:cstheme="minorHAnsi"/>
                <w:b/>
                <w:bCs/>
              </w:rPr>
            </w:pPr>
            <w:r>
              <w:rPr>
                <w:rFonts w:cstheme="minorHAnsi"/>
                <w:b/>
                <w:bCs/>
              </w:rPr>
              <w:t xml:space="preserve">I hvor stor grad er </w:t>
            </w:r>
            <w:r w:rsidR="00CD6106">
              <w:rPr>
                <w:rFonts w:cstheme="minorHAnsi"/>
                <w:b/>
                <w:bCs/>
              </w:rPr>
              <w:t xml:space="preserve">det ambisiøse kontraktsvilkåret nyttig for din virksomhet? Har dere planer om å måle klimafotavtrykk fra møbelforbruket deres? </w:t>
            </w:r>
          </w:p>
        </w:tc>
      </w:tr>
    </w:tbl>
    <w:p w14:paraId="7A061C81" w14:textId="77777777" w:rsidR="003B2065" w:rsidRPr="003B2065" w:rsidRDefault="003B2065" w:rsidP="003B2065">
      <w:pPr>
        <w:rPr>
          <w:rFonts w:asciiTheme="minorHAnsi" w:hAnsiTheme="minorHAnsi" w:cstheme="minorHAnsi"/>
        </w:rPr>
      </w:pPr>
    </w:p>
    <w:p w14:paraId="57808423" w14:textId="77777777" w:rsidR="003B2065" w:rsidRPr="003B2065" w:rsidRDefault="003B2065" w:rsidP="003B2065">
      <w:pPr>
        <w:rPr>
          <w:rFonts w:asciiTheme="minorHAnsi" w:hAnsiTheme="minorHAnsi" w:cstheme="minorHAnsi"/>
        </w:rPr>
      </w:pPr>
    </w:p>
    <w:tbl>
      <w:tblPr>
        <w:tblStyle w:val="Tabellrutenett"/>
        <w:tblW w:w="11615" w:type="dxa"/>
        <w:tblInd w:w="-998" w:type="dxa"/>
        <w:tblLook w:val="04A0" w:firstRow="1" w:lastRow="0" w:firstColumn="1" w:lastColumn="0" w:noHBand="0" w:noVBand="1"/>
      </w:tblPr>
      <w:tblGrid>
        <w:gridCol w:w="4112"/>
        <w:gridCol w:w="3251"/>
        <w:gridCol w:w="4252"/>
      </w:tblGrid>
      <w:tr w:rsidR="003B2065" w:rsidRPr="003B2065" w14:paraId="3D9778B0" w14:textId="77777777" w:rsidTr="00745CDF">
        <w:trPr>
          <w:trHeight w:val="814"/>
        </w:trPr>
        <w:tc>
          <w:tcPr>
            <w:tcW w:w="7363" w:type="dxa"/>
            <w:gridSpan w:val="2"/>
            <w:shd w:val="clear" w:color="auto" w:fill="F2F2F2" w:themeFill="background1" w:themeFillShade="F2"/>
          </w:tcPr>
          <w:p w14:paraId="785A158B" w14:textId="3A0B79D4" w:rsidR="003B2065" w:rsidRPr="00AA1C82" w:rsidRDefault="003B2065" w:rsidP="00AA1C82">
            <w:pPr>
              <w:pStyle w:val="Overskrift2"/>
              <w:numPr>
                <w:ilvl w:val="0"/>
                <w:numId w:val="5"/>
              </w:numPr>
              <w:outlineLvl w:val="1"/>
              <w:rPr>
                <w:rFonts w:asciiTheme="minorHAnsi" w:hAnsiTheme="minorHAnsi" w:cstheme="minorHAnsi"/>
                <w:b/>
                <w:bCs/>
              </w:rPr>
            </w:pPr>
            <w:r w:rsidRPr="003B2065">
              <w:rPr>
                <w:rFonts w:asciiTheme="minorHAnsi" w:hAnsiTheme="minorHAnsi" w:cstheme="minorHAnsi"/>
              </w:rPr>
              <w:t xml:space="preserve"> </w:t>
            </w:r>
            <w:r w:rsidR="00716E27">
              <w:rPr>
                <w:rFonts w:asciiTheme="minorHAnsi" w:hAnsiTheme="minorHAnsi" w:cstheme="minorHAnsi"/>
              </w:rPr>
              <w:t>sikre lovlig og b</w:t>
            </w:r>
            <w:r w:rsidRPr="00AA1C82">
              <w:rPr>
                <w:rFonts w:asciiTheme="minorHAnsi" w:hAnsiTheme="minorHAnsi" w:cstheme="minorHAnsi"/>
                <w:b/>
                <w:bCs/>
              </w:rPr>
              <w:t>ærekraftig trevirke</w:t>
            </w:r>
          </w:p>
        </w:tc>
        <w:tc>
          <w:tcPr>
            <w:tcW w:w="4252" w:type="dxa"/>
            <w:shd w:val="clear" w:color="auto" w:fill="F2F2F2" w:themeFill="background1" w:themeFillShade="F2"/>
          </w:tcPr>
          <w:p w14:paraId="32F965BD" w14:textId="499285CA" w:rsidR="003B2065" w:rsidRPr="003B2065" w:rsidRDefault="003B2065"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r w:rsidR="00455E0A">
              <w:rPr>
                <w:rFonts w:asciiTheme="minorHAnsi" w:hAnsiTheme="minorHAnsi" w:cstheme="minorHAnsi"/>
              </w:rPr>
              <w:t>Basis</w:t>
            </w:r>
          </w:p>
          <w:p w14:paraId="24C0E166" w14:textId="7F454DCF" w:rsidR="003B2065" w:rsidRPr="003B2065" w:rsidRDefault="003B2065"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sidR="00716E27">
              <w:rPr>
                <w:rFonts w:asciiTheme="minorHAnsi" w:hAnsiTheme="minorHAnsi" w:cstheme="minorHAnsi"/>
              </w:rPr>
              <w:t>Kravspesifikasjon</w:t>
            </w:r>
          </w:p>
          <w:p w14:paraId="1693C273" w14:textId="20C70CB7" w:rsidR="003B2065" w:rsidRPr="003B2065" w:rsidRDefault="003B2065" w:rsidP="00E7459D">
            <w:pPr>
              <w:rPr>
                <w:rFonts w:asciiTheme="minorHAnsi" w:hAnsiTheme="minorHAnsi" w:cstheme="minorHAnsi"/>
              </w:rPr>
            </w:pPr>
            <w:r w:rsidRPr="003B2065">
              <w:rPr>
                <w:rFonts w:asciiTheme="minorHAnsi" w:hAnsiTheme="minorHAnsi" w:cstheme="minorHAnsi"/>
                <w:b/>
                <w:bCs/>
              </w:rPr>
              <w:t xml:space="preserve">Bærekraftshensyn: </w:t>
            </w:r>
          </w:p>
        </w:tc>
      </w:tr>
      <w:tr w:rsidR="003B2065" w:rsidRPr="003B2065" w14:paraId="0A5A91A7" w14:textId="77777777" w:rsidTr="003B2065">
        <w:trPr>
          <w:trHeight w:val="814"/>
        </w:trPr>
        <w:tc>
          <w:tcPr>
            <w:tcW w:w="11615" w:type="dxa"/>
            <w:gridSpan w:val="3"/>
          </w:tcPr>
          <w:p w14:paraId="76FDD9A4" w14:textId="77777777"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Formål med kontraktsvilkåret/kravet:</w:t>
            </w:r>
          </w:p>
          <w:p w14:paraId="03936364" w14:textId="376D5387" w:rsidR="003B2065" w:rsidRPr="00CD4556" w:rsidRDefault="00CD4556" w:rsidP="00E7459D">
            <w:pPr>
              <w:rPr>
                <w:rFonts w:asciiTheme="minorHAnsi" w:hAnsiTheme="minorHAnsi" w:cstheme="minorHAnsi"/>
              </w:rPr>
            </w:pPr>
            <w:r w:rsidRPr="00CD4556">
              <w:rPr>
                <w:rFonts w:asciiTheme="minorHAnsi" w:hAnsiTheme="minorHAnsi" w:cstheme="minorHAnsi"/>
              </w:rPr>
              <w:t xml:space="preserve">Hovedformålet med dette kravet er å sikre at trevirke og </w:t>
            </w:r>
            <w:proofErr w:type="spellStart"/>
            <w:r w:rsidRPr="00CD4556">
              <w:rPr>
                <w:rFonts w:asciiTheme="minorHAnsi" w:hAnsiTheme="minorHAnsi" w:cstheme="minorHAnsi"/>
              </w:rPr>
              <w:t>trebaserte</w:t>
            </w:r>
            <w:proofErr w:type="spellEnd"/>
            <w:r w:rsidRPr="00CD4556">
              <w:rPr>
                <w:rFonts w:asciiTheme="minorHAnsi" w:hAnsiTheme="minorHAnsi" w:cstheme="minorHAnsi"/>
              </w:rPr>
              <w:t xml:space="preserve"> produkter har opprinnelse i lovlig og dokumentert bærekraftig skogbruk. Dette bidrar til å hindre avskoging og forringelse av skogressursene og ivareta hensyn til biologisk mangfold, klima, og forhindrer menneskerettighetsbrudd i lokalsamfunn i nær tilknytning til sårbare skogområder.</w:t>
            </w:r>
          </w:p>
          <w:p w14:paraId="48589BB7" w14:textId="77777777" w:rsidR="003B2065" w:rsidRPr="003B2065" w:rsidRDefault="003B2065" w:rsidP="00E7459D">
            <w:pPr>
              <w:rPr>
                <w:rFonts w:asciiTheme="minorHAnsi" w:hAnsiTheme="minorHAnsi" w:cstheme="minorHAnsi"/>
              </w:rPr>
            </w:pPr>
          </w:p>
        </w:tc>
      </w:tr>
      <w:tr w:rsidR="003B2065" w:rsidRPr="003B2065" w14:paraId="3DE50F9D" w14:textId="77777777" w:rsidTr="003B2065">
        <w:trPr>
          <w:trHeight w:val="267"/>
        </w:trPr>
        <w:tc>
          <w:tcPr>
            <w:tcW w:w="11615" w:type="dxa"/>
            <w:gridSpan w:val="3"/>
          </w:tcPr>
          <w:p w14:paraId="4F9262CC" w14:textId="77777777" w:rsidR="003B2065" w:rsidRPr="003B2065" w:rsidRDefault="003B2065" w:rsidP="00E7459D">
            <w:pPr>
              <w:rPr>
                <w:rFonts w:asciiTheme="minorHAnsi" w:hAnsiTheme="minorHAnsi" w:cstheme="minorHAnsi"/>
              </w:rPr>
            </w:pPr>
            <w:r w:rsidRPr="003B2065">
              <w:rPr>
                <w:rFonts w:asciiTheme="minorHAnsi" w:hAnsiTheme="minorHAnsi" w:cstheme="minorHAnsi"/>
                <w:b/>
                <w:bCs/>
              </w:rPr>
              <w:t>NB</w:t>
            </w:r>
            <w:r w:rsidRPr="003B2065">
              <w:rPr>
                <w:rFonts w:asciiTheme="minorHAnsi" w:hAnsiTheme="minorHAnsi" w:cstheme="minorHAnsi"/>
              </w:rPr>
              <w:t xml:space="preserve">: </w:t>
            </w:r>
          </w:p>
        </w:tc>
      </w:tr>
      <w:tr w:rsidR="003B2065" w:rsidRPr="003B2065" w14:paraId="0CB9E0E8" w14:textId="77777777" w:rsidTr="002B0B9F">
        <w:trPr>
          <w:trHeight w:val="802"/>
        </w:trPr>
        <w:tc>
          <w:tcPr>
            <w:tcW w:w="4112" w:type="dxa"/>
            <w:shd w:val="clear" w:color="auto" w:fill="DAEEF3" w:themeFill="accent5" w:themeFillTint="33"/>
          </w:tcPr>
          <w:p w14:paraId="1794DC45" w14:textId="0F96D1EC" w:rsidR="003B2065" w:rsidRPr="003B2065" w:rsidRDefault="003B2065" w:rsidP="00E7459D">
            <w:pPr>
              <w:rPr>
                <w:rFonts w:asciiTheme="minorHAnsi" w:hAnsiTheme="minorHAnsi" w:cstheme="minorHAnsi"/>
                <w:b/>
                <w:bCs/>
              </w:rPr>
            </w:pPr>
            <w:r w:rsidRPr="003B2065">
              <w:rPr>
                <w:rFonts w:asciiTheme="minorHAnsi" w:hAnsiTheme="minorHAnsi" w:cstheme="minorHAnsi"/>
                <w:b/>
                <w:bCs/>
                <w:highlight w:val="yellow"/>
              </w:rPr>
              <w:t>Kravformulering:</w:t>
            </w:r>
            <w:r w:rsidRPr="003B2065">
              <w:rPr>
                <w:rFonts w:asciiTheme="minorHAnsi" w:hAnsiTheme="minorHAnsi" w:cstheme="minorHAnsi"/>
                <w:b/>
                <w:bCs/>
              </w:rPr>
              <w:t xml:space="preserve"> </w:t>
            </w:r>
          </w:p>
          <w:p w14:paraId="2D073C1D" w14:textId="77777777" w:rsidR="00992652" w:rsidRDefault="00992652" w:rsidP="00992652">
            <w:pPr>
              <w:rPr>
                <w:rFonts w:ascii="Calibri" w:eastAsia="Calibri" w:hAnsi="Calibri" w:cs="Calibri"/>
              </w:rPr>
            </w:pPr>
            <w:r w:rsidRPr="005154F1">
              <w:rPr>
                <w:rFonts w:ascii="Calibri" w:eastAsia="Calibri" w:hAnsi="Calibri" w:cs="Calibri"/>
              </w:rPr>
              <w:t xml:space="preserve">Trevirke som inngår i tilbudte </w:t>
            </w:r>
            <w:proofErr w:type="gramStart"/>
            <w:r w:rsidRPr="005154F1">
              <w:rPr>
                <w:rFonts w:ascii="Calibri" w:eastAsia="Calibri" w:hAnsi="Calibri" w:cs="Calibri"/>
              </w:rPr>
              <w:t>produkter</w:t>
            </w:r>
            <w:proofErr w:type="gramEnd"/>
            <w:r w:rsidRPr="005154F1">
              <w:rPr>
                <w:rFonts w:ascii="Calibri" w:eastAsia="Calibri" w:hAnsi="Calibri" w:cs="Calibri"/>
              </w:rPr>
              <w:t xml:space="preserve"> skal kun komme fra lovlig og dokumentert bærekraftig skog. </w:t>
            </w:r>
          </w:p>
          <w:p w14:paraId="5BD20CB7" w14:textId="77777777" w:rsidR="002354F2" w:rsidRPr="00644DA5" w:rsidRDefault="002354F2" w:rsidP="00992652">
            <w:pPr>
              <w:rPr>
                <w:rFonts w:ascii="Calibri" w:hAnsi="Calibri" w:cs="Calibri"/>
              </w:rPr>
            </w:pPr>
          </w:p>
          <w:p w14:paraId="0999E9C6" w14:textId="77777777" w:rsidR="00992652" w:rsidRPr="00644DA5" w:rsidRDefault="00992652" w:rsidP="00992652">
            <w:pPr>
              <w:rPr>
                <w:rFonts w:ascii="Calibri" w:hAnsi="Calibri" w:cs="Calibri"/>
              </w:rPr>
            </w:pPr>
            <w:r>
              <w:rPr>
                <w:rFonts w:ascii="Calibri" w:hAnsi="Calibri" w:cs="Calibri"/>
              </w:rPr>
              <w:t>T</w:t>
            </w:r>
            <w:r w:rsidRPr="00644DA5">
              <w:rPr>
                <w:rFonts w:ascii="Calibri" w:hAnsi="Calibri" w:cs="Calibri"/>
              </w:rPr>
              <w:t xml:space="preserve">revirke fra </w:t>
            </w:r>
            <w:hyperlink r:id="rId21" w:history="1">
              <w:r w:rsidRPr="00D610A1">
                <w:rPr>
                  <w:rStyle w:val="Hyperkobling"/>
                  <w:rFonts w:ascii="Calibri" w:hAnsi="Calibri" w:cs="Calibri"/>
                </w:rPr>
                <w:t>Nordisk Miljømerkings liste over truede trearter</w:t>
              </w:r>
            </w:hyperlink>
            <w:r>
              <w:rPr>
                <w:rFonts w:ascii="Calibri" w:hAnsi="Calibri" w:cs="Calibri"/>
              </w:rPr>
              <w:t xml:space="preserve">, herunder tropisk trevirke, </w:t>
            </w:r>
            <w:r w:rsidRPr="00644DA5">
              <w:rPr>
                <w:rFonts w:ascii="Calibri" w:hAnsi="Calibri" w:cs="Calibri"/>
              </w:rPr>
              <w:t>skal ikke forekomme</w:t>
            </w:r>
            <w:r>
              <w:rPr>
                <w:rFonts w:ascii="Calibri" w:hAnsi="Calibri" w:cs="Calibri"/>
              </w:rPr>
              <w:t>.</w:t>
            </w:r>
            <w:r w:rsidRPr="00644DA5">
              <w:rPr>
                <w:rFonts w:ascii="Calibri" w:hAnsi="Calibri" w:cs="Calibri"/>
              </w:rPr>
              <w:t xml:space="preserve"> </w:t>
            </w:r>
            <w:r>
              <w:rPr>
                <w:rFonts w:ascii="Calibri" w:hAnsi="Calibri" w:cs="Calibri"/>
              </w:rPr>
              <w:t>H</w:t>
            </w:r>
            <w:r w:rsidRPr="00644DA5">
              <w:rPr>
                <w:rFonts w:ascii="Calibri" w:hAnsi="Calibri" w:cs="Calibri"/>
              </w:rPr>
              <w:t>eller ikke hvis trevirket er sertifisert.</w:t>
            </w:r>
          </w:p>
          <w:p w14:paraId="44D2FB90" w14:textId="77777777" w:rsidR="003B2065" w:rsidRPr="003B2065" w:rsidRDefault="003B2065" w:rsidP="00E7459D">
            <w:pPr>
              <w:rPr>
                <w:rFonts w:asciiTheme="minorHAnsi" w:hAnsiTheme="minorHAnsi" w:cstheme="minorHAnsi"/>
              </w:rPr>
            </w:pPr>
          </w:p>
        </w:tc>
        <w:tc>
          <w:tcPr>
            <w:tcW w:w="7503" w:type="dxa"/>
            <w:gridSpan w:val="2"/>
            <w:shd w:val="clear" w:color="auto" w:fill="DAEEF3" w:themeFill="accent5" w:themeFillTint="33"/>
          </w:tcPr>
          <w:p w14:paraId="6D099B80" w14:textId="6D12B8B2" w:rsidR="003B2065" w:rsidRPr="003B2065" w:rsidRDefault="003B2065" w:rsidP="00E7459D">
            <w:pPr>
              <w:rPr>
                <w:rFonts w:asciiTheme="minorHAnsi" w:hAnsiTheme="minorHAnsi" w:cstheme="minorHAnsi"/>
              </w:rPr>
            </w:pPr>
            <w:r w:rsidRPr="003B2065">
              <w:rPr>
                <w:rFonts w:asciiTheme="minorHAnsi" w:hAnsiTheme="minorHAnsi" w:cstheme="minorHAnsi"/>
                <w:b/>
                <w:bCs/>
                <w:highlight w:val="yellow"/>
              </w:rPr>
              <w:t xml:space="preserve">Dokumentasjon av </w:t>
            </w:r>
            <w:r w:rsidRPr="00745CDF">
              <w:rPr>
                <w:rFonts w:asciiTheme="minorHAnsi" w:hAnsiTheme="minorHAnsi" w:cstheme="minorHAnsi"/>
                <w:b/>
                <w:bCs/>
                <w:highlight w:val="yellow"/>
              </w:rPr>
              <w:t>kravet</w:t>
            </w:r>
            <w:r w:rsidRPr="00745CDF">
              <w:rPr>
                <w:rFonts w:asciiTheme="minorHAnsi" w:hAnsiTheme="minorHAnsi" w:cstheme="minorHAnsi"/>
                <w:highlight w:val="yellow"/>
              </w:rPr>
              <w:t>:</w:t>
            </w:r>
            <w:r w:rsidRPr="003B2065">
              <w:rPr>
                <w:rFonts w:asciiTheme="minorHAnsi" w:hAnsiTheme="minorHAnsi" w:cstheme="minorHAnsi"/>
              </w:rPr>
              <w:t xml:space="preserve"> </w:t>
            </w:r>
          </w:p>
          <w:p w14:paraId="249F75B0" w14:textId="77777777" w:rsidR="003B2065" w:rsidRDefault="003B2065" w:rsidP="00E7459D">
            <w:pPr>
              <w:rPr>
                <w:rFonts w:asciiTheme="minorHAnsi" w:hAnsiTheme="minorHAnsi" w:cstheme="minorHAnsi"/>
              </w:rPr>
            </w:pPr>
          </w:p>
          <w:p w14:paraId="3A1803E3" w14:textId="77777777" w:rsidR="00840CD8" w:rsidRPr="00A72F05" w:rsidRDefault="00840CD8" w:rsidP="00840CD8">
            <w:pPr>
              <w:rPr>
                <w:u w:val="single"/>
              </w:rPr>
            </w:pPr>
            <w:r>
              <w:rPr>
                <w:u w:val="single"/>
              </w:rPr>
              <w:t xml:space="preserve">Bærekraftig </w:t>
            </w:r>
            <w:r w:rsidRPr="00A72F05">
              <w:rPr>
                <w:rFonts w:ascii="Calibri" w:hAnsi="Calibri" w:cs="Calibri"/>
                <w:u w:val="single"/>
              </w:rPr>
              <w:t>skog</w:t>
            </w:r>
          </w:p>
          <w:p w14:paraId="4659F65A" w14:textId="77777777" w:rsidR="00840CD8" w:rsidRPr="00A72F05" w:rsidRDefault="00840CD8" w:rsidP="00840CD8">
            <w:pPr>
              <w:rPr>
                <w:rFonts w:ascii="Calibri" w:hAnsi="Calibri" w:cs="Calibri"/>
                <w:u w:val="single"/>
              </w:rPr>
            </w:pPr>
            <w:r w:rsidRPr="00A72F05">
              <w:rPr>
                <w:rFonts w:ascii="Calibri" w:hAnsi="Calibri" w:cs="Calibri"/>
              </w:rPr>
              <w:t xml:space="preserve">Tilbyder skal bekrefte at trevirket kommer fra dokumentert bærekraftig skog ved å fylle inn Ja/Nei og eventuelle kommentarer i kravskjemaet. Dette må være utfylt ved inngivelse av tilbud. </w:t>
            </w:r>
          </w:p>
          <w:p w14:paraId="044CC134" w14:textId="77777777" w:rsidR="00840CD8" w:rsidRPr="00A72F05" w:rsidRDefault="00840CD8" w:rsidP="00840CD8">
            <w:pPr>
              <w:rPr>
                <w:rFonts w:ascii="Calibri" w:hAnsi="Calibri" w:cs="Calibri"/>
              </w:rPr>
            </w:pPr>
            <w:r w:rsidRPr="00A72F05">
              <w:rPr>
                <w:rFonts w:ascii="Calibri" w:hAnsi="Calibri" w:cs="Calibri"/>
              </w:rPr>
              <w:t>Ved forespørsel i løpet av kontraktsperioden skal valgte leverandør kunne fremvise:</w:t>
            </w:r>
          </w:p>
          <w:p w14:paraId="0F9C8797" w14:textId="77777777" w:rsidR="00840CD8" w:rsidRPr="00EB4A52" w:rsidRDefault="00840CD8" w:rsidP="00840CD8">
            <w:pPr>
              <w:pStyle w:val="Listeavsnitt"/>
              <w:numPr>
                <w:ilvl w:val="0"/>
                <w:numId w:val="25"/>
              </w:numPr>
              <w:rPr>
                <w:rStyle w:val="normaltextrun"/>
                <w:rFonts w:ascii="Calibri" w:hAnsi="Calibri" w:cs="Calibri"/>
              </w:rPr>
            </w:pPr>
            <w:r w:rsidRPr="00A72F05">
              <w:rPr>
                <w:rFonts w:ascii="Calibri" w:hAnsi="Calibri" w:cs="Calibri"/>
              </w:rPr>
              <w:t>Korrekt dokumentasjon på at leverte produkter med trevirke er FSC- eller PEFC-sertifisert. Annen type dokumentasjon kan også godtas hvis det dokumenterer at samme grad av bærekraftighet som ved bruk av PEFC eller FSC-sertifiseringsordningene er oppnådd</w:t>
            </w:r>
            <w:r>
              <w:rPr>
                <w:rFonts w:ascii="Calibri" w:hAnsi="Calibri" w:cs="Calibri"/>
              </w:rPr>
              <w:t xml:space="preserve">. </w:t>
            </w:r>
            <w:r w:rsidRPr="00745CDF">
              <w:rPr>
                <w:rStyle w:val="normaltextrun"/>
                <w:rFonts w:ascii="Calibri" w:hAnsi="Calibri" w:cs="Calibri"/>
                <w:color w:val="000000"/>
              </w:rPr>
              <w:t xml:space="preserve">Dette kan for eksempel være gyldige sertifiseringsnummer som bekrefter </w:t>
            </w:r>
            <w:r w:rsidRPr="00745CDF">
              <w:rPr>
                <w:rStyle w:val="normaltextrun"/>
                <w:rFonts w:ascii="Calibri" w:hAnsi="Calibri" w:cs="Calibri"/>
                <w:color w:val="000000"/>
              </w:rPr>
              <w:lastRenderedPageBreak/>
              <w:t xml:space="preserve">at produktet har Svanemerket, EU </w:t>
            </w:r>
            <w:proofErr w:type="spellStart"/>
            <w:r w:rsidRPr="00745CDF">
              <w:rPr>
                <w:rStyle w:val="spellingerror"/>
                <w:rFonts w:ascii="Calibri" w:hAnsi="Calibri" w:cs="Calibri"/>
                <w:color w:val="000000"/>
              </w:rPr>
              <w:t>Ecolabel</w:t>
            </w:r>
            <w:proofErr w:type="spellEnd"/>
            <w:r w:rsidRPr="00745CDF">
              <w:rPr>
                <w:rStyle w:val="normaltextrun"/>
                <w:rFonts w:ascii="Calibri" w:hAnsi="Calibri" w:cs="Calibri"/>
                <w:color w:val="000000"/>
              </w:rPr>
              <w:t xml:space="preserve"> eller tilsvarende merkeordninger.</w:t>
            </w:r>
          </w:p>
          <w:p w14:paraId="030A58F7" w14:textId="77777777" w:rsidR="00840CD8" w:rsidRPr="00EB4A52" w:rsidRDefault="00840CD8" w:rsidP="00840CD8">
            <w:pPr>
              <w:pStyle w:val="Listeavsnitt"/>
              <w:numPr>
                <w:ilvl w:val="0"/>
                <w:numId w:val="25"/>
              </w:numPr>
              <w:rPr>
                <w:rFonts w:ascii="Calibri" w:hAnsi="Calibri" w:cs="Calibri"/>
              </w:rPr>
            </w:pPr>
            <w:r w:rsidRPr="00EB4A52">
              <w:rPr>
                <w:rFonts w:ascii="Calibri" w:hAnsi="Calibri" w:cs="Calibri"/>
              </w:rPr>
              <w:t xml:space="preserve">Det skal tydelig fremkomme av dokumentasjonen at trevirke fra </w:t>
            </w:r>
            <w:hyperlink r:id="rId22" w:history="1">
              <w:r w:rsidRPr="00EB4A52">
                <w:rPr>
                  <w:rStyle w:val="Hyperkobling"/>
                  <w:rFonts w:ascii="Calibri" w:hAnsi="Calibri" w:cs="Calibri"/>
                </w:rPr>
                <w:t>Nordisk Miljømerkings liste over truede trearter</w:t>
              </w:r>
            </w:hyperlink>
            <w:r w:rsidRPr="00EB4A52">
              <w:rPr>
                <w:rFonts w:ascii="Calibri" w:hAnsi="Calibri" w:cs="Calibri"/>
              </w:rPr>
              <w:t>, herunder tropisk trevirke, ikke forekomme</w:t>
            </w:r>
            <w:r>
              <w:rPr>
                <w:rFonts w:ascii="Calibri" w:hAnsi="Calibri" w:cs="Calibri"/>
              </w:rPr>
              <w:t>r</w:t>
            </w:r>
            <w:r w:rsidRPr="00EB4A52">
              <w:rPr>
                <w:rFonts w:ascii="Calibri" w:hAnsi="Calibri" w:cs="Calibri"/>
              </w:rPr>
              <w:t>. Heller ikke hvis trevirket er sertifisert.</w:t>
            </w:r>
          </w:p>
          <w:p w14:paraId="3F03BC8B" w14:textId="77777777" w:rsidR="00840CD8" w:rsidRPr="00A72F05" w:rsidRDefault="00840CD8" w:rsidP="00840CD8">
            <w:pPr>
              <w:pStyle w:val="pf0"/>
              <w:rPr>
                <w:rFonts w:ascii="Calibri" w:eastAsia="Calibri" w:hAnsi="Calibri" w:cs="Calibri"/>
                <w:sz w:val="22"/>
                <w:szCs w:val="22"/>
              </w:rPr>
            </w:pPr>
            <w:r w:rsidRPr="00A72F05">
              <w:rPr>
                <w:rFonts w:ascii="Calibri" w:hAnsi="Calibri" w:cs="Calibri"/>
                <w:sz w:val="22"/>
                <w:szCs w:val="22"/>
                <w:u w:val="single"/>
              </w:rPr>
              <w:t>Lovlig skog</w:t>
            </w:r>
          </w:p>
          <w:p w14:paraId="0D64FEE9" w14:textId="77777777" w:rsidR="00840CD8" w:rsidRPr="00644DA5" w:rsidRDefault="00840CD8" w:rsidP="00840CD8">
            <w:pPr>
              <w:pStyle w:val="pf0"/>
              <w:rPr>
                <w:rFonts w:ascii="Calibri" w:hAnsi="Calibri" w:cs="Calibri"/>
                <w:sz w:val="22"/>
                <w:szCs w:val="22"/>
              </w:rPr>
            </w:pPr>
            <w:r w:rsidRPr="00644DA5">
              <w:rPr>
                <w:rFonts w:ascii="Calibri" w:eastAsia="Calibri" w:hAnsi="Calibri" w:cs="Calibri"/>
                <w:sz w:val="22"/>
                <w:szCs w:val="22"/>
              </w:rPr>
              <w:t xml:space="preserve">Leverandør skal legge ved egenerklæringsskjema som bekrefter at trevirket </w:t>
            </w:r>
            <w:r>
              <w:rPr>
                <w:rFonts w:ascii="Calibri" w:eastAsia="Calibri" w:hAnsi="Calibri" w:cs="Calibri"/>
                <w:sz w:val="22"/>
                <w:szCs w:val="22"/>
              </w:rPr>
              <w:t xml:space="preserve">i tilbudte produkter </w:t>
            </w:r>
            <w:r w:rsidRPr="00644DA5">
              <w:rPr>
                <w:rFonts w:ascii="Calibri" w:eastAsia="Calibri" w:hAnsi="Calibri" w:cs="Calibri"/>
                <w:sz w:val="22"/>
                <w:szCs w:val="22"/>
              </w:rPr>
              <w:t>tilfredsstiller kravene i</w:t>
            </w:r>
            <w:r>
              <w:rPr>
                <w:rFonts w:ascii="Calibri" w:eastAsia="Calibri" w:hAnsi="Calibri" w:cs="Calibri"/>
                <w:sz w:val="22"/>
                <w:szCs w:val="22"/>
              </w:rPr>
              <w:t xml:space="preserve"> </w:t>
            </w:r>
            <w:r w:rsidRPr="00644DA5">
              <w:rPr>
                <w:rFonts w:ascii="Calibri" w:eastAsia="Calibri" w:hAnsi="Calibri" w:cs="Calibri"/>
                <w:sz w:val="22"/>
                <w:szCs w:val="22"/>
              </w:rPr>
              <w:t>CITES-forskriften</w:t>
            </w:r>
            <w:r>
              <w:rPr>
                <w:rFonts w:ascii="Calibri" w:eastAsia="Calibri" w:hAnsi="Calibri" w:cs="Calibri"/>
                <w:sz w:val="22"/>
                <w:szCs w:val="22"/>
              </w:rPr>
              <w:t xml:space="preserve"> eller</w:t>
            </w:r>
            <w:r w:rsidRPr="00644DA5">
              <w:rPr>
                <w:rFonts w:ascii="Calibri" w:eastAsia="Calibri" w:hAnsi="Calibri" w:cs="Calibri"/>
                <w:sz w:val="22"/>
                <w:szCs w:val="22"/>
              </w:rPr>
              <w:t xml:space="preserve"> tømmerforordningen (EU) nr. 995/2010. </w:t>
            </w:r>
          </w:p>
          <w:p w14:paraId="7693F606" w14:textId="77777777" w:rsidR="00840CD8" w:rsidRPr="005E7093" w:rsidRDefault="00840CD8" w:rsidP="00840CD8">
            <w:pPr>
              <w:rPr>
                <w:rFonts w:ascii="Calibri" w:eastAsia="Calibri" w:hAnsi="Calibri" w:cs="Calibri"/>
              </w:rPr>
            </w:pPr>
            <w:r w:rsidRPr="28A6FCBB">
              <w:rPr>
                <w:rFonts w:ascii="Calibri" w:eastAsia="Calibri" w:hAnsi="Calibri" w:cs="Calibri"/>
              </w:rPr>
              <w:t>Egenerklæringsskjema</w:t>
            </w:r>
            <w:r>
              <w:rPr>
                <w:rFonts w:ascii="Calibri" w:eastAsia="Calibri" w:hAnsi="Calibri" w:cs="Calibri"/>
              </w:rPr>
              <w:t>et</w:t>
            </w:r>
            <w:r w:rsidRPr="28A6FCBB">
              <w:rPr>
                <w:rFonts w:ascii="Calibri" w:eastAsia="Calibri" w:hAnsi="Calibri" w:cs="Calibri"/>
              </w:rPr>
              <w:t xml:space="preserve"> skal inneholde følgende informasjon:  </w:t>
            </w:r>
          </w:p>
          <w:p w14:paraId="7183C611" w14:textId="77777777" w:rsidR="001E21C3" w:rsidRDefault="001E21C3" w:rsidP="00E7459D">
            <w:pPr>
              <w:rPr>
                <w:rFonts w:asciiTheme="minorHAnsi" w:hAnsiTheme="minorHAnsi" w:cstheme="minorHAnsi"/>
              </w:rPr>
            </w:pPr>
          </w:p>
          <w:tbl>
            <w:tblPr>
              <w:tblStyle w:val="Tabellrutenett"/>
              <w:tblW w:w="0" w:type="auto"/>
              <w:tblLook w:val="04A0" w:firstRow="1" w:lastRow="0" w:firstColumn="1" w:lastColumn="0" w:noHBand="0" w:noVBand="1"/>
            </w:tblPr>
            <w:tblGrid>
              <w:gridCol w:w="1535"/>
              <w:gridCol w:w="1536"/>
              <w:gridCol w:w="1709"/>
              <w:gridCol w:w="1536"/>
            </w:tblGrid>
            <w:tr w:rsidR="00CB1E4C" w14:paraId="43D85EC8" w14:textId="77777777" w:rsidTr="00CB1E4C">
              <w:tc>
                <w:tcPr>
                  <w:tcW w:w="1535" w:type="dxa"/>
                </w:tcPr>
                <w:p w14:paraId="5F80C621" w14:textId="77777777" w:rsidR="00CB1E4C" w:rsidRPr="00C560E9" w:rsidRDefault="00CB1E4C" w:rsidP="00CB1E4C">
                  <w:pPr>
                    <w:rPr>
                      <w:rFonts w:ascii="Calibri" w:hAnsi="Calibri" w:cs="Calibri"/>
                    </w:rPr>
                  </w:pPr>
                  <w:r w:rsidRPr="00C560E9">
                    <w:rPr>
                      <w:rFonts w:ascii="Calibri" w:hAnsi="Calibri" w:cs="Calibri"/>
                    </w:rPr>
                    <w:t>Foretakets navn</w:t>
                  </w:r>
                </w:p>
                <w:p w14:paraId="1D6422E1" w14:textId="77777777" w:rsidR="00CB1E4C" w:rsidRDefault="00CB1E4C" w:rsidP="00E7459D">
                  <w:pPr>
                    <w:rPr>
                      <w:rFonts w:asciiTheme="minorHAnsi" w:hAnsiTheme="minorHAnsi" w:cstheme="minorHAnsi"/>
                    </w:rPr>
                  </w:pPr>
                </w:p>
              </w:tc>
              <w:tc>
                <w:tcPr>
                  <w:tcW w:w="1536" w:type="dxa"/>
                </w:tcPr>
                <w:p w14:paraId="259AE330" w14:textId="77777777" w:rsidR="00CB1E4C" w:rsidRDefault="00CB1E4C" w:rsidP="00E7459D">
                  <w:pPr>
                    <w:rPr>
                      <w:rFonts w:asciiTheme="minorHAnsi" w:hAnsiTheme="minorHAnsi" w:cstheme="minorHAnsi"/>
                    </w:rPr>
                  </w:pPr>
                </w:p>
              </w:tc>
              <w:tc>
                <w:tcPr>
                  <w:tcW w:w="1536" w:type="dxa"/>
                </w:tcPr>
                <w:p w14:paraId="420A6CEC" w14:textId="5DDFAE84" w:rsidR="00CB1E4C" w:rsidRDefault="00CB1E4C" w:rsidP="00E7459D">
                  <w:pPr>
                    <w:rPr>
                      <w:rFonts w:asciiTheme="minorHAnsi" w:hAnsiTheme="minorHAnsi" w:cstheme="minorHAnsi"/>
                    </w:rPr>
                  </w:pPr>
                  <w:proofErr w:type="spellStart"/>
                  <w:r w:rsidRPr="00C560E9">
                    <w:rPr>
                      <w:rFonts w:ascii="Calibri" w:hAnsi="Calibri" w:cs="Calibri"/>
                    </w:rPr>
                    <w:t>Organisasjonsnr</w:t>
                  </w:r>
                  <w:proofErr w:type="spellEnd"/>
                  <w:r w:rsidRPr="00C560E9">
                    <w:rPr>
                      <w:rFonts w:ascii="Calibri" w:hAnsi="Calibri" w:cs="Calibri"/>
                    </w:rPr>
                    <w:t>.</w:t>
                  </w:r>
                </w:p>
              </w:tc>
              <w:tc>
                <w:tcPr>
                  <w:tcW w:w="1536" w:type="dxa"/>
                </w:tcPr>
                <w:p w14:paraId="25017453" w14:textId="77777777" w:rsidR="00CB1E4C" w:rsidRDefault="00CB1E4C" w:rsidP="00E7459D">
                  <w:pPr>
                    <w:rPr>
                      <w:rFonts w:asciiTheme="minorHAnsi" w:hAnsiTheme="minorHAnsi" w:cstheme="minorHAnsi"/>
                    </w:rPr>
                  </w:pPr>
                </w:p>
              </w:tc>
            </w:tr>
            <w:tr w:rsidR="00CB1E4C" w14:paraId="75102303" w14:textId="77777777" w:rsidTr="00CB1E4C">
              <w:tc>
                <w:tcPr>
                  <w:tcW w:w="1535" w:type="dxa"/>
                </w:tcPr>
                <w:p w14:paraId="6A49FE20" w14:textId="77777777" w:rsidR="00CB1E4C" w:rsidRPr="00C560E9" w:rsidRDefault="00CB1E4C" w:rsidP="00CB1E4C">
                  <w:pPr>
                    <w:rPr>
                      <w:rFonts w:ascii="Calibri" w:hAnsi="Calibri" w:cs="Calibri"/>
                    </w:rPr>
                  </w:pPr>
                  <w:r w:rsidRPr="00C560E9">
                    <w:rPr>
                      <w:rFonts w:ascii="Calibri" w:hAnsi="Calibri" w:cs="Calibri"/>
                    </w:rPr>
                    <w:t>Adresse</w:t>
                  </w:r>
                </w:p>
                <w:p w14:paraId="5EB8F532" w14:textId="77777777" w:rsidR="00CB1E4C" w:rsidRDefault="00CB1E4C" w:rsidP="00E7459D">
                  <w:pPr>
                    <w:rPr>
                      <w:rFonts w:asciiTheme="minorHAnsi" w:hAnsiTheme="minorHAnsi" w:cstheme="minorHAnsi"/>
                    </w:rPr>
                  </w:pPr>
                </w:p>
              </w:tc>
              <w:tc>
                <w:tcPr>
                  <w:tcW w:w="1536" w:type="dxa"/>
                </w:tcPr>
                <w:p w14:paraId="78A3777F" w14:textId="77777777" w:rsidR="00CB1E4C" w:rsidRDefault="00CB1E4C" w:rsidP="00E7459D">
                  <w:pPr>
                    <w:rPr>
                      <w:rFonts w:asciiTheme="minorHAnsi" w:hAnsiTheme="minorHAnsi" w:cstheme="minorHAnsi"/>
                    </w:rPr>
                  </w:pPr>
                </w:p>
              </w:tc>
              <w:tc>
                <w:tcPr>
                  <w:tcW w:w="1536" w:type="dxa"/>
                </w:tcPr>
                <w:p w14:paraId="322C3867" w14:textId="6BE21206" w:rsidR="00CB1E4C" w:rsidRDefault="00CB1E4C" w:rsidP="00E7459D">
                  <w:pPr>
                    <w:rPr>
                      <w:rFonts w:asciiTheme="minorHAnsi" w:hAnsiTheme="minorHAnsi" w:cstheme="minorHAnsi"/>
                    </w:rPr>
                  </w:pPr>
                  <w:r w:rsidRPr="00C560E9">
                    <w:rPr>
                      <w:rFonts w:ascii="Calibri" w:hAnsi="Calibri" w:cs="Calibri"/>
                    </w:rPr>
                    <w:t>Land</w:t>
                  </w:r>
                </w:p>
              </w:tc>
              <w:tc>
                <w:tcPr>
                  <w:tcW w:w="1536" w:type="dxa"/>
                </w:tcPr>
                <w:p w14:paraId="657C853B" w14:textId="77777777" w:rsidR="00CB1E4C" w:rsidRDefault="00CB1E4C" w:rsidP="00E7459D">
                  <w:pPr>
                    <w:rPr>
                      <w:rFonts w:asciiTheme="minorHAnsi" w:hAnsiTheme="minorHAnsi" w:cstheme="minorHAnsi"/>
                    </w:rPr>
                  </w:pPr>
                </w:p>
              </w:tc>
            </w:tr>
            <w:tr w:rsidR="00CB1E4C" w14:paraId="10474EC8" w14:textId="77777777" w:rsidTr="00CB1E4C">
              <w:tc>
                <w:tcPr>
                  <w:tcW w:w="1535" w:type="dxa"/>
                </w:tcPr>
                <w:p w14:paraId="6D50A829" w14:textId="77777777" w:rsidR="00CB1E4C" w:rsidRPr="00C560E9" w:rsidRDefault="00CB1E4C" w:rsidP="00CB1E4C">
                  <w:pPr>
                    <w:rPr>
                      <w:rFonts w:ascii="Calibri" w:hAnsi="Calibri" w:cs="Calibri"/>
                    </w:rPr>
                  </w:pPr>
                  <w:r w:rsidRPr="00C560E9">
                    <w:rPr>
                      <w:rFonts w:ascii="Calibri" w:hAnsi="Calibri" w:cs="Calibri"/>
                    </w:rPr>
                    <w:t>Postnummer</w:t>
                  </w:r>
                </w:p>
                <w:p w14:paraId="3D92D597" w14:textId="77777777" w:rsidR="00CB1E4C" w:rsidRPr="00C560E9" w:rsidRDefault="00CB1E4C" w:rsidP="00CB1E4C">
                  <w:pPr>
                    <w:rPr>
                      <w:rFonts w:ascii="Calibri" w:hAnsi="Calibri" w:cs="Calibri"/>
                    </w:rPr>
                  </w:pPr>
                </w:p>
              </w:tc>
              <w:tc>
                <w:tcPr>
                  <w:tcW w:w="1536" w:type="dxa"/>
                </w:tcPr>
                <w:p w14:paraId="4518D8FF" w14:textId="77777777" w:rsidR="00CB1E4C" w:rsidRDefault="00CB1E4C" w:rsidP="00E7459D">
                  <w:pPr>
                    <w:rPr>
                      <w:rFonts w:asciiTheme="minorHAnsi" w:hAnsiTheme="minorHAnsi" w:cstheme="minorHAnsi"/>
                    </w:rPr>
                  </w:pPr>
                </w:p>
              </w:tc>
              <w:tc>
                <w:tcPr>
                  <w:tcW w:w="1536" w:type="dxa"/>
                </w:tcPr>
                <w:p w14:paraId="654991FD" w14:textId="43DE4745" w:rsidR="00CB1E4C" w:rsidRDefault="00CB1E4C" w:rsidP="00E7459D">
                  <w:pPr>
                    <w:rPr>
                      <w:rFonts w:asciiTheme="minorHAnsi" w:hAnsiTheme="minorHAnsi" w:cstheme="minorHAnsi"/>
                    </w:rPr>
                  </w:pPr>
                  <w:r w:rsidRPr="00C560E9">
                    <w:rPr>
                      <w:rFonts w:ascii="Calibri" w:hAnsi="Calibri" w:cs="Calibri"/>
                    </w:rPr>
                    <w:t>Poststed</w:t>
                  </w:r>
                </w:p>
              </w:tc>
              <w:tc>
                <w:tcPr>
                  <w:tcW w:w="1536" w:type="dxa"/>
                </w:tcPr>
                <w:p w14:paraId="52729191" w14:textId="77777777" w:rsidR="00CB1E4C" w:rsidRDefault="00CB1E4C" w:rsidP="00E7459D">
                  <w:pPr>
                    <w:rPr>
                      <w:rFonts w:asciiTheme="minorHAnsi" w:hAnsiTheme="minorHAnsi" w:cstheme="minorHAnsi"/>
                    </w:rPr>
                  </w:pPr>
                </w:p>
              </w:tc>
            </w:tr>
          </w:tbl>
          <w:p w14:paraId="5E67D870" w14:textId="77777777" w:rsidR="001E21C3" w:rsidRDefault="001E21C3" w:rsidP="00E7459D">
            <w:pPr>
              <w:rPr>
                <w:rFonts w:asciiTheme="minorHAnsi" w:hAnsiTheme="minorHAnsi" w:cstheme="minorHAnsi"/>
              </w:rPr>
            </w:pPr>
          </w:p>
          <w:p w14:paraId="37CFAC53" w14:textId="77777777" w:rsidR="000A5607" w:rsidRPr="00C560E9" w:rsidRDefault="000A5607" w:rsidP="000A5607">
            <w:pPr>
              <w:rPr>
                <w:rFonts w:ascii="Calibri" w:hAnsi="Calibri" w:cs="Calibri"/>
                <w:b/>
                <w:bCs/>
              </w:rPr>
            </w:pPr>
            <w:r w:rsidRPr="00C560E9">
              <w:rPr>
                <w:rFonts w:ascii="Calibri" w:hAnsi="Calibri" w:cs="Calibri"/>
                <w:noProof/>
              </w:rPr>
              <mc:AlternateContent>
                <mc:Choice Requires="wps">
                  <w:drawing>
                    <wp:anchor distT="0" distB="0" distL="114300" distR="114300" simplePos="0" relativeHeight="251657216" behindDoc="0" locked="0" layoutInCell="1" allowOverlap="1" wp14:anchorId="3512CB89" wp14:editId="2D172960">
                      <wp:simplePos x="0" y="0"/>
                      <wp:positionH relativeFrom="margin">
                        <wp:align>left</wp:align>
                      </wp:positionH>
                      <wp:positionV relativeFrom="paragraph">
                        <wp:posOffset>445770</wp:posOffset>
                      </wp:positionV>
                      <wp:extent cx="228600" cy="161925"/>
                      <wp:effectExtent l="19050" t="19050" r="19050" b="28575"/>
                      <wp:wrapNone/>
                      <wp:docPr id="3" name="Rektangel 3"/>
                      <wp:cNvGraphicFramePr/>
                      <a:graphic xmlns:a="http://schemas.openxmlformats.org/drawingml/2006/main">
                        <a:graphicData uri="http://schemas.microsoft.com/office/word/2010/wordprocessingShape">
                          <wps:wsp>
                            <wps:cNvSpPr/>
                            <wps:spPr>
                              <a:xfrm>
                                <a:off x="0" y="0"/>
                                <a:ext cx="228600" cy="16192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AE355" id="Rektangel 3" o:spid="_x0000_s1026" style="position:absolute;margin-left:0;margin-top:35.1pt;width:18pt;height:1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" fillcolor="white [3212]" strokecolor="black [3213]" strokeweight="2.25pt">
                      <w10:wrap anchorx="margin"/>
                    </v:rect>
                  </w:pict>
                </mc:Fallback>
              </mc:AlternateContent>
            </w:r>
            <w:r w:rsidRPr="00C560E9">
              <w:rPr>
                <w:rFonts w:ascii="Calibri" w:hAnsi="Calibri" w:cs="Calibri"/>
                <w:b/>
                <w:bCs/>
              </w:rPr>
              <w:t>Tilbyder krysser av om de er virksomhet eller forhandler ut fra tømmerforordningens definisjoner:</w:t>
            </w:r>
          </w:p>
          <w:p w14:paraId="0C1FB782" w14:textId="77777777" w:rsidR="000A5607" w:rsidRPr="003B2065" w:rsidRDefault="000A5607" w:rsidP="00E7459D">
            <w:pPr>
              <w:rPr>
                <w:rFonts w:asciiTheme="minorHAnsi" w:hAnsiTheme="minorHAnsi" w:cstheme="minorHAnsi"/>
              </w:rPr>
            </w:pPr>
          </w:p>
          <w:p w14:paraId="68808D65" w14:textId="77777777" w:rsidR="003B2065" w:rsidRDefault="003B2065" w:rsidP="00E7459D">
            <w:pPr>
              <w:rPr>
                <w:rFonts w:asciiTheme="minorHAnsi" w:hAnsiTheme="minorHAnsi" w:cstheme="minorHAnsi"/>
              </w:rPr>
            </w:pPr>
          </w:p>
          <w:p w14:paraId="4675F4A7" w14:textId="77777777" w:rsidR="008928BE" w:rsidRDefault="008928BE" w:rsidP="008928BE">
            <w:pPr>
              <w:rPr>
                <w:rFonts w:asciiTheme="minorHAnsi" w:hAnsiTheme="minorHAnsi" w:cstheme="minorHAnsi"/>
              </w:rPr>
            </w:pPr>
          </w:p>
          <w:p w14:paraId="36378016" w14:textId="77777777" w:rsidR="008928BE" w:rsidRPr="00C560E9" w:rsidRDefault="008928BE" w:rsidP="008928BE">
            <w:pPr>
              <w:pStyle w:val="NormalWeb"/>
              <w:spacing w:before="0" w:beforeAutospacing="0" w:after="204" w:afterAutospacing="0"/>
              <w:rPr>
                <w:rFonts w:ascii="Calibri" w:hAnsi="Calibri" w:cs="Calibri"/>
                <w:b/>
                <w:bCs/>
                <w:sz w:val="22"/>
                <w:szCs w:val="22"/>
              </w:rPr>
            </w:pPr>
            <w:r w:rsidRPr="00C560E9">
              <w:rPr>
                <w:rFonts w:ascii="Calibri" w:hAnsi="Calibri" w:cs="Calibri"/>
                <w:b/>
                <w:bCs/>
                <w:sz w:val="22"/>
                <w:szCs w:val="22"/>
              </w:rPr>
              <w:t xml:space="preserve">For virksomheter (med virksomheter menes de som bringer tømmer og </w:t>
            </w:r>
            <w:proofErr w:type="spellStart"/>
            <w:r w:rsidRPr="00C560E9">
              <w:rPr>
                <w:rFonts w:ascii="Calibri" w:hAnsi="Calibri" w:cs="Calibri"/>
                <w:b/>
                <w:bCs/>
                <w:sz w:val="22"/>
                <w:szCs w:val="22"/>
              </w:rPr>
              <w:t>treprodukter</w:t>
            </w:r>
            <w:proofErr w:type="spellEnd"/>
            <w:r w:rsidRPr="00C560E9">
              <w:rPr>
                <w:rFonts w:ascii="Calibri" w:hAnsi="Calibri" w:cs="Calibri"/>
                <w:b/>
                <w:bCs/>
                <w:sz w:val="22"/>
                <w:szCs w:val="22"/>
              </w:rPr>
              <w:t xml:space="preserve"> i omsetning på det indre marked i EU for første gang)</w:t>
            </w:r>
          </w:p>
          <w:p w14:paraId="0A39A888" w14:textId="77777777" w:rsidR="008928BE" w:rsidRPr="00C560E9" w:rsidRDefault="008928BE" w:rsidP="008928BE">
            <w:pPr>
              <w:pStyle w:val="NormalWeb"/>
              <w:spacing w:before="0" w:beforeAutospacing="0" w:after="204" w:afterAutospacing="0"/>
              <w:rPr>
                <w:rFonts w:ascii="Calibri" w:hAnsi="Calibri" w:cs="Calibri"/>
                <w:sz w:val="22"/>
                <w:szCs w:val="22"/>
              </w:rPr>
            </w:pPr>
            <w:r w:rsidRPr="00C560E9">
              <w:rPr>
                <w:rFonts w:ascii="Calibri" w:hAnsi="Calibri" w:cs="Calibri"/>
                <w:sz w:val="22"/>
                <w:szCs w:val="22"/>
              </w:rPr>
              <w:t xml:space="preserve">Jeg bekrefter med dette at virksomheten har en ordning for å forhindre at handel med ulovlig trevirke forekommer. </w:t>
            </w:r>
          </w:p>
          <w:p w14:paraId="61032965" w14:textId="77777777" w:rsidR="008928BE" w:rsidRPr="00C560E9" w:rsidRDefault="008928BE" w:rsidP="008928BE">
            <w:pPr>
              <w:pStyle w:val="NormalWeb"/>
              <w:spacing w:before="0" w:beforeAutospacing="0" w:after="204" w:afterAutospacing="0"/>
              <w:rPr>
                <w:rFonts w:ascii="Calibri" w:hAnsi="Calibri" w:cs="Calibri"/>
                <w:sz w:val="22"/>
                <w:szCs w:val="22"/>
              </w:rPr>
            </w:pPr>
            <w:r w:rsidRPr="00C560E9">
              <w:rPr>
                <w:rFonts w:ascii="Calibri" w:hAnsi="Calibri" w:cs="Calibri"/>
                <w:sz w:val="22"/>
                <w:szCs w:val="22"/>
              </w:rPr>
              <w:t>Ordningen for tilbørlig aktsomhet har:</w:t>
            </w:r>
          </w:p>
          <w:p w14:paraId="5157E62D" w14:textId="77777777" w:rsidR="008928BE" w:rsidRPr="00C560E9" w:rsidRDefault="008928BE" w:rsidP="008928BE">
            <w:pPr>
              <w:numPr>
                <w:ilvl w:val="0"/>
                <w:numId w:val="26"/>
              </w:numPr>
              <w:spacing w:before="84" w:after="84"/>
              <w:rPr>
                <w:rFonts w:ascii="Calibri" w:hAnsi="Calibri" w:cs="Calibri"/>
                <w:color w:val="222222"/>
              </w:rPr>
            </w:pPr>
            <w:r w:rsidRPr="00C560E9">
              <w:rPr>
                <w:rFonts w:ascii="Calibri" w:hAnsi="Calibri" w:cs="Calibri"/>
                <w:color w:val="222222"/>
              </w:rPr>
              <w:t xml:space="preserve">skriftlige rutiner for å få tilgang til opplysninger om virksomhetens leveranser av tømmer eller </w:t>
            </w:r>
            <w:proofErr w:type="spellStart"/>
            <w:r w:rsidRPr="00C560E9">
              <w:rPr>
                <w:rFonts w:ascii="Calibri" w:hAnsi="Calibri" w:cs="Calibri"/>
                <w:color w:val="222222"/>
              </w:rPr>
              <w:t>treprodukter</w:t>
            </w:r>
            <w:proofErr w:type="spellEnd"/>
            <w:r w:rsidRPr="00C560E9">
              <w:rPr>
                <w:rFonts w:ascii="Calibri" w:hAnsi="Calibri" w:cs="Calibri"/>
                <w:color w:val="222222"/>
              </w:rPr>
              <w:t>. </w:t>
            </w:r>
          </w:p>
          <w:p w14:paraId="34262810" w14:textId="77777777" w:rsidR="008928BE" w:rsidRPr="00C560E9" w:rsidRDefault="008928BE" w:rsidP="008928BE">
            <w:pPr>
              <w:numPr>
                <w:ilvl w:val="0"/>
                <w:numId w:val="26"/>
              </w:numPr>
              <w:spacing w:before="84" w:after="84"/>
              <w:rPr>
                <w:rFonts w:ascii="Calibri" w:hAnsi="Calibri" w:cs="Calibri"/>
                <w:color w:val="222222"/>
                <w:lang w:val="en-US"/>
              </w:rPr>
            </w:pPr>
            <w:proofErr w:type="spellStart"/>
            <w:r w:rsidRPr="00C560E9">
              <w:rPr>
                <w:rFonts w:ascii="Calibri" w:hAnsi="Calibri" w:cs="Calibri"/>
                <w:color w:val="222222"/>
                <w:lang w:val="en-US"/>
              </w:rPr>
              <w:t>framgangsmåter</w:t>
            </w:r>
            <w:proofErr w:type="spellEnd"/>
            <w:r w:rsidRPr="00C560E9">
              <w:rPr>
                <w:rFonts w:ascii="Calibri" w:hAnsi="Calibri" w:cs="Calibri"/>
                <w:color w:val="222222"/>
                <w:lang w:val="en-US"/>
              </w:rPr>
              <w:t xml:space="preserve"> for å </w:t>
            </w:r>
            <w:proofErr w:type="spellStart"/>
            <w:r w:rsidRPr="00C560E9">
              <w:rPr>
                <w:rFonts w:ascii="Calibri" w:hAnsi="Calibri" w:cs="Calibri"/>
                <w:color w:val="222222"/>
                <w:lang w:val="en-US"/>
              </w:rPr>
              <w:t>analysere</w:t>
            </w:r>
            <w:proofErr w:type="spellEnd"/>
            <w:r w:rsidRPr="00C560E9">
              <w:rPr>
                <w:rFonts w:ascii="Calibri" w:hAnsi="Calibri" w:cs="Calibri"/>
                <w:color w:val="222222"/>
                <w:lang w:val="en-US"/>
              </w:rPr>
              <w:t xml:space="preserve"> og </w:t>
            </w:r>
            <w:proofErr w:type="spellStart"/>
            <w:r w:rsidRPr="00C560E9">
              <w:rPr>
                <w:rFonts w:ascii="Calibri" w:hAnsi="Calibri" w:cs="Calibri"/>
                <w:color w:val="222222"/>
                <w:lang w:val="en-US"/>
              </w:rPr>
              <w:t>vurdere</w:t>
            </w:r>
            <w:proofErr w:type="spellEnd"/>
            <w:r w:rsidRPr="00C560E9">
              <w:rPr>
                <w:rFonts w:ascii="Calibri" w:hAnsi="Calibri" w:cs="Calibri"/>
                <w:color w:val="222222"/>
                <w:lang w:val="en-US"/>
              </w:rPr>
              <w:t xml:space="preserve"> </w:t>
            </w:r>
            <w:proofErr w:type="spellStart"/>
            <w:r w:rsidRPr="00C560E9">
              <w:rPr>
                <w:rFonts w:ascii="Calibri" w:hAnsi="Calibri" w:cs="Calibri"/>
                <w:color w:val="222222"/>
                <w:lang w:val="en-US"/>
              </w:rPr>
              <w:t>risikoen</w:t>
            </w:r>
            <w:proofErr w:type="spellEnd"/>
            <w:r w:rsidRPr="00C560E9">
              <w:rPr>
                <w:rFonts w:ascii="Calibri" w:hAnsi="Calibri" w:cs="Calibri"/>
                <w:color w:val="222222"/>
                <w:lang w:val="en-US"/>
              </w:rPr>
              <w:t xml:space="preserve"> for at </w:t>
            </w:r>
            <w:proofErr w:type="spellStart"/>
            <w:r w:rsidRPr="00C560E9">
              <w:rPr>
                <w:rFonts w:ascii="Calibri" w:hAnsi="Calibri" w:cs="Calibri"/>
                <w:color w:val="222222"/>
                <w:lang w:val="en-US"/>
              </w:rPr>
              <w:t>treprodukter</w:t>
            </w:r>
            <w:proofErr w:type="spellEnd"/>
            <w:r w:rsidRPr="00C560E9">
              <w:rPr>
                <w:rFonts w:ascii="Calibri" w:hAnsi="Calibri" w:cs="Calibri"/>
                <w:color w:val="222222"/>
                <w:lang w:val="en-US"/>
              </w:rPr>
              <w:t xml:space="preserve"> stammer </w:t>
            </w:r>
            <w:proofErr w:type="spellStart"/>
            <w:r w:rsidRPr="00C560E9">
              <w:rPr>
                <w:rFonts w:ascii="Calibri" w:hAnsi="Calibri" w:cs="Calibri"/>
                <w:color w:val="222222"/>
                <w:lang w:val="en-US"/>
              </w:rPr>
              <w:t>fra</w:t>
            </w:r>
            <w:proofErr w:type="spellEnd"/>
            <w:r w:rsidRPr="00C560E9">
              <w:rPr>
                <w:rFonts w:ascii="Calibri" w:hAnsi="Calibri" w:cs="Calibri"/>
                <w:color w:val="222222"/>
                <w:lang w:val="en-US"/>
              </w:rPr>
              <w:t xml:space="preserve"> </w:t>
            </w:r>
            <w:proofErr w:type="spellStart"/>
            <w:r w:rsidRPr="00C560E9">
              <w:rPr>
                <w:rFonts w:ascii="Calibri" w:hAnsi="Calibri" w:cs="Calibri"/>
                <w:color w:val="222222"/>
                <w:lang w:val="en-US"/>
              </w:rPr>
              <w:t>ulovlig</w:t>
            </w:r>
            <w:proofErr w:type="spellEnd"/>
            <w:r w:rsidRPr="00C560E9">
              <w:rPr>
                <w:rFonts w:ascii="Calibri" w:hAnsi="Calibri" w:cs="Calibri"/>
                <w:color w:val="222222"/>
                <w:lang w:val="en-US"/>
              </w:rPr>
              <w:t xml:space="preserve"> </w:t>
            </w:r>
            <w:proofErr w:type="spellStart"/>
            <w:r w:rsidRPr="00C560E9">
              <w:rPr>
                <w:rFonts w:ascii="Calibri" w:hAnsi="Calibri" w:cs="Calibri"/>
                <w:color w:val="222222"/>
                <w:lang w:val="en-US"/>
              </w:rPr>
              <w:t>hogst</w:t>
            </w:r>
            <w:proofErr w:type="spellEnd"/>
            <w:r w:rsidRPr="00C560E9">
              <w:rPr>
                <w:rFonts w:ascii="Calibri" w:hAnsi="Calibri" w:cs="Calibri"/>
                <w:color w:val="222222"/>
                <w:lang w:val="en-US"/>
              </w:rPr>
              <w:t>. </w:t>
            </w:r>
          </w:p>
          <w:p w14:paraId="36DBADE1" w14:textId="77777777" w:rsidR="008928BE" w:rsidRPr="00C560E9" w:rsidRDefault="008928BE" w:rsidP="008928BE">
            <w:pPr>
              <w:numPr>
                <w:ilvl w:val="0"/>
                <w:numId w:val="26"/>
              </w:numPr>
              <w:spacing w:before="84" w:after="84"/>
              <w:rPr>
                <w:rFonts w:ascii="Calibri" w:hAnsi="Calibri" w:cs="Calibri"/>
                <w:color w:val="222222"/>
              </w:rPr>
            </w:pPr>
            <w:r w:rsidRPr="00C560E9">
              <w:rPr>
                <w:rFonts w:ascii="Calibri" w:hAnsi="Calibri" w:cs="Calibri"/>
                <w:color w:val="222222"/>
              </w:rPr>
              <w:t>framgangsmåter for tilstrekkelige og forholdsmessige tiltak som reduserer denne risikoen. </w:t>
            </w:r>
          </w:p>
          <w:p w14:paraId="24AA4FD4" w14:textId="77777777" w:rsidR="008928BE" w:rsidRPr="00C560E9" w:rsidRDefault="008928BE" w:rsidP="008928BE">
            <w:pPr>
              <w:rPr>
                <w:rFonts w:ascii="Calibri" w:hAnsi="Calibri" w:cs="Calibri"/>
              </w:rPr>
            </w:pPr>
            <w:r w:rsidRPr="00C560E9">
              <w:rPr>
                <w:rFonts w:ascii="Calibri" w:hAnsi="Calibri" w:cs="Calibri"/>
                <w:noProof/>
              </w:rPr>
              <mc:AlternateContent>
                <mc:Choice Requires="wps">
                  <w:drawing>
                    <wp:anchor distT="0" distB="0" distL="114300" distR="114300" simplePos="0" relativeHeight="251659264" behindDoc="0" locked="0" layoutInCell="1" allowOverlap="1" wp14:anchorId="34C54F9C" wp14:editId="108BD41D">
                      <wp:simplePos x="0" y="0"/>
                      <wp:positionH relativeFrom="column">
                        <wp:posOffset>1</wp:posOffset>
                      </wp:positionH>
                      <wp:positionV relativeFrom="paragraph">
                        <wp:posOffset>26671</wp:posOffset>
                      </wp:positionV>
                      <wp:extent cx="285750" cy="152400"/>
                      <wp:effectExtent l="19050" t="19050" r="19050" b="19050"/>
                      <wp:wrapNone/>
                      <wp:docPr id="4" name="Rektangel 4"/>
                      <wp:cNvGraphicFramePr/>
                      <a:graphic xmlns:a="http://schemas.openxmlformats.org/drawingml/2006/main">
                        <a:graphicData uri="http://schemas.microsoft.com/office/word/2010/wordprocessingShape">
                          <wps:wsp>
                            <wps:cNvSpPr/>
                            <wps:spPr>
                              <a:xfrm>
                                <a:off x="0" y="0"/>
                                <a:ext cx="285750" cy="1524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AAAC8" id="Rektangel 4" o:spid="_x0000_s1026" style="position:absolute;margin-left:0;margin-top:2.1pt;width:2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" fillcolor="white [3212]" strokecolor="black [3213]" strokeweight="2.25pt"/>
                  </w:pict>
                </mc:Fallback>
              </mc:AlternateContent>
            </w:r>
          </w:p>
          <w:p w14:paraId="23B40992" w14:textId="77777777" w:rsidR="008928BE" w:rsidRDefault="008928BE" w:rsidP="00E7459D">
            <w:pPr>
              <w:rPr>
                <w:rFonts w:asciiTheme="minorHAnsi" w:hAnsiTheme="minorHAnsi" w:cstheme="minorHAnsi"/>
              </w:rPr>
            </w:pPr>
          </w:p>
          <w:p w14:paraId="4CDFE9EC" w14:textId="77777777" w:rsidR="002B0B9F" w:rsidRPr="00C560E9" w:rsidRDefault="002B0B9F" w:rsidP="002B0B9F">
            <w:pPr>
              <w:rPr>
                <w:rFonts w:ascii="Calibri" w:hAnsi="Calibri" w:cs="Calibri"/>
                <w:b/>
                <w:bCs/>
              </w:rPr>
            </w:pPr>
            <w:r w:rsidRPr="00C560E9">
              <w:rPr>
                <w:rFonts w:ascii="Calibri" w:hAnsi="Calibri" w:cs="Calibri"/>
                <w:b/>
                <w:bCs/>
              </w:rPr>
              <w:t xml:space="preserve">For forhandlere (med forhandlere menes de påfølgende ledd i omsetningskjeden for tømmer og </w:t>
            </w:r>
            <w:proofErr w:type="spellStart"/>
            <w:r w:rsidRPr="00C560E9">
              <w:rPr>
                <w:rFonts w:ascii="Calibri" w:hAnsi="Calibri" w:cs="Calibri"/>
                <w:b/>
                <w:bCs/>
              </w:rPr>
              <w:t>treprodukter</w:t>
            </w:r>
            <w:proofErr w:type="spellEnd"/>
            <w:r w:rsidRPr="00C560E9">
              <w:rPr>
                <w:rFonts w:ascii="Calibri" w:hAnsi="Calibri" w:cs="Calibri"/>
                <w:b/>
                <w:bCs/>
              </w:rPr>
              <w:t xml:space="preserve">): </w:t>
            </w:r>
          </w:p>
          <w:p w14:paraId="451DF24D" w14:textId="77777777" w:rsidR="002B0B9F" w:rsidRDefault="002B0B9F" w:rsidP="002B0B9F">
            <w:pPr>
              <w:rPr>
                <w:rFonts w:ascii="Calibri" w:hAnsi="Calibri" w:cs="Calibri"/>
              </w:rPr>
            </w:pPr>
            <w:r w:rsidRPr="00C560E9">
              <w:rPr>
                <w:rFonts w:ascii="Calibri" w:hAnsi="Calibri" w:cs="Calibri"/>
              </w:rPr>
              <w:lastRenderedPageBreak/>
              <w:t xml:space="preserve">Jeg bekrefter med dette at virksomheten kan identifisere hvem som har levert tømmeret eller </w:t>
            </w:r>
            <w:proofErr w:type="spellStart"/>
            <w:r w:rsidRPr="00C560E9">
              <w:rPr>
                <w:rFonts w:ascii="Calibri" w:hAnsi="Calibri" w:cs="Calibri"/>
              </w:rPr>
              <w:t>treproduktene</w:t>
            </w:r>
            <w:proofErr w:type="spellEnd"/>
            <w:r w:rsidRPr="00C560E9">
              <w:rPr>
                <w:rFonts w:ascii="Calibri" w:hAnsi="Calibri" w:cs="Calibri"/>
              </w:rPr>
              <w:t xml:space="preserve"> og hvilke forhandlere det eventuelt er solgt videre til (gjelder ikke der tømmeret eller trevirket er solgt til den endelige sluttforbruker). Dette gjelder et steg opp og et steg ned i omsetningskjeden. </w:t>
            </w:r>
          </w:p>
          <w:p w14:paraId="586A9D51" w14:textId="77777777" w:rsidR="002B0B9F" w:rsidRPr="00C560E9" w:rsidRDefault="002B0B9F" w:rsidP="002B0B9F">
            <w:pPr>
              <w:rPr>
                <w:rFonts w:ascii="Calibri" w:hAnsi="Calibri" w:cs="Calibri"/>
              </w:rPr>
            </w:pPr>
          </w:p>
          <w:p w14:paraId="28E55F92" w14:textId="77777777" w:rsidR="002B0B9F" w:rsidRPr="00C560E9" w:rsidRDefault="002B0B9F" w:rsidP="002B0B9F">
            <w:pPr>
              <w:rPr>
                <w:rFonts w:ascii="Calibri" w:hAnsi="Calibri" w:cs="Calibri"/>
                <w:b/>
                <w:bCs/>
              </w:rPr>
            </w:pPr>
            <w:r w:rsidRPr="00C560E9">
              <w:rPr>
                <w:rFonts w:ascii="Calibri" w:hAnsi="Calibri" w:cs="Calibri"/>
                <w:b/>
                <w:bCs/>
              </w:rPr>
              <w:t xml:space="preserve">For begge: </w:t>
            </w:r>
          </w:p>
          <w:p w14:paraId="02903797" w14:textId="77777777" w:rsidR="002B0B9F" w:rsidRPr="00C560E9" w:rsidRDefault="002B0B9F" w:rsidP="002B0B9F">
            <w:pPr>
              <w:rPr>
                <w:rFonts w:ascii="Calibri" w:hAnsi="Calibri" w:cs="Calibri"/>
              </w:rPr>
            </w:pPr>
            <w:r w:rsidRPr="00C560E9">
              <w:rPr>
                <w:rFonts w:ascii="Calibri" w:hAnsi="Calibri" w:cs="Calibri"/>
              </w:rPr>
              <w:t xml:space="preserve">Jeg bekrefter med dette at trevirket oppfyller kravene etter CITES-forskriften. </w:t>
            </w:r>
          </w:p>
          <w:p w14:paraId="71B13D45" w14:textId="77777777" w:rsidR="002B0B9F" w:rsidRPr="00C560E9" w:rsidRDefault="002B0B9F" w:rsidP="002B0B9F">
            <w:pPr>
              <w:rPr>
                <w:rFonts w:ascii="Calibri" w:hAnsi="Calibri" w:cs="Calibri"/>
              </w:rPr>
            </w:pPr>
          </w:p>
          <w:p w14:paraId="378880B9" w14:textId="77777777" w:rsidR="002B0B9F" w:rsidRDefault="002B0B9F" w:rsidP="002B0B9F">
            <w:pPr>
              <w:rPr>
                <w:rFonts w:ascii="Calibri" w:hAnsi="Calibri" w:cs="Calibri"/>
              </w:rPr>
            </w:pPr>
            <w:r w:rsidRPr="00C560E9">
              <w:rPr>
                <w:rFonts w:ascii="Calibri" w:hAnsi="Calibri" w:cs="Calibri"/>
              </w:rPr>
              <w:t xml:space="preserve">Jeg aksepterer at oppdragsgiver etter anmodning vil bli gitt rett til å gjennomgå og verifisere virksomhetens system for ivaretakelse av forpliktelsene etter </w:t>
            </w:r>
            <w:r w:rsidRPr="00644DA5">
              <w:rPr>
                <w:rFonts w:ascii="Calibri" w:eastAsia="Calibri" w:hAnsi="Calibri" w:cs="Calibri"/>
              </w:rPr>
              <w:t>CITES-forskriften</w:t>
            </w:r>
            <w:r>
              <w:rPr>
                <w:rFonts w:ascii="Calibri" w:eastAsia="Calibri" w:hAnsi="Calibri" w:cs="Calibri"/>
              </w:rPr>
              <w:t xml:space="preserve"> eller</w:t>
            </w:r>
            <w:r w:rsidRPr="00644DA5">
              <w:rPr>
                <w:rFonts w:ascii="Calibri" w:eastAsia="Calibri" w:hAnsi="Calibri" w:cs="Calibri"/>
              </w:rPr>
              <w:t xml:space="preserve"> i tømmerforordningen (EU) nr. 995/2010</w:t>
            </w:r>
            <w:r w:rsidRPr="00C560E9">
              <w:rPr>
                <w:rFonts w:ascii="Calibri" w:hAnsi="Calibri" w:cs="Calibri"/>
              </w:rPr>
              <w:t xml:space="preserve">.  </w:t>
            </w:r>
          </w:p>
          <w:p w14:paraId="12743336" w14:textId="77777777" w:rsidR="002B0B9F" w:rsidRPr="00C560E9" w:rsidRDefault="002B0B9F" w:rsidP="002B0B9F">
            <w:pPr>
              <w:rPr>
                <w:rFonts w:ascii="Calibri" w:hAnsi="Calibri" w:cs="Calibri"/>
              </w:rPr>
            </w:pPr>
          </w:p>
          <w:p w14:paraId="0ABEFEF8" w14:textId="77777777" w:rsidR="002B0B9F" w:rsidRPr="00C560E9" w:rsidRDefault="002B0B9F" w:rsidP="002B0B9F">
            <w:pPr>
              <w:rPr>
                <w:rFonts w:ascii="Calibri" w:hAnsi="Calibri" w:cs="Calibri"/>
              </w:rPr>
            </w:pPr>
            <w:r w:rsidRPr="00C560E9">
              <w:rPr>
                <w:rFonts w:ascii="Calibri" w:hAnsi="Calibri" w:cs="Calibri"/>
              </w:rPr>
              <w:t xml:space="preserve"> __________________ ________________ </w:t>
            </w:r>
          </w:p>
          <w:p w14:paraId="5C4827B0" w14:textId="77777777" w:rsidR="002B0B9F" w:rsidRPr="00C560E9" w:rsidRDefault="002B0B9F" w:rsidP="002B0B9F">
            <w:pPr>
              <w:rPr>
                <w:rFonts w:ascii="Calibri" w:eastAsia="Calibri" w:hAnsi="Calibri" w:cs="Calibri"/>
              </w:rPr>
            </w:pPr>
            <w:r w:rsidRPr="00C560E9">
              <w:rPr>
                <w:rFonts w:ascii="Calibri" w:hAnsi="Calibri" w:cs="Calibri"/>
              </w:rPr>
              <w:t xml:space="preserve">Dato </w:t>
            </w:r>
            <w:r w:rsidRPr="00C560E9">
              <w:rPr>
                <w:rFonts w:ascii="Calibri" w:hAnsi="Calibri" w:cs="Calibri"/>
              </w:rPr>
              <w:tab/>
            </w:r>
            <w:r w:rsidRPr="00C560E9">
              <w:rPr>
                <w:rFonts w:ascii="Calibri" w:hAnsi="Calibri" w:cs="Calibri"/>
              </w:rPr>
              <w:tab/>
            </w:r>
            <w:r w:rsidRPr="00C560E9">
              <w:rPr>
                <w:rFonts w:ascii="Calibri" w:hAnsi="Calibri" w:cs="Calibri"/>
              </w:rPr>
              <w:tab/>
              <w:t>Daglig leder</w:t>
            </w:r>
            <w:r w:rsidRPr="00C560E9">
              <w:rPr>
                <w:rFonts w:ascii="Calibri" w:eastAsia="Calibri" w:hAnsi="Calibri" w:cs="Calibri"/>
              </w:rPr>
              <w:t xml:space="preserve"> </w:t>
            </w:r>
          </w:p>
          <w:p w14:paraId="57278299" w14:textId="77777777" w:rsidR="002B0B9F" w:rsidRDefault="002B0B9F" w:rsidP="002B0B9F">
            <w:pPr>
              <w:spacing w:line="257" w:lineRule="auto"/>
              <w:rPr>
                <w:rFonts w:ascii="Times New Roman" w:hAnsi="Times New Roman"/>
                <w:sz w:val="24"/>
                <w:szCs w:val="24"/>
              </w:rPr>
            </w:pPr>
          </w:p>
          <w:p w14:paraId="1472A1E7" w14:textId="6A6AF132" w:rsidR="002B0B9F" w:rsidRPr="003B2065" w:rsidRDefault="002B0B9F" w:rsidP="00E7459D">
            <w:pPr>
              <w:rPr>
                <w:rFonts w:asciiTheme="minorHAnsi" w:hAnsiTheme="minorHAnsi" w:cstheme="minorHAnsi"/>
              </w:rPr>
            </w:pPr>
          </w:p>
        </w:tc>
      </w:tr>
      <w:tr w:rsidR="003B2065" w:rsidRPr="003B2065" w14:paraId="6142C266" w14:textId="77777777" w:rsidTr="003B2065">
        <w:trPr>
          <w:trHeight w:val="1082"/>
        </w:trPr>
        <w:tc>
          <w:tcPr>
            <w:tcW w:w="11615" w:type="dxa"/>
            <w:gridSpan w:val="3"/>
          </w:tcPr>
          <w:p w14:paraId="51F5CA6B" w14:textId="77777777" w:rsidR="003B2065" w:rsidRPr="00782C34" w:rsidRDefault="003B2065" w:rsidP="00E7459D">
            <w:pPr>
              <w:rPr>
                <w:rFonts w:asciiTheme="minorHAnsi" w:hAnsiTheme="minorHAnsi" w:cstheme="minorHAnsi"/>
                <w:b/>
                <w:bCs/>
              </w:rPr>
            </w:pPr>
            <w:r w:rsidRPr="00782C34">
              <w:rPr>
                <w:rFonts w:asciiTheme="minorHAnsi" w:hAnsiTheme="minorHAnsi" w:cstheme="minorHAnsi"/>
                <w:b/>
                <w:bCs/>
              </w:rPr>
              <w:lastRenderedPageBreak/>
              <w:t xml:space="preserve">Informasjon til innkjøpere som skal bruke kontraktsvilkåret/kravet: </w:t>
            </w:r>
          </w:p>
          <w:p w14:paraId="761787EF" w14:textId="77777777" w:rsidR="00782C34" w:rsidRDefault="00782C34" w:rsidP="00782C34">
            <w:pPr>
              <w:spacing w:line="257" w:lineRule="auto"/>
              <w:rPr>
                <w:rFonts w:asciiTheme="minorHAnsi" w:eastAsia="Calibri" w:hAnsiTheme="minorHAnsi" w:cstheme="minorHAnsi"/>
              </w:rPr>
            </w:pPr>
            <w:r w:rsidRPr="00782C34">
              <w:rPr>
                <w:rFonts w:asciiTheme="minorHAnsi" w:eastAsia="Calibri" w:hAnsiTheme="minorHAnsi" w:cstheme="minorHAnsi"/>
              </w:rPr>
              <w:t>Det er viktig at du både benytter deg av krav til lovlighet og krav til bærekraft. Grunnen til dette er at FSC og PEFC-sertifiseringen som kan benyttes for å dokumentere bærekraft, ikke er tilstrekkelig for også å bekrefte lovlighet og at kravet til lovlighet ikke stiller tilstrekkelig krav innenfor blant annet sosialt ansvar.</w:t>
            </w:r>
          </w:p>
          <w:p w14:paraId="1F13AA91" w14:textId="77777777" w:rsidR="00EE78D8" w:rsidRPr="00782C34" w:rsidRDefault="00EE78D8" w:rsidP="00782C34">
            <w:pPr>
              <w:spacing w:line="257" w:lineRule="auto"/>
              <w:rPr>
                <w:rFonts w:asciiTheme="minorHAnsi" w:hAnsiTheme="minorHAnsi" w:cstheme="minorHAnsi"/>
              </w:rPr>
            </w:pPr>
          </w:p>
          <w:p w14:paraId="7FC6C34C" w14:textId="77777777" w:rsidR="00782C34" w:rsidRPr="00EE78D8" w:rsidRDefault="00782C34" w:rsidP="00782C34">
            <w:pPr>
              <w:rPr>
                <w:rFonts w:asciiTheme="minorHAnsi" w:hAnsiTheme="minorHAnsi" w:cstheme="minorHAnsi"/>
                <w:u w:val="single"/>
              </w:rPr>
            </w:pPr>
            <w:r w:rsidRPr="00EE78D8">
              <w:rPr>
                <w:rFonts w:asciiTheme="minorHAnsi" w:hAnsiTheme="minorHAnsi" w:cstheme="minorHAnsi"/>
                <w:u w:val="single"/>
              </w:rPr>
              <w:t>Slik evaluerer du tilbud</w:t>
            </w:r>
          </w:p>
          <w:p w14:paraId="073F34F9" w14:textId="77777777" w:rsidR="00782C34" w:rsidRPr="00782C34" w:rsidRDefault="00782C34" w:rsidP="00782C34">
            <w:pPr>
              <w:rPr>
                <w:rFonts w:asciiTheme="minorHAnsi" w:hAnsiTheme="minorHAnsi" w:cstheme="minorHAnsi"/>
              </w:rPr>
            </w:pPr>
            <w:r w:rsidRPr="00782C34">
              <w:rPr>
                <w:rFonts w:asciiTheme="minorHAnsi" w:hAnsiTheme="minorHAnsi" w:cstheme="minorHAnsi"/>
              </w:rPr>
              <w:t>Kravskjemaet i tilbudet skal alltid inneholde en bekreftelse fra leverandøren (Ja/Nei) på at kravet er oppfylt, og eventuelt en beskrivelse av hvilken dokumentasjon leverandør kan oppgi i løpet av kontraktsperioden.</w:t>
            </w:r>
          </w:p>
          <w:p w14:paraId="1EDFD966" w14:textId="77777777" w:rsidR="00782C34" w:rsidRDefault="00782C34" w:rsidP="00782C34">
            <w:pPr>
              <w:rPr>
                <w:rFonts w:asciiTheme="minorHAnsi" w:hAnsiTheme="minorHAnsi" w:cstheme="minorHAnsi"/>
              </w:rPr>
            </w:pPr>
            <w:r w:rsidRPr="00782C34">
              <w:rPr>
                <w:rFonts w:asciiTheme="minorHAnsi" w:hAnsiTheme="minorHAnsi" w:cstheme="minorHAnsi"/>
              </w:rPr>
              <w:t>Signert egenerklæringsskjema for lovlighet skal også følge med tilbudet.</w:t>
            </w:r>
          </w:p>
          <w:p w14:paraId="5428B659" w14:textId="77777777" w:rsidR="00EE78D8" w:rsidRPr="00782C34" w:rsidRDefault="00EE78D8" w:rsidP="00782C34">
            <w:pPr>
              <w:rPr>
                <w:rFonts w:asciiTheme="minorHAnsi" w:hAnsiTheme="minorHAnsi" w:cstheme="minorHAnsi"/>
              </w:rPr>
            </w:pPr>
          </w:p>
          <w:p w14:paraId="0CA3E697" w14:textId="77777777" w:rsidR="00782C34" w:rsidRPr="00782C34" w:rsidRDefault="00782C34" w:rsidP="00782C34">
            <w:pPr>
              <w:rPr>
                <w:rFonts w:asciiTheme="minorHAnsi" w:hAnsiTheme="minorHAnsi" w:cstheme="minorHAnsi"/>
                <w:u w:val="single"/>
              </w:rPr>
            </w:pPr>
            <w:r w:rsidRPr="00782C34">
              <w:rPr>
                <w:rFonts w:asciiTheme="minorHAnsi" w:hAnsiTheme="minorHAnsi" w:cstheme="minorHAnsi"/>
                <w:u w:val="single"/>
              </w:rPr>
              <w:t>Slik foretar du kontraktsoppfølging for lovlig trevirke</w:t>
            </w:r>
          </w:p>
          <w:p w14:paraId="06D1DBBE" w14:textId="77777777" w:rsidR="00782C34" w:rsidRDefault="00782C34" w:rsidP="00782C34">
            <w:pPr>
              <w:rPr>
                <w:rFonts w:asciiTheme="minorHAnsi" w:hAnsiTheme="minorHAnsi" w:cstheme="minorHAnsi"/>
              </w:rPr>
            </w:pPr>
            <w:r w:rsidRPr="00782C34">
              <w:rPr>
                <w:rFonts w:asciiTheme="minorHAnsi" w:hAnsiTheme="minorHAnsi" w:cstheme="minorHAnsi"/>
              </w:rPr>
              <w:t xml:space="preserve">Med utgangspunkt i bekreftelsen fra det signerte egenerklæringsskjemaet som medfølger kontrakten kan du etterspørre og vurdere utfyllende informasjon om leverandørens system for ivaretakelse av forpliktelsene etter CITES-forskriften eller tømmerforordningen (EU) nr. 995/2010.  Mer informasjon om hvordan du gjør dette finner du i Miljødirektoratets veiledning under fanen «relaterte lenker».   </w:t>
            </w:r>
          </w:p>
          <w:p w14:paraId="438D19D6" w14:textId="77777777" w:rsidR="00EE78D8" w:rsidRPr="00782C34" w:rsidRDefault="00EE78D8" w:rsidP="00782C34">
            <w:pPr>
              <w:rPr>
                <w:rFonts w:asciiTheme="minorHAnsi" w:hAnsiTheme="minorHAnsi" w:cstheme="minorHAnsi"/>
              </w:rPr>
            </w:pPr>
          </w:p>
          <w:p w14:paraId="3BE7B3EF" w14:textId="77777777" w:rsidR="00782C34" w:rsidRPr="00782C34" w:rsidRDefault="00782C34" w:rsidP="00782C34">
            <w:pPr>
              <w:rPr>
                <w:rFonts w:asciiTheme="minorHAnsi" w:hAnsiTheme="minorHAnsi" w:cstheme="minorHAnsi"/>
                <w:u w:val="single"/>
              </w:rPr>
            </w:pPr>
            <w:r w:rsidRPr="00782C34">
              <w:rPr>
                <w:rFonts w:asciiTheme="minorHAnsi" w:hAnsiTheme="minorHAnsi" w:cstheme="minorHAnsi"/>
                <w:u w:val="single"/>
              </w:rPr>
              <w:t>Slik foretar du kontraktsoppfølging for bærekraftig trevirke</w:t>
            </w:r>
          </w:p>
          <w:p w14:paraId="42EE9C3C" w14:textId="77777777" w:rsidR="00782C34" w:rsidRPr="00782C34" w:rsidRDefault="00782C34" w:rsidP="00782C34">
            <w:pPr>
              <w:rPr>
                <w:rFonts w:asciiTheme="minorHAnsi" w:hAnsiTheme="minorHAnsi" w:cstheme="minorHAnsi"/>
              </w:rPr>
            </w:pPr>
            <w:r w:rsidRPr="00782C34">
              <w:rPr>
                <w:rFonts w:asciiTheme="minorHAnsi" w:hAnsiTheme="minorHAnsi" w:cstheme="minorHAnsi"/>
              </w:rPr>
              <w:t>Siden dokumentasjonen av bærekraftige trevirke følger det enkelte produkt, er det først ved levering du kan kontrollere dokumentasjonen. For at dokumentasjon på FSC og PEFC-sertifiseringer skal være gyldig må den inneholde følgende informasjon:</w:t>
            </w:r>
          </w:p>
          <w:p w14:paraId="56EC7D6A" w14:textId="77777777" w:rsidR="00782C34" w:rsidRPr="00782C34" w:rsidRDefault="00782C34" w:rsidP="00782C34">
            <w:pPr>
              <w:pStyle w:val="Listeavsnitt"/>
              <w:numPr>
                <w:ilvl w:val="0"/>
                <w:numId w:val="24"/>
              </w:numPr>
              <w:rPr>
                <w:rFonts w:cstheme="minorHAnsi"/>
              </w:rPr>
            </w:pPr>
            <w:r w:rsidRPr="00782C34">
              <w:rPr>
                <w:rFonts w:cstheme="minorHAnsi"/>
              </w:rPr>
              <w:t>Leverandørens navn og kontaktinfo</w:t>
            </w:r>
          </w:p>
          <w:p w14:paraId="4994409F" w14:textId="77777777" w:rsidR="00782C34" w:rsidRPr="00782C34" w:rsidRDefault="00782C34" w:rsidP="00782C34">
            <w:pPr>
              <w:pStyle w:val="Listeavsnitt"/>
              <w:numPr>
                <w:ilvl w:val="0"/>
                <w:numId w:val="24"/>
              </w:numPr>
              <w:rPr>
                <w:rFonts w:cstheme="minorHAnsi"/>
              </w:rPr>
            </w:pPr>
            <w:r w:rsidRPr="00782C34">
              <w:rPr>
                <w:rFonts w:cstheme="minorHAnsi"/>
              </w:rPr>
              <w:t>Informasjon for å identifisere kjøperen</w:t>
            </w:r>
          </w:p>
          <w:p w14:paraId="577FE9EE" w14:textId="77777777" w:rsidR="00782C34" w:rsidRPr="00782C34" w:rsidRDefault="00782C34" w:rsidP="00782C34">
            <w:pPr>
              <w:pStyle w:val="Listeavsnitt"/>
              <w:numPr>
                <w:ilvl w:val="0"/>
                <w:numId w:val="24"/>
              </w:numPr>
              <w:rPr>
                <w:rFonts w:cstheme="minorHAnsi"/>
              </w:rPr>
            </w:pPr>
            <w:r w:rsidRPr="00782C34">
              <w:rPr>
                <w:rFonts w:cstheme="minorHAnsi"/>
              </w:rPr>
              <w:t>Fakturadato</w:t>
            </w:r>
          </w:p>
          <w:p w14:paraId="613E24F4" w14:textId="77777777" w:rsidR="00782C34" w:rsidRPr="00782C34" w:rsidRDefault="00782C34" w:rsidP="00782C34">
            <w:pPr>
              <w:pStyle w:val="Listeavsnitt"/>
              <w:numPr>
                <w:ilvl w:val="0"/>
                <w:numId w:val="24"/>
              </w:numPr>
              <w:rPr>
                <w:rFonts w:cstheme="minorHAnsi"/>
              </w:rPr>
            </w:pPr>
            <w:r w:rsidRPr="00782C34">
              <w:rPr>
                <w:rFonts w:cstheme="minorHAnsi"/>
              </w:rPr>
              <w:t>Produktspesifikasjon</w:t>
            </w:r>
          </w:p>
          <w:p w14:paraId="281C8826" w14:textId="77777777" w:rsidR="00782C34" w:rsidRPr="00782C34" w:rsidRDefault="00782C34" w:rsidP="00782C34">
            <w:pPr>
              <w:pStyle w:val="Listeavsnitt"/>
              <w:numPr>
                <w:ilvl w:val="0"/>
                <w:numId w:val="24"/>
              </w:numPr>
              <w:rPr>
                <w:rFonts w:cstheme="minorHAnsi"/>
              </w:rPr>
            </w:pPr>
            <w:r w:rsidRPr="00782C34">
              <w:rPr>
                <w:rFonts w:cstheme="minorHAnsi"/>
              </w:rPr>
              <w:t>Kvantitet</w:t>
            </w:r>
          </w:p>
          <w:p w14:paraId="699FD5AC" w14:textId="77777777" w:rsidR="00782C34" w:rsidRPr="00782C34" w:rsidRDefault="00782C34" w:rsidP="00782C34">
            <w:pPr>
              <w:pStyle w:val="Listeavsnitt"/>
              <w:numPr>
                <w:ilvl w:val="0"/>
                <w:numId w:val="24"/>
              </w:numPr>
              <w:rPr>
                <w:rFonts w:cstheme="minorHAnsi"/>
              </w:rPr>
            </w:pPr>
            <w:r w:rsidRPr="00782C34">
              <w:rPr>
                <w:rFonts w:cstheme="minorHAnsi"/>
              </w:rPr>
              <w:t>Produktets FSC/PEFC deklarering eller tilsvarende</w:t>
            </w:r>
          </w:p>
          <w:p w14:paraId="33D50658" w14:textId="77777777" w:rsidR="00782C34" w:rsidRPr="00782C34" w:rsidRDefault="00782C34" w:rsidP="00782C34">
            <w:pPr>
              <w:pStyle w:val="Listeavsnitt"/>
              <w:numPr>
                <w:ilvl w:val="0"/>
                <w:numId w:val="24"/>
              </w:numPr>
              <w:rPr>
                <w:rFonts w:cstheme="minorHAnsi"/>
              </w:rPr>
            </w:pPr>
            <w:r w:rsidRPr="00782C34">
              <w:rPr>
                <w:rFonts w:cstheme="minorHAnsi"/>
              </w:rPr>
              <w:t>Organisasjonens FSC/PEFC-sertifikat eller tilsvarende</w:t>
            </w:r>
          </w:p>
          <w:p w14:paraId="0E61362A" w14:textId="77777777" w:rsidR="00782C34" w:rsidRPr="00782C34" w:rsidRDefault="00782C34" w:rsidP="00782C34">
            <w:pPr>
              <w:rPr>
                <w:rFonts w:asciiTheme="minorHAnsi" w:hAnsiTheme="minorHAnsi" w:cstheme="minorHAnsi"/>
              </w:rPr>
            </w:pPr>
            <w:r w:rsidRPr="00782C34">
              <w:rPr>
                <w:rFonts w:asciiTheme="minorHAnsi" w:hAnsiTheme="minorHAnsi" w:cstheme="minorHAnsi"/>
              </w:rPr>
              <w:lastRenderedPageBreak/>
              <w:t xml:space="preserve">Som et alternativ til FSC eller PEFC-dokumentasjon kan leverandør fremvise gyldig sertifiseringsnummer som viser at produktet som er levert har Svanemerket, EU </w:t>
            </w:r>
            <w:proofErr w:type="spellStart"/>
            <w:r w:rsidRPr="00782C34">
              <w:rPr>
                <w:rFonts w:asciiTheme="minorHAnsi" w:hAnsiTheme="minorHAnsi" w:cstheme="minorHAnsi"/>
              </w:rPr>
              <w:t>Ecolabel</w:t>
            </w:r>
            <w:proofErr w:type="spellEnd"/>
            <w:r w:rsidRPr="00782C34">
              <w:rPr>
                <w:rFonts w:asciiTheme="minorHAnsi" w:hAnsiTheme="minorHAnsi" w:cstheme="minorHAnsi"/>
              </w:rPr>
              <w:t xml:space="preserve">, eller </w:t>
            </w:r>
            <w:proofErr w:type="gramStart"/>
            <w:r w:rsidRPr="00782C34">
              <w:rPr>
                <w:rFonts w:asciiTheme="minorHAnsi" w:hAnsiTheme="minorHAnsi" w:cstheme="minorHAnsi"/>
              </w:rPr>
              <w:t>et tilsvarende type</w:t>
            </w:r>
            <w:proofErr w:type="gramEnd"/>
            <w:r w:rsidRPr="00782C34">
              <w:rPr>
                <w:rFonts w:asciiTheme="minorHAnsi" w:hAnsiTheme="minorHAnsi" w:cstheme="minorHAnsi"/>
              </w:rPr>
              <w:t xml:space="preserve"> 1 miljømerke. Siden disse merkeordningene inkluderer underliggende krav til FSC- eller PEFC-sertifisering regnes dette som gyldig dokumentasjon. </w:t>
            </w:r>
          </w:p>
          <w:p w14:paraId="426794B7" w14:textId="77777777" w:rsidR="00782C34" w:rsidRPr="00782C34" w:rsidRDefault="00782C34" w:rsidP="00782C34">
            <w:pPr>
              <w:rPr>
                <w:rFonts w:asciiTheme="minorHAnsi" w:hAnsiTheme="minorHAnsi" w:cstheme="minorHAnsi"/>
              </w:rPr>
            </w:pPr>
            <w:r w:rsidRPr="00782C34">
              <w:rPr>
                <w:rFonts w:asciiTheme="minorHAnsi" w:hAnsiTheme="minorHAnsi" w:cstheme="minorHAnsi"/>
              </w:rPr>
              <w:t xml:space="preserve">Mer informasjon og søkesider for å kontrollere at oppgitte </w:t>
            </w:r>
            <w:proofErr w:type="spellStart"/>
            <w:r w:rsidRPr="00782C34">
              <w:rPr>
                <w:rFonts w:asciiTheme="minorHAnsi" w:hAnsiTheme="minorHAnsi" w:cstheme="minorHAnsi"/>
              </w:rPr>
              <w:t>sertifiseringsnr</w:t>
            </w:r>
            <w:proofErr w:type="spellEnd"/>
            <w:r w:rsidRPr="00782C34">
              <w:rPr>
                <w:rFonts w:asciiTheme="minorHAnsi" w:hAnsiTheme="minorHAnsi" w:cstheme="minorHAnsi"/>
              </w:rPr>
              <w:t xml:space="preserve"> for de forskjellige merkeordningene er gyldig finner du under fanen «relaterte lenker».</w:t>
            </w:r>
          </w:p>
          <w:p w14:paraId="1AC117CF" w14:textId="77777777" w:rsidR="00782C34" w:rsidRDefault="00782C34" w:rsidP="00782C34">
            <w:pPr>
              <w:rPr>
                <w:rFonts w:asciiTheme="minorHAnsi" w:hAnsiTheme="minorHAnsi" w:cstheme="minorHAnsi"/>
              </w:rPr>
            </w:pPr>
            <w:r w:rsidRPr="00782C34">
              <w:rPr>
                <w:rFonts w:asciiTheme="minorHAnsi" w:hAnsiTheme="minorHAnsi" w:cstheme="minorHAnsi"/>
              </w:rPr>
              <w:t xml:space="preserve">Det er også viktig å sjekke at trevirke ikke kommer fra </w:t>
            </w:r>
            <w:hyperlink r:id="rId23" w:history="1">
              <w:r w:rsidRPr="00782C34">
                <w:rPr>
                  <w:rStyle w:val="Hyperkobling"/>
                  <w:rFonts w:asciiTheme="minorHAnsi" w:hAnsiTheme="minorHAnsi" w:cstheme="minorHAnsi"/>
                </w:rPr>
                <w:t>Nordisk Miljømerkings liste over truede trearter</w:t>
              </w:r>
            </w:hyperlink>
            <w:r w:rsidRPr="00782C34">
              <w:rPr>
                <w:rFonts w:asciiTheme="minorHAnsi" w:hAnsiTheme="minorHAnsi" w:cstheme="minorHAnsi"/>
              </w:rPr>
              <w:t>, som også inkluderer en oversikt over truede tropiske trearter. Dette gjelder selv om trevirket er sertifisert.</w:t>
            </w:r>
          </w:p>
          <w:p w14:paraId="4551049A" w14:textId="77777777" w:rsidR="007B5696" w:rsidRPr="00782C34" w:rsidRDefault="007B5696" w:rsidP="00782C34">
            <w:pPr>
              <w:rPr>
                <w:rFonts w:asciiTheme="minorHAnsi" w:hAnsiTheme="minorHAnsi" w:cstheme="minorHAnsi"/>
              </w:rPr>
            </w:pPr>
          </w:p>
          <w:p w14:paraId="7CBB262E" w14:textId="77777777" w:rsidR="00782C34" w:rsidRPr="00782C34" w:rsidRDefault="00782C34" w:rsidP="00782C34">
            <w:pPr>
              <w:pStyle w:val="Overskrift2"/>
              <w:outlineLvl w:val="1"/>
              <w:rPr>
                <w:rFonts w:asciiTheme="minorHAnsi" w:hAnsiTheme="minorHAnsi" w:cstheme="minorHAnsi"/>
              </w:rPr>
            </w:pPr>
            <w:r w:rsidRPr="00782C34">
              <w:rPr>
                <w:rFonts w:asciiTheme="minorHAnsi" w:hAnsiTheme="minorHAnsi" w:cstheme="minorHAnsi"/>
              </w:rPr>
              <w:t>Relaterte lenker</w:t>
            </w:r>
          </w:p>
          <w:p w14:paraId="32B4A594" w14:textId="77777777" w:rsidR="00782C34" w:rsidRPr="00782C34" w:rsidRDefault="00782C34" w:rsidP="00782C34">
            <w:pPr>
              <w:pStyle w:val="Overskrift3"/>
              <w:outlineLvl w:val="2"/>
              <w:rPr>
                <w:rFonts w:asciiTheme="minorHAnsi" w:hAnsiTheme="minorHAnsi" w:cstheme="minorHAnsi"/>
              </w:rPr>
            </w:pPr>
            <w:r w:rsidRPr="00782C34">
              <w:rPr>
                <w:rFonts w:asciiTheme="minorHAnsi" w:hAnsiTheme="minorHAnsi" w:cstheme="minorHAnsi"/>
              </w:rPr>
              <w:t>Støttende dokument/referanser</w:t>
            </w:r>
          </w:p>
          <w:p w14:paraId="5740E3C6" w14:textId="77777777" w:rsidR="00782C34" w:rsidRPr="00782C34" w:rsidRDefault="00782C34" w:rsidP="00782C34">
            <w:pPr>
              <w:numPr>
                <w:ilvl w:val="0"/>
                <w:numId w:val="23"/>
              </w:numPr>
              <w:spacing w:after="120"/>
              <w:rPr>
                <w:rFonts w:asciiTheme="minorHAnsi" w:hAnsiTheme="minorHAnsi" w:cstheme="minorHAnsi"/>
              </w:rPr>
            </w:pPr>
            <w:r w:rsidRPr="00782C34">
              <w:rPr>
                <w:rStyle w:val="Hyperkobling"/>
                <w:rFonts w:asciiTheme="minorHAnsi" w:hAnsiTheme="minorHAnsi" w:cstheme="minorHAnsi"/>
                <w:color w:val="auto"/>
              </w:rPr>
              <w:t xml:space="preserve">Miljødirektoratets veiledning til handel med tømmer og </w:t>
            </w:r>
            <w:proofErr w:type="spellStart"/>
            <w:r w:rsidRPr="00782C34">
              <w:rPr>
                <w:rStyle w:val="Hyperkobling"/>
                <w:rFonts w:asciiTheme="minorHAnsi" w:hAnsiTheme="minorHAnsi" w:cstheme="minorHAnsi"/>
                <w:color w:val="auto"/>
              </w:rPr>
              <w:t>treprodukter</w:t>
            </w:r>
            <w:proofErr w:type="spellEnd"/>
            <w:r w:rsidRPr="00782C34">
              <w:rPr>
                <w:rStyle w:val="Hyperkobling"/>
                <w:rFonts w:asciiTheme="minorHAnsi" w:hAnsiTheme="minorHAnsi" w:cstheme="minorHAnsi"/>
                <w:color w:val="auto"/>
              </w:rPr>
              <w:t xml:space="preserve">: </w:t>
            </w:r>
            <w:hyperlink r:id="rId24" w:history="1">
              <w:r w:rsidRPr="00782C34">
                <w:rPr>
                  <w:rStyle w:val="Hyperkobling"/>
                  <w:rFonts w:asciiTheme="minorHAnsi" w:hAnsiTheme="minorHAnsi" w:cstheme="minorHAnsi"/>
                </w:rPr>
                <w:t>https://www.miljodirektoratet.no/ansvarsomrader/arter-naturtyper/handel-med-tommer-og-treprodukter/</w:t>
              </w:r>
            </w:hyperlink>
          </w:p>
          <w:p w14:paraId="6F6F07EE" w14:textId="77777777" w:rsidR="00782C34" w:rsidRPr="00782C34" w:rsidRDefault="00782C34" w:rsidP="00782C34">
            <w:pPr>
              <w:numPr>
                <w:ilvl w:val="0"/>
                <w:numId w:val="23"/>
              </w:numPr>
              <w:spacing w:after="120"/>
              <w:rPr>
                <w:rFonts w:asciiTheme="minorHAnsi" w:hAnsiTheme="minorHAnsi" w:cstheme="minorHAnsi"/>
              </w:rPr>
            </w:pPr>
            <w:r w:rsidRPr="00782C34">
              <w:rPr>
                <w:rFonts w:asciiTheme="minorHAnsi" w:hAnsiTheme="minorHAnsi" w:cstheme="minorHAnsi"/>
              </w:rPr>
              <w:t xml:space="preserve">FSC informasjon, eksempel på dokumentasjon og søk på gyldig sertifiseringsnummer: </w:t>
            </w:r>
            <w:hyperlink r:id="rId25">
              <w:r w:rsidRPr="00782C34">
                <w:rPr>
                  <w:rStyle w:val="Hyperkobling"/>
                  <w:rFonts w:asciiTheme="minorHAnsi" w:hAnsiTheme="minorHAnsi" w:cstheme="minorHAnsi"/>
                </w:rPr>
                <w:t>https://no.fsc.org/no-nb</w:t>
              </w:r>
            </w:hyperlink>
          </w:p>
          <w:p w14:paraId="11902FF9" w14:textId="77777777" w:rsidR="00782C34" w:rsidRPr="00782C34" w:rsidRDefault="00782C34" w:rsidP="00782C34">
            <w:pPr>
              <w:pStyle w:val="Listeavsnitt"/>
              <w:numPr>
                <w:ilvl w:val="0"/>
                <w:numId w:val="23"/>
              </w:numPr>
              <w:tabs>
                <w:tab w:val="left" w:pos="0"/>
                <w:tab w:val="left" w:pos="720"/>
              </w:tabs>
              <w:rPr>
                <w:rFonts w:cstheme="minorHAnsi"/>
                <w:color w:val="0000FF"/>
                <w:u w:val="single"/>
              </w:rPr>
            </w:pPr>
            <w:r w:rsidRPr="00782C34">
              <w:rPr>
                <w:rFonts w:eastAsia="Calibri" w:cstheme="minorHAnsi"/>
              </w:rPr>
              <w:t xml:space="preserve">Eksempel på korrekt FSC-dokumentasjon: </w:t>
            </w:r>
            <w:hyperlink r:id="rId26">
              <w:r w:rsidRPr="00782C34">
                <w:rPr>
                  <w:rStyle w:val="Hyperkobling"/>
                  <w:rFonts w:eastAsia="Calibri" w:cstheme="minorHAnsi"/>
                </w:rPr>
                <w:t>https://no.fsc.org/no-nb/coc-sertifisering</w:t>
              </w:r>
            </w:hyperlink>
          </w:p>
          <w:p w14:paraId="638D1655" w14:textId="77777777" w:rsidR="00782C34" w:rsidRPr="00782C34" w:rsidRDefault="00782C34" w:rsidP="00782C34">
            <w:pPr>
              <w:numPr>
                <w:ilvl w:val="0"/>
                <w:numId w:val="23"/>
              </w:numPr>
              <w:spacing w:after="120"/>
              <w:rPr>
                <w:rFonts w:asciiTheme="minorHAnsi" w:hAnsiTheme="minorHAnsi" w:cstheme="minorHAnsi"/>
              </w:rPr>
            </w:pPr>
            <w:r w:rsidRPr="00782C34">
              <w:rPr>
                <w:rFonts w:asciiTheme="minorHAnsi" w:hAnsiTheme="minorHAnsi" w:cstheme="minorHAnsi"/>
              </w:rPr>
              <w:t>PEFC informasjon og søkeside for å sjekke at sertifiseringsnummeret er gyldig:</w:t>
            </w:r>
          </w:p>
          <w:p w14:paraId="369EA188" w14:textId="77777777" w:rsidR="00782C34" w:rsidRPr="00782C34" w:rsidRDefault="007E0898" w:rsidP="00782C34">
            <w:pPr>
              <w:spacing w:after="120"/>
              <w:ind w:left="720"/>
              <w:rPr>
                <w:rFonts w:asciiTheme="minorHAnsi" w:hAnsiTheme="minorHAnsi" w:cstheme="minorHAnsi"/>
              </w:rPr>
            </w:pPr>
            <w:hyperlink r:id="rId27" w:history="1">
              <w:r w:rsidR="00782C34" w:rsidRPr="00782C34">
                <w:rPr>
                  <w:rStyle w:val="Hyperkobling"/>
                  <w:rFonts w:asciiTheme="minorHAnsi" w:hAnsiTheme="minorHAnsi" w:cstheme="minorHAnsi"/>
                </w:rPr>
                <w:t>https://pefc.no/</w:t>
              </w:r>
            </w:hyperlink>
          </w:p>
          <w:p w14:paraId="7EA7B266" w14:textId="77777777" w:rsidR="00782C34" w:rsidRPr="00782C34" w:rsidRDefault="00782C34" w:rsidP="00782C34">
            <w:pPr>
              <w:pStyle w:val="Listeavsnitt"/>
              <w:numPr>
                <w:ilvl w:val="0"/>
                <w:numId w:val="23"/>
              </w:numPr>
              <w:spacing w:after="120" w:line="240" w:lineRule="auto"/>
              <w:rPr>
                <w:rFonts w:cstheme="minorHAnsi"/>
              </w:rPr>
            </w:pPr>
            <w:r w:rsidRPr="00782C34">
              <w:rPr>
                <w:rFonts w:cstheme="minorHAnsi"/>
              </w:rPr>
              <w:t xml:space="preserve">Svanemerket og EU </w:t>
            </w:r>
            <w:proofErr w:type="spellStart"/>
            <w:r w:rsidRPr="00782C34">
              <w:rPr>
                <w:rFonts w:cstheme="minorHAnsi"/>
              </w:rPr>
              <w:t>ecolabel</w:t>
            </w:r>
            <w:proofErr w:type="spellEnd"/>
            <w:r w:rsidRPr="00782C34">
              <w:rPr>
                <w:rFonts w:cstheme="minorHAnsi"/>
              </w:rPr>
              <w:t xml:space="preserve"> sin søkeside for å sjekke at å sjekke at sertifiseringsnummeret er gyldig: </w:t>
            </w:r>
          </w:p>
          <w:p w14:paraId="0273E4A6" w14:textId="77777777" w:rsidR="00782C34" w:rsidRPr="00782C34" w:rsidRDefault="007E0898" w:rsidP="00782C34">
            <w:pPr>
              <w:pStyle w:val="Listeavsnitt"/>
              <w:spacing w:after="120" w:line="240" w:lineRule="auto"/>
              <w:rPr>
                <w:rFonts w:cstheme="minorHAnsi"/>
              </w:rPr>
            </w:pPr>
            <w:hyperlink r:id="rId28" w:history="1">
              <w:r w:rsidR="00782C34" w:rsidRPr="00782C34">
                <w:rPr>
                  <w:rStyle w:val="Hyperkobling"/>
                  <w:rFonts w:cstheme="minorHAnsi"/>
                </w:rPr>
                <w:t>https://svanemerket.no/miljomerkede-produkter/</w:t>
              </w:r>
            </w:hyperlink>
          </w:p>
          <w:p w14:paraId="331775DE" w14:textId="77777777" w:rsidR="00782C34" w:rsidRPr="00782C34" w:rsidRDefault="00782C34" w:rsidP="00782C34">
            <w:pPr>
              <w:pStyle w:val="Listeavsnitt"/>
              <w:numPr>
                <w:ilvl w:val="0"/>
                <w:numId w:val="23"/>
              </w:numPr>
              <w:spacing w:after="120" w:line="240" w:lineRule="auto"/>
              <w:rPr>
                <w:rFonts w:cstheme="minorHAnsi"/>
              </w:rPr>
            </w:pPr>
            <w:r w:rsidRPr="00782C34">
              <w:rPr>
                <w:rFonts w:cstheme="minorHAnsi"/>
              </w:rPr>
              <w:t xml:space="preserve">Nordisk miljømerkings liste over truede trearter: </w:t>
            </w:r>
          </w:p>
          <w:p w14:paraId="26119D05" w14:textId="77777777" w:rsidR="00782C34" w:rsidRPr="00782C34" w:rsidRDefault="007E0898" w:rsidP="00782C34">
            <w:pPr>
              <w:pStyle w:val="Listeavsnitt"/>
              <w:spacing w:after="120" w:line="240" w:lineRule="auto"/>
              <w:rPr>
                <w:rFonts w:cstheme="minorHAnsi"/>
              </w:rPr>
            </w:pPr>
            <w:hyperlink r:id="rId29" w:history="1">
              <w:r w:rsidR="00782C34" w:rsidRPr="00782C34">
                <w:rPr>
                  <w:rStyle w:val="Hyperkobling"/>
                  <w:rFonts w:cstheme="minorHAnsi"/>
                </w:rPr>
                <w:t>https://www.nordic-ecolabel.org/declare-items/pulp-and-paper/forestry-requirements/forestry-requirements-2020/</w:t>
              </w:r>
            </w:hyperlink>
          </w:p>
          <w:p w14:paraId="22603E4D" w14:textId="77777777" w:rsidR="003B2065" w:rsidRPr="00782C34" w:rsidRDefault="003B2065" w:rsidP="00782C34">
            <w:pPr>
              <w:rPr>
                <w:rFonts w:asciiTheme="minorHAnsi" w:hAnsiTheme="minorHAnsi" w:cstheme="minorHAnsi"/>
              </w:rPr>
            </w:pPr>
          </w:p>
        </w:tc>
      </w:tr>
      <w:tr w:rsidR="003B2065" w:rsidRPr="003B2065" w14:paraId="32C98202" w14:textId="77777777" w:rsidTr="00AA1C82">
        <w:trPr>
          <w:trHeight w:val="814"/>
        </w:trPr>
        <w:tc>
          <w:tcPr>
            <w:tcW w:w="11615" w:type="dxa"/>
            <w:gridSpan w:val="3"/>
            <w:shd w:val="clear" w:color="auto" w:fill="EAF1DD" w:themeFill="accent3" w:themeFillTint="33"/>
          </w:tcPr>
          <w:p w14:paraId="5928A642" w14:textId="77777777" w:rsidR="003B2065" w:rsidRDefault="003B2065" w:rsidP="00E7459D">
            <w:pPr>
              <w:rPr>
                <w:rFonts w:asciiTheme="minorHAnsi" w:hAnsiTheme="minorHAnsi" w:cstheme="minorHAnsi"/>
                <w:b/>
                <w:bCs/>
              </w:rPr>
            </w:pPr>
            <w:r w:rsidRPr="003B2065">
              <w:rPr>
                <w:rFonts w:asciiTheme="minorHAnsi" w:hAnsiTheme="minorHAnsi" w:cstheme="minorHAnsi"/>
                <w:b/>
                <w:bCs/>
                <w:highlight w:val="yellow"/>
              </w:rPr>
              <w:lastRenderedPageBreak/>
              <w:t>Konkrete spørsmål til leverandører:</w:t>
            </w:r>
            <w:r w:rsidRPr="003B2065">
              <w:rPr>
                <w:rFonts w:asciiTheme="minorHAnsi" w:hAnsiTheme="minorHAnsi" w:cstheme="minorHAnsi"/>
                <w:b/>
                <w:bCs/>
              </w:rPr>
              <w:t xml:space="preserve"> </w:t>
            </w:r>
          </w:p>
          <w:p w14:paraId="077F1EB4" w14:textId="4DAF0ECB" w:rsidR="003B2065" w:rsidRPr="006D3D1A" w:rsidRDefault="00424BBC" w:rsidP="00E7459D">
            <w:pPr>
              <w:pStyle w:val="Listeavsnitt"/>
              <w:numPr>
                <w:ilvl w:val="0"/>
                <w:numId w:val="9"/>
              </w:numPr>
              <w:rPr>
                <w:rFonts w:cstheme="minorHAnsi"/>
                <w:b/>
                <w:bCs/>
              </w:rPr>
            </w:pPr>
            <w:r>
              <w:rPr>
                <w:rFonts w:cstheme="minorHAnsi"/>
                <w:b/>
                <w:bCs/>
              </w:rPr>
              <w:t xml:space="preserve">Kan dere levere på alle </w:t>
            </w:r>
            <w:r w:rsidR="006D3D1A">
              <w:rPr>
                <w:rFonts w:cstheme="minorHAnsi"/>
                <w:b/>
                <w:bCs/>
              </w:rPr>
              <w:t xml:space="preserve">deler av dette kravet, og kan dere i lever dokumentasjonen som innkjøpere skal kunne få på forespørsel i kontraktsperioden? </w:t>
            </w:r>
          </w:p>
        </w:tc>
      </w:tr>
      <w:tr w:rsidR="003B2065" w:rsidRPr="003B2065" w14:paraId="0545B1C9" w14:textId="77777777" w:rsidTr="00AA1C82">
        <w:trPr>
          <w:trHeight w:val="814"/>
        </w:trPr>
        <w:tc>
          <w:tcPr>
            <w:tcW w:w="11615" w:type="dxa"/>
            <w:gridSpan w:val="3"/>
            <w:shd w:val="clear" w:color="auto" w:fill="EAF1DD" w:themeFill="accent3" w:themeFillTint="33"/>
          </w:tcPr>
          <w:p w14:paraId="4A840EEF" w14:textId="77777777" w:rsidR="00AA1C82" w:rsidRPr="00527B34" w:rsidRDefault="00AA1C82" w:rsidP="00AA1C82">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70CE9482" w14:textId="77777777" w:rsidR="00F57C57" w:rsidRDefault="00F57C57" w:rsidP="00F57C57">
            <w:pPr>
              <w:pStyle w:val="Listeavsnitt"/>
              <w:numPr>
                <w:ilvl w:val="0"/>
                <w:numId w:val="9"/>
              </w:numPr>
              <w:rPr>
                <w:rFonts w:cstheme="minorHAnsi"/>
                <w:b/>
                <w:bCs/>
              </w:rPr>
            </w:pPr>
            <w:r>
              <w:rPr>
                <w:rFonts w:cstheme="minorHAnsi"/>
                <w:b/>
                <w:bCs/>
              </w:rPr>
              <w:t xml:space="preserve">Er kravet brukervennlig? </w:t>
            </w:r>
          </w:p>
          <w:p w14:paraId="547E32D0" w14:textId="77777777" w:rsidR="00B93106" w:rsidRDefault="00F57C57" w:rsidP="00F57C57">
            <w:pPr>
              <w:pStyle w:val="Listeavsnitt"/>
              <w:numPr>
                <w:ilvl w:val="0"/>
                <w:numId w:val="9"/>
              </w:numPr>
              <w:rPr>
                <w:rFonts w:cstheme="minorHAnsi"/>
                <w:b/>
                <w:bCs/>
              </w:rPr>
            </w:pPr>
            <w:r>
              <w:rPr>
                <w:rFonts w:cstheme="minorHAnsi"/>
                <w:b/>
                <w:bCs/>
              </w:rPr>
              <w:t>Har dere behov for mer informasjon/veiledning for å kunne bruke det?</w:t>
            </w:r>
          </w:p>
          <w:p w14:paraId="778D5D6A" w14:textId="575A1161" w:rsidR="003B2065" w:rsidRPr="00F57C57" w:rsidRDefault="00B93106" w:rsidP="00F57C57">
            <w:pPr>
              <w:pStyle w:val="Listeavsnitt"/>
              <w:numPr>
                <w:ilvl w:val="0"/>
                <w:numId w:val="9"/>
              </w:numPr>
              <w:rPr>
                <w:rFonts w:cstheme="minorHAnsi"/>
                <w:b/>
                <w:bCs/>
              </w:rPr>
            </w:pPr>
            <w:r>
              <w:rPr>
                <w:rFonts w:cstheme="minorHAnsi"/>
                <w:b/>
                <w:bCs/>
              </w:rPr>
              <w:t xml:space="preserve">Angående veiledningen om </w:t>
            </w:r>
            <w:r w:rsidR="009131B1">
              <w:rPr>
                <w:rFonts w:cstheme="minorHAnsi"/>
                <w:b/>
                <w:bCs/>
              </w:rPr>
              <w:t>hvordan</w:t>
            </w:r>
            <w:r>
              <w:rPr>
                <w:rFonts w:cstheme="minorHAnsi"/>
                <w:b/>
                <w:bCs/>
              </w:rPr>
              <w:t xml:space="preserve"> du foretar kontr</w:t>
            </w:r>
            <w:r w:rsidR="009131B1">
              <w:rPr>
                <w:rFonts w:cstheme="minorHAnsi"/>
                <w:b/>
                <w:bCs/>
              </w:rPr>
              <w:t>a</w:t>
            </w:r>
            <w:r>
              <w:rPr>
                <w:rFonts w:cstheme="minorHAnsi"/>
                <w:b/>
                <w:bCs/>
              </w:rPr>
              <w:t xml:space="preserve">ktsoppfølging for både lovlig og bærekraftig trevirke: </w:t>
            </w:r>
            <w:r w:rsidR="009131B1">
              <w:rPr>
                <w:rFonts w:cstheme="minorHAnsi"/>
                <w:b/>
                <w:bCs/>
              </w:rPr>
              <w:t xml:space="preserve">virker dette som en grei måte å gjøre det på? </w:t>
            </w:r>
          </w:p>
        </w:tc>
      </w:tr>
    </w:tbl>
    <w:p w14:paraId="5DC20C50" w14:textId="77777777" w:rsidR="003B2065" w:rsidRPr="003B2065" w:rsidRDefault="003B2065" w:rsidP="003B2065">
      <w:pPr>
        <w:rPr>
          <w:rFonts w:asciiTheme="minorHAnsi" w:hAnsiTheme="minorHAnsi" w:cstheme="minorHAnsi"/>
        </w:rPr>
      </w:pPr>
    </w:p>
    <w:p w14:paraId="785F3DEA" w14:textId="77777777" w:rsidR="003B2065" w:rsidRDefault="003B2065" w:rsidP="003B2065">
      <w:pPr>
        <w:rPr>
          <w:rFonts w:asciiTheme="minorHAnsi" w:hAnsiTheme="minorHAnsi" w:cstheme="minorHAnsi"/>
        </w:rPr>
      </w:pPr>
    </w:p>
    <w:tbl>
      <w:tblPr>
        <w:tblStyle w:val="Tabellrutenett"/>
        <w:tblW w:w="11548" w:type="dxa"/>
        <w:tblInd w:w="-998" w:type="dxa"/>
        <w:tblLook w:val="04A0" w:firstRow="1" w:lastRow="0" w:firstColumn="1" w:lastColumn="0" w:noHBand="0" w:noVBand="1"/>
      </w:tblPr>
      <w:tblGrid>
        <w:gridCol w:w="6380"/>
        <w:gridCol w:w="940"/>
        <w:gridCol w:w="4228"/>
      </w:tblGrid>
      <w:tr w:rsidR="00FC6C90" w:rsidRPr="003B2065" w14:paraId="18F47E3B" w14:textId="77777777" w:rsidTr="00080E54">
        <w:trPr>
          <w:trHeight w:val="842"/>
        </w:trPr>
        <w:tc>
          <w:tcPr>
            <w:tcW w:w="6380" w:type="dxa"/>
            <w:shd w:val="clear" w:color="auto" w:fill="F2F2F2" w:themeFill="background1" w:themeFillShade="F2"/>
          </w:tcPr>
          <w:p w14:paraId="1F799600" w14:textId="707DA2F4" w:rsidR="00FC6C90" w:rsidRPr="00AA1C82" w:rsidRDefault="00FC6C90" w:rsidP="00BA04C9">
            <w:pPr>
              <w:pStyle w:val="Overskrift2"/>
              <w:numPr>
                <w:ilvl w:val="0"/>
                <w:numId w:val="5"/>
              </w:numPr>
              <w:outlineLvl w:val="1"/>
              <w:rPr>
                <w:rFonts w:asciiTheme="minorHAnsi" w:hAnsiTheme="minorHAnsi" w:cstheme="minorHAnsi"/>
                <w:b/>
                <w:bCs/>
              </w:rPr>
            </w:pPr>
            <w:r w:rsidRPr="00AA1C82">
              <w:rPr>
                <w:rFonts w:asciiTheme="minorHAnsi" w:hAnsiTheme="minorHAnsi" w:cstheme="minorHAnsi"/>
                <w:b/>
                <w:bCs/>
              </w:rPr>
              <w:t>Plast: merking for resirkulering</w:t>
            </w:r>
          </w:p>
        </w:tc>
        <w:tc>
          <w:tcPr>
            <w:tcW w:w="5168" w:type="dxa"/>
            <w:gridSpan w:val="2"/>
            <w:shd w:val="clear" w:color="auto" w:fill="F2F2F2" w:themeFill="background1" w:themeFillShade="F2"/>
          </w:tcPr>
          <w:p w14:paraId="167C5332" w14:textId="4CA5F3BB" w:rsidR="00FC6C90" w:rsidRPr="003B2065" w:rsidRDefault="00FC6C90"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r w:rsidR="00114A2B">
              <w:rPr>
                <w:rFonts w:asciiTheme="minorHAnsi" w:hAnsiTheme="minorHAnsi" w:cstheme="minorHAnsi"/>
              </w:rPr>
              <w:t>Basis</w:t>
            </w:r>
          </w:p>
          <w:p w14:paraId="3A906CCC" w14:textId="1F3B1475" w:rsidR="00FC6C90" w:rsidRPr="003B2065" w:rsidRDefault="00FC6C90"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sidR="00114A2B">
              <w:rPr>
                <w:rFonts w:asciiTheme="minorHAnsi" w:hAnsiTheme="minorHAnsi" w:cstheme="minorHAnsi"/>
              </w:rPr>
              <w:t>Kravspesifikasjon</w:t>
            </w:r>
          </w:p>
          <w:p w14:paraId="51AA9A76" w14:textId="15582850" w:rsidR="00FC6C90" w:rsidRPr="003B2065" w:rsidRDefault="00FC6C90" w:rsidP="00E7459D">
            <w:pPr>
              <w:rPr>
                <w:rFonts w:asciiTheme="minorHAnsi" w:hAnsiTheme="minorHAnsi" w:cstheme="minorHAnsi"/>
              </w:rPr>
            </w:pPr>
            <w:r w:rsidRPr="003B2065">
              <w:rPr>
                <w:rFonts w:asciiTheme="minorHAnsi" w:hAnsiTheme="minorHAnsi" w:cstheme="minorHAnsi"/>
                <w:b/>
                <w:bCs/>
              </w:rPr>
              <w:t xml:space="preserve">Bærekraftshensyn: </w:t>
            </w:r>
            <w:r w:rsidR="00170172">
              <w:rPr>
                <w:rFonts w:asciiTheme="minorHAnsi" w:hAnsiTheme="minorHAnsi" w:cstheme="minorHAnsi"/>
              </w:rPr>
              <w:t>Omstilling til en sirkulær økonomi</w:t>
            </w:r>
          </w:p>
        </w:tc>
      </w:tr>
      <w:tr w:rsidR="00FC6C90" w:rsidRPr="003B2065" w14:paraId="3DF2D9D0" w14:textId="77777777" w:rsidTr="00E7459D">
        <w:trPr>
          <w:trHeight w:val="842"/>
        </w:trPr>
        <w:tc>
          <w:tcPr>
            <w:tcW w:w="11548" w:type="dxa"/>
            <w:gridSpan w:val="3"/>
          </w:tcPr>
          <w:p w14:paraId="769B5D58" w14:textId="015AEE94" w:rsidR="00FC6C90" w:rsidRPr="003B2065" w:rsidRDefault="00FC6C90" w:rsidP="00E7459D">
            <w:pPr>
              <w:rPr>
                <w:rFonts w:asciiTheme="minorHAnsi" w:hAnsiTheme="minorHAnsi" w:cstheme="minorHAnsi"/>
                <w:b/>
                <w:bCs/>
              </w:rPr>
            </w:pPr>
            <w:r w:rsidRPr="003B2065">
              <w:rPr>
                <w:rFonts w:asciiTheme="minorHAnsi" w:hAnsiTheme="minorHAnsi" w:cstheme="minorHAnsi"/>
                <w:b/>
                <w:bCs/>
              </w:rPr>
              <w:t>Formål med kravet:</w:t>
            </w:r>
          </w:p>
          <w:p w14:paraId="0D02C2AB" w14:textId="7FF06036" w:rsidR="00FC6C90" w:rsidRPr="003B2065" w:rsidRDefault="00114A2B" w:rsidP="00E7459D">
            <w:pPr>
              <w:rPr>
                <w:rFonts w:asciiTheme="minorHAnsi" w:hAnsiTheme="minorHAnsi" w:cstheme="minorHAnsi"/>
              </w:rPr>
            </w:pPr>
            <w:r w:rsidRPr="00114A2B">
              <w:rPr>
                <w:rFonts w:asciiTheme="minorHAnsi" w:hAnsiTheme="minorHAnsi" w:cstheme="minorHAnsi"/>
              </w:rPr>
              <w:t>Merking av plastdeler legger til rette for riktig resirkulering av delene, i tillegg til at merkingen kan gi nyttig informasjon til forbrukere av møblene.</w:t>
            </w:r>
          </w:p>
        </w:tc>
      </w:tr>
      <w:tr w:rsidR="00FC6C90" w:rsidRPr="003B2065" w14:paraId="3A6D84FD" w14:textId="77777777" w:rsidTr="00080E54">
        <w:trPr>
          <w:trHeight w:val="830"/>
        </w:trPr>
        <w:tc>
          <w:tcPr>
            <w:tcW w:w="7320" w:type="dxa"/>
            <w:gridSpan w:val="2"/>
            <w:shd w:val="clear" w:color="auto" w:fill="DAEEF3" w:themeFill="accent5" w:themeFillTint="33"/>
          </w:tcPr>
          <w:p w14:paraId="773CD8A3" w14:textId="34C37EBB" w:rsidR="00FC6C90" w:rsidRPr="003B2065" w:rsidRDefault="00FC6C90" w:rsidP="00E7459D">
            <w:pPr>
              <w:rPr>
                <w:rFonts w:asciiTheme="minorHAnsi" w:hAnsiTheme="minorHAnsi" w:cstheme="minorHAnsi"/>
                <w:b/>
                <w:bCs/>
              </w:rPr>
            </w:pPr>
            <w:r w:rsidRPr="003B2065">
              <w:rPr>
                <w:rFonts w:asciiTheme="minorHAnsi" w:hAnsiTheme="minorHAnsi" w:cstheme="minorHAnsi"/>
                <w:b/>
                <w:bCs/>
                <w:highlight w:val="yellow"/>
              </w:rPr>
              <w:t>Kravformulering:</w:t>
            </w:r>
            <w:r w:rsidRPr="003B2065">
              <w:rPr>
                <w:rFonts w:asciiTheme="minorHAnsi" w:hAnsiTheme="minorHAnsi" w:cstheme="minorHAnsi"/>
                <w:b/>
                <w:bCs/>
              </w:rPr>
              <w:t xml:space="preserve"> </w:t>
            </w:r>
          </w:p>
          <w:p w14:paraId="3C31E219" w14:textId="77777777" w:rsidR="004338D2" w:rsidRPr="004338D2" w:rsidRDefault="004338D2" w:rsidP="004338D2">
            <w:pPr>
              <w:rPr>
                <w:rFonts w:asciiTheme="minorHAnsi" w:hAnsiTheme="minorHAnsi" w:cstheme="minorHAnsi"/>
              </w:rPr>
            </w:pPr>
            <w:r w:rsidRPr="004338D2">
              <w:rPr>
                <w:rFonts w:asciiTheme="minorHAnsi" w:hAnsiTheme="minorHAnsi" w:cstheme="minorHAnsi"/>
              </w:rPr>
              <w:t xml:space="preserve">Plastdeler som er tyngre enn 100 gram som er brukt i møbelproduktet skal være synlig merket i samsvar med ISO 11469 og ISO 1043. Grensen på 100 </w:t>
            </w:r>
            <w:r w:rsidRPr="004338D2">
              <w:rPr>
                <w:rFonts w:asciiTheme="minorHAnsi" w:hAnsiTheme="minorHAnsi" w:cstheme="minorHAnsi"/>
              </w:rPr>
              <w:lastRenderedPageBreak/>
              <w:t>gram gjelder for den enkelte plastdel, og ikke den samlede vekten til alle plastdelen i møbelproduktet.</w:t>
            </w:r>
          </w:p>
          <w:p w14:paraId="60BBA0DD" w14:textId="77777777" w:rsidR="004338D2" w:rsidRPr="004338D2" w:rsidRDefault="004338D2" w:rsidP="004338D2">
            <w:pPr>
              <w:rPr>
                <w:rFonts w:asciiTheme="minorHAnsi" w:hAnsiTheme="minorHAnsi" w:cstheme="minorHAnsi"/>
              </w:rPr>
            </w:pPr>
          </w:p>
          <w:p w14:paraId="19171894" w14:textId="77777777" w:rsidR="004338D2" w:rsidRPr="004338D2" w:rsidRDefault="004338D2" w:rsidP="004338D2">
            <w:pPr>
              <w:rPr>
                <w:rFonts w:asciiTheme="minorHAnsi" w:hAnsiTheme="minorHAnsi" w:cstheme="minorHAnsi"/>
              </w:rPr>
            </w:pPr>
            <w:r w:rsidRPr="004338D2">
              <w:rPr>
                <w:rFonts w:asciiTheme="minorHAnsi" w:hAnsiTheme="minorHAnsi" w:cstheme="minorHAnsi"/>
              </w:rPr>
              <w:t>Merkingen skal være enkelt synlig på selve plastdelen, men behøver ikke å være synlig når møbelet er montert sammen.</w:t>
            </w:r>
          </w:p>
          <w:p w14:paraId="26169486" w14:textId="77777777" w:rsidR="004338D2" w:rsidRPr="004338D2" w:rsidRDefault="004338D2" w:rsidP="004338D2">
            <w:pPr>
              <w:rPr>
                <w:rFonts w:asciiTheme="minorHAnsi" w:hAnsiTheme="minorHAnsi" w:cstheme="minorHAnsi"/>
              </w:rPr>
            </w:pPr>
          </w:p>
          <w:p w14:paraId="4B4C9958" w14:textId="77777777" w:rsidR="004338D2" w:rsidRPr="004338D2" w:rsidRDefault="004338D2" w:rsidP="004338D2">
            <w:pPr>
              <w:rPr>
                <w:rFonts w:asciiTheme="minorHAnsi" w:hAnsiTheme="minorHAnsi" w:cstheme="minorHAnsi"/>
              </w:rPr>
            </w:pPr>
            <w:r w:rsidRPr="004338D2">
              <w:rPr>
                <w:rFonts w:asciiTheme="minorHAnsi" w:hAnsiTheme="minorHAnsi" w:cstheme="minorHAnsi"/>
              </w:rPr>
              <w:t>I følgende tilfeller kan det tillates at plastdeler tyngre enn 100 gram ikke merkes:</w:t>
            </w:r>
          </w:p>
          <w:p w14:paraId="54A39571" w14:textId="77777777" w:rsidR="004338D2" w:rsidRPr="004338D2" w:rsidRDefault="004338D2" w:rsidP="004338D2">
            <w:pPr>
              <w:rPr>
                <w:rFonts w:asciiTheme="minorHAnsi" w:hAnsiTheme="minorHAnsi" w:cstheme="minorHAnsi"/>
              </w:rPr>
            </w:pPr>
          </w:p>
          <w:p w14:paraId="22A8ED0A" w14:textId="3A98E579" w:rsidR="004338D2" w:rsidRPr="004338D2" w:rsidRDefault="004338D2" w:rsidP="004338D2">
            <w:pPr>
              <w:pStyle w:val="Listeavsnitt"/>
              <w:numPr>
                <w:ilvl w:val="0"/>
                <w:numId w:val="9"/>
              </w:numPr>
              <w:rPr>
                <w:rFonts w:cstheme="minorHAnsi"/>
              </w:rPr>
            </w:pPr>
            <w:r w:rsidRPr="004338D2">
              <w:rPr>
                <w:rFonts w:cstheme="minorHAnsi"/>
              </w:rPr>
              <w:t>Plast på rull (som for eksempel kantlister)</w:t>
            </w:r>
          </w:p>
          <w:p w14:paraId="459A5C11" w14:textId="70160097" w:rsidR="004338D2" w:rsidRPr="004338D2" w:rsidRDefault="004338D2" w:rsidP="004338D2">
            <w:pPr>
              <w:pStyle w:val="Listeavsnitt"/>
              <w:numPr>
                <w:ilvl w:val="0"/>
                <w:numId w:val="9"/>
              </w:numPr>
              <w:rPr>
                <w:rFonts w:cstheme="minorHAnsi"/>
              </w:rPr>
            </w:pPr>
            <w:r w:rsidRPr="004338D2">
              <w:rPr>
                <w:rFonts w:cstheme="minorHAnsi"/>
              </w:rPr>
              <w:t>Dersom merkingen vil gå utover plastens funksjon</w:t>
            </w:r>
          </w:p>
          <w:p w14:paraId="4DCAE44C" w14:textId="580D5387" w:rsidR="004338D2" w:rsidRPr="004338D2" w:rsidRDefault="004338D2" w:rsidP="004338D2">
            <w:pPr>
              <w:pStyle w:val="Listeavsnitt"/>
              <w:numPr>
                <w:ilvl w:val="0"/>
                <w:numId w:val="9"/>
              </w:numPr>
              <w:rPr>
                <w:rFonts w:cstheme="minorHAnsi"/>
              </w:rPr>
            </w:pPr>
            <w:r w:rsidRPr="004338D2">
              <w:rPr>
                <w:rFonts w:cstheme="minorHAnsi"/>
              </w:rPr>
              <w:t>Dersom merking ikke er teknisk mulig på grunn av produksjonsmetoden</w:t>
            </w:r>
          </w:p>
          <w:p w14:paraId="744FD8C0" w14:textId="46B0DBB7" w:rsidR="00FC6C90" w:rsidRPr="004338D2" w:rsidRDefault="004338D2" w:rsidP="004338D2">
            <w:pPr>
              <w:pStyle w:val="Listeavsnitt"/>
              <w:numPr>
                <w:ilvl w:val="0"/>
                <w:numId w:val="9"/>
              </w:numPr>
              <w:rPr>
                <w:rFonts w:cstheme="minorHAnsi"/>
                <w:i/>
                <w:iCs/>
              </w:rPr>
            </w:pPr>
            <w:r w:rsidRPr="004338D2">
              <w:rPr>
                <w:rFonts w:cstheme="minorHAnsi"/>
              </w:rPr>
              <w:t>På deler hvor det ikke er mulig å merke på en slik måte at merkingen er av leselig størrelse som kan identifiseres av en gjenvinningsoperatør</w:t>
            </w:r>
          </w:p>
        </w:tc>
        <w:tc>
          <w:tcPr>
            <w:tcW w:w="4228" w:type="dxa"/>
            <w:shd w:val="clear" w:color="auto" w:fill="DAEEF3" w:themeFill="accent5" w:themeFillTint="33"/>
          </w:tcPr>
          <w:p w14:paraId="363B418D" w14:textId="346BFA84" w:rsidR="00FC6C90" w:rsidRPr="003B2065" w:rsidRDefault="00FC6C90" w:rsidP="00E7459D">
            <w:pPr>
              <w:rPr>
                <w:rFonts w:asciiTheme="minorHAnsi" w:hAnsiTheme="minorHAnsi" w:cstheme="minorHAnsi"/>
              </w:rPr>
            </w:pPr>
            <w:r w:rsidRPr="003B2065">
              <w:rPr>
                <w:rFonts w:asciiTheme="minorHAnsi" w:hAnsiTheme="minorHAnsi" w:cstheme="minorHAnsi"/>
                <w:b/>
                <w:bCs/>
                <w:highlight w:val="yellow"/>
              </w:rPr>
              <w:lastRenderedPageBreak/>
              <w:t xml:space="preserve">Dokumentasjon </w:t>
            </w:r>
            <w:r w:rsidRPr="004E1113">
              <w:rPr>
                <w:rFonts w:asciiTheme="minorHAnsi" w:hAnsiTheme="minorHAnsi" w:cstheme="minorHAnsi"/>
                <w:b/>
                <w:bCs/>
                <w:highlight w:val="yellow"/>
              </w:rPr>
              <w:t>av kravet</w:t>
            </w:r>
            <w:r w:rsidRPr="004E1113">
              <w:rPr>
                <w:rFonts w:asciiTheme="minorHAnsi" w:hAnsiTheme="minorHAnsi" w:cstheme="minorHAnsi"/>
                <w:highlight w:val="yellow"/>
              </w:rPr>
              <w:t>:</w:t>
            </w:r>
            <w:r w:rsidRPr="003B2065">
              <w:rPr>
                <w:rFonts w:asciiTheme="minorHAnsi" w:hAnsiTheme="minorHAnsi" w:cstheme="minorHAnsi"/>
              </w:rPr>
              <w:t xml:space="preserve"> </w:t>
            </w:r>
          </w:p>
          <w:p w14:paraId="10224F02" w14:textId="77777777" w:rsidR="004E1113" w:rsidRPr="004E1113" w:rsidRDefault="004E1113" w:rsidP="004E1113">
            <w:pPr>
              <w:rPr>
                <w:rFonts w:asciiTheme="minorHAnsi" w:hAnsiTheme="minorHAnsi" w:cstheme="minorHAnsi"/>
              </w:rPr>
            </w:pPr>
            <w:r w:rsidRPr="004E1113">
              <w:rPr>
                <w:rFonts w:asciiTheme="minorHAnsi" w:hAnsiTheme="minorHAnsi" w:cstheme="minorHAnsi"/>
              </w:rPr>
              <w:t>Tilbyder skal levere en erklæring fra sine underleverandører på at kravet er oppfylt.</w:t>
            </w:r>
          </w:p>
          <w:p w14:paraId="0F3DB9CD" w14:textId="77777777" w:rsidR="004E1113" w:rsidRPr="004E1113" w:rsidRDefault="004E1113" w:rsidP="004E1113">
            <w:pPr>
              <w:rPr>
                <w:rFonts w:asciiTheme="minorHAnsi" w:hAnsiTheme="minorHAnsi" w:cstheme="minorHAnsi"/>
              </w:rPr>
            </w:pPr>
          </w:p>
          <w:p w14:paraId="4E0D982E" w14:textId="35F15464" w:rsidR="004E1113" w:rsidRPr="004E1113" w:rsidRDefault="004E1113" w:rsidP="004E1113">
            <w:pPr>
              <w:rPr>
                <w:rFonts w:asciiTheme="minorHAnsi" w:hAnsiTheme="minorHAnsi" w:cstheme="minorHAnsi"/>
              </w:rPr>
            </w:pPr>
            <w:r w:rsidRPr="004E1113">
              <w:rPr>
                <w:rFonts w:asciiTheme="minorHAnsi" w:hAnsiTheme="minorHAnsi" w:cstheme="minorHAnsi"/>
              </w:rPr>
              <w:lastRenderedPageBreak/>
              <w:t>I tillegg skal dokumentasjon for merking av plastdeler kunne leveres på forespørsel fra oppdragsgiver i løpet av kontraktsperioden i form av en erklæring som lister opp alle plastdeler som har en masse større enn 100 gram</w:t>
            </w:r>
            <w:r w:rsidR="005D6419">
              <w:rPr>
                <w:rFonts w:asciiTheme="minorHAnsi" w:hAnsiTheme="minorHAnsi" w:cstheme="minorHAnsi"/>
              </w:rPr>
              <w:t xml:space="preserve"> som er brukt i produktene</w:t>
            </w:r>
            <w:r w:rsidRPr="004E1113">
              <w:rPr>
                <w:rFonts w:asciiTheme="minorHAnsi" w:hAnsiTheme="minorHAnsi" w:cstheme="minorHAnsi"/>
              </w:rPr>
              <w:t>, og markere om de er merket i henhold til ISO 11469 og ISO 1043, og eventuelt med begrunnelse på hvorfor enkelte deler ikke kan merkes.</w:t>
            </w:r>
          </w:p>
          <w:p w14:paraId="7A940B14" w14:textId="77777777" w:rsidR="004E1113" w:rsidRPr="004E1113" w:rsidRDefault="004E1113" w:rsidP="004E1113">
            <w:pPr>
              <w:rPr>
                <w:rFonts w:asciiTheme="minorHAnsi" w:hAnsiTheme="minorHAnsi" w:cstheme="minorHAnsi"/>
              </w:rPr>
            </w:pPr>
          </w:p>
          <w:p w14:paraId="51581013" w14:textId="24047C50" w:rsidR="00FC6C90" w:rsidRPr="003B2065" w:rsidRDefault="004E1113" w:rsidP="00E7459D">
            <w:pPr>
              <w:rPr>
                <w:rFonts w:asciiTheme="minorHAnsi" w:hAnsiTheme="minorHAnsi" w:cstheme="minorHAnsi"/>
              </w:rPr>
            </w:pPr>
            <w:r w:rsidRPr="004E1113">
              <w:rPr>
                <w:rFonts w:asciiTheme="minorHAnsi" w:hAnsiTheme="minorHAnsi" w:cstheme="minorHAnsi"/>
              </w:rPr>
              <w:t>Oppfyllelse av kravet kan også dokumenteres ved tilgang på gyldig sertifikat på at tilbudt møbelprodukt er tildelt sertifisering utviklet i henhold til ISO 14024 (Type I eller Type I-lik) som oppfyller kravet. For eksempel Svanemerket.</w:t>
            </w:r>
          </w:p>
        </w:tc>
      </w:tr>
      <w:tr w:rsidR="00FC6C90" w:rsidRPr="003B2065" w14:paraId="77E15E18" w14:textId="77777777" w:rsidTr="00E7459D">
        <w:trPr>
          <w:trHeight w:val="1119"/>
        </w:trPr>
        <w:tc>
          <w:tcPr>
            <w:tcW w:w="11548" w:type="dxa"/>
            <w:gridSpan w:val="3"/>
          </w:tcPr>
          <w:p w14:paraId="1693C0D1" w14:textId="26B9F057" w:rsidR="00FC6C90" w:rsidRPr="003B2065" w:rsidRDefault="00FC6C90" w:rsidP="00E7459D">
            <w:pPr>
              <w:rPr>
                <w:rFonts w:asciiTheme="minorHAnsi" w:hAnsiTheme="minorHAnsi" w:cstheme="minorHAnsi"/>
                <w:b/>
                <w:bCs/>
              </w:rPr>
            </w:pPr>
            <w:r w:rsidRPr="003B2065">
              <w:rPr>
                <w:rFonts w:asciiTheme="minorHAnsi" w:hAnsiTheme="minorHAnsi" w:cstheme="minorHAnsi"/>
                <w:b/>
                <w:bCs/>
              </w:rPr>
              <w:lastRenderedPageBreak/>
              <w:t xml:space="preserve">Informasjon til innkjøpere som skal bruke kravet: </w:t>
            </w:r>
          </w:p>
          <w:p w14:paraId="3D58E2C6" w14:textId="0A6D4380" w:rsidR="00FC6C90" w:rsidRDefault="004E1113" w:rsidP="00E7459D">
            <w:pPr>
              <w:rPr>
                <w:rFonts w:asciiTheme="minorHAnsi" w:hAnsiTheme="minorHAnsi" w:cstheme="minorHAnsi"/>
              </w:rPr>
            </w:pPr>
            <w:r w:rsidRPr="004E1113">
              <w:rPr>
                <w:rFonts w:asciiTheme="minorHAnsi" w:hAnsiTheme="minorHAnsi" w:cstheme="minorHAnsi"/>
              </w:rPr>
              <w:t xml:space="preserve">Dette kravet </w:t>
            </w:r>
            <w:r w:rsidR="00F171E9">
              <w:rPr>
                <w:rFonts w:asciiTheme="minorHAnsi" w:hAnsiTheme="minorHAnsi" w:cstheme="minorHAnsi"/>
              </w:rPr>
              <w:t>kan</w:t>
            </w:r>
            <w:r w:rsidRPr="004E1113">
              <w:rPr>
                <w:rFonts w:asciiTheme="minorHAnsi" w:hAnsiTheme="minorHAnsi" w:cstheme="minorHAnsi"/>
              </w:rPr>
              <w:t xml:space="preserve"> stilles i alle anskaffelser som inkluderer møbler med plastdeler. At plastdeler er merket bidrar til bedre resirkulering ved avhending av møbelet, ved at plastdelene kan sorteres ut etter plastens innhold.</w:t>
            </w:r>
          </w:p>
          <w:p w14:paraId="1501F661" w14:textId="77777777" w:rsidR="004E1113" w:rsidRPr="003B2065" w:rsidRDefault="004E1113" w:rsidP="00E7459D">
            <w:pPr>
              <w:rPr>
                <w:rFonts w:asciiTheme="minorHAnsi" w:hAnsiTheme="minorHAnsi" w:cstheme="minorHAnsi"/>
              </w:rPr>
            </w:pPr>
          </w:p>
          <w:p w14:paraId="16009F66" w14:textId="77777777" w:rsidR="00FC6C90" w:rsidRDefault="00FC6C90" w:rsidP="00E7459D">
            <w:pPr>
              <w:rPr>
                <w:rFonts w:asciiTheme="minorHAnsi" w:hAnsiTheme="minorHAnsi" w:cstheme="minorHAnsi"/>
                <w:b/>
                <w:bCs/>
              </w:rPr>
            </w:pPr>
            <w:r w:rsidRPr="003B2065">
              <w:rPr>
                <w:rFonts w:asciiTheme="minorHAnsi" w:hAnsiTheme="minorHAnsi" w:cstheme="minorHAnsi"/>
                <w:b/>
                <w:bCs/>
              </w:rPr>
              <w:t xml:space="preserve">Tips til kontraktsoppfølging: </w:t>
            </w:r>
          </w:p>
          <w:p w14:paraId="30EFBAE3" w14:textId="22C56885" w:rsidR="00FC6C90" w:rsidRPr="00080E54" w:rsidRDefault="00302F98" w:rsidP="00E7459D">
            <w:pPr>
              <w:pStyle w:val="Listeavsnitt"/>
              <w:numPr>
                <w:ilvl w:val="0"/>
                <w:numId w:val="9"/>
              </w:numPr>
              <w:rPr>
                <w:rFonts w:cstheme="minorHAnsi"/>
              </w:rPr>
            </w:pPr>
            <w:r w:rsidRPr="00080E54">
              <w:rPr>
                <w:rFonts w:cstheme="minorHAnsi"/>
              </w:rPr>
              <w:t>Dere kan gjøre stikkprøve i kontraktsperioden og be om dokumentasjon slik som er angitt under «</w:t>
            </w:r>
            <w:r w:rsidR="00080E54" w:rsidRPr="00080E54">
              <w:rPr>
                <w:rFonts w:cstheme="minorHAnsi"/>
              </w:rPr>
              <w:t>Dokumentasjon av kravet»</w:t>
            </w:r>
          </w:p>
        </w:tc>
      </w:tr>
      <w:tr w:rsidR="00FC6C90" w:rsidRPr="003B2065" w14:paraId="642E1BB8" w14:textId="77777777" w:rsidTr="00E7459D">
        <w:trPr>
          <w:trHeight w:val="842"/>
        </w:trPr>
        <w:tc>
          <w:tcPr>
            <w:tcW w:w="11548" w:type="dxa"/>
            <w:gridSpan w:val="3"/>
            <w:shd w:val="clear" w:color="auto" w:fill="EAF1DD" w:themeFill="accent3" w:themeFillTint="33"/>
          </w:tcPr>
          <w:p w14:paraId="1BE3B170" w14:textId="77777777" w:rsidR="00FC6C90" w:rsidRPr="003B2065" w:rsidRDefault="00FC6C90" w:rsidP="00E7459D">
            <w:pPr>
              <w:rPr>
                <w:rFonts w:asciiTheme="minorHAnsi" w:hAnsiTheme="minorHAnsi" w:cstheme="minorHAnsi"/>
                <w:b/>
                <w:bCs/>
              </w:rPr>
            </w:pPr>
            <w:r w:rsidRPr="003B2065">
              <w:rPr>
                <w:rFonts w:asciiTheme="minorHAnsi" w:hAnsiTheme="minorHAnsi" w:cstheme="minorHAnsi"/>
                <w:b/>
                <w:bCs/>
                <w:highlight w:val="yellow"/>
              </w:rPr>
              <w:t>Konkrete spørsmål til leverandører:</w:t>
            </w:r>
            <w:r w:rsidRPr="003B2065">
              <w:rPr>
                <w:rFonts w:asciiTheme="minorHAnsi" w:hAnsiTheme="minorHAnsi" w:cstheme="minorHAnsi"/>
                <w:b/>
                <w:bCs/>
              </w:rPr>
              <w:t xml:space="preserve"> </w:t>
            </w:r>
          </w:p>
          <w:p w14:paraId="3AE7B33F" w14:textId="77777777" w:rsidR="0062469F" w:rsidRDefault="00E33217" w:rsidP="00E33217">
            <w:pPr>
              <w:pStyle w:val="Listeavsnitt"/>
              <w:numPr>
                <w:ilvl w:val="0"/>
                <w:numId w:val="9"/>
              </w:numPr>
              <w:rPr>
                <w:rFonts w:cstheme="minorHAnsi"/>
                <w:b/>
                <w:bCs/>
              </w:rPr>
            </w:pPr>
            <w:r>
              <w:rPr>
                <w:rFonts w:cstheme="minorHAnsi"/>
                <w:b/>
                <w:bCs/>
              </w:rPr>
              <w:t xml:space="preserve">Kan dere oppfylle dette kravet? </w:t>
            </w:r>
          </w:p>
          <w:p w14:paraId="091ACCC3" w14:textId="3B95BE98" w:rsidR="00FC6C90" w:rsidRPr="00E33217" w:rsidRDefault="0062469F" w:rsidP="00E33217">
            <w:pPr>
              <w:pStyle w:val="Listeavsnitt"/>
              <w:numPr>
                <w:ilvl w:val="0"/>
                <w:numId w:val="9"/>
              </w:numPr>
              <w:rPr>
                <w:rFonts w:cstheme="minorHAnsi"/>
                <w:b/>
                <w:bCs/>
              </w:rPr>
            </w:pPr>
            <w:r>
              <w:rPr>
                <w:rFonts w:cstheme="minorHAnsi"/>
                <w:b/>
                <w:bCs/>
              </w:rPr>
              <w:t xml:space="preserve">Er det andre måter dere merker plastdeler på enn standardene som er angitt i kravet? </w:t>
            </w:r>
          </w:p>
        </w:tc>
      </w:tr>
      <w:tr w:rsidR="00FC6C90" w:rsidRPr="003B2065" w14:paraId="3E8AD1B3" w14:textId="77777777" w:rsidTr="00E7459D">
        <w:trPr>
          <w:trHeight w:val="842"/>
        </w:trPr>
        <w:tc>
          <w:tcPr>
            <w:tcW w:w="11548" w:type="dxa"/>
            <w:gridSpan w:val="3"/>
            <w:shd w:val="clear" w:color="auto" w:fill="EAF1DD" w:themeFill="accent3" w:themeFillTint="33"/>
          </w:tcPr>
          <w:p w14:paraId="57EA5B9A" w14:textId="77777777" w:rsidR="00FC6C90" w:rsidRPr="00527B34" w:rsidRDefault="00FC6C90" w:rsidP="00E7459D">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5A860353" w14:textId="77777777" w:rsidR="00293A53" w:rsidRDefault="00293A53" w:rsidP="00293A53">
            <w:pPr>
              <w:pStyle w:val="Listeavsnitt"/>
              <w:numPr>
                <w:ilvl w:val="0"/>
                <w:numId w:val="9"/>
              </w:numPr>
              <w:rPr>
                <w:rFonts w:cstheme="minorHAnsi"/>
                <w:b/>
                <w:bCs/>
              </w:rPr>
            </w:pPr>
            <w:r>
              <w:rPr>
                <w:rFonts w:cstheme="minorHAnsi"/>
                <w:b/>
                <w:bCs/>
              </w:rPr>
              <w:t xml:space="preserve">Er kontraktsvilkåret brukervennlig? </w:t>
            </w:r>
          </w:p>
          <w:p w14:paraId="54C90327" w14:textId="74740FBC" w:rsidR="00FC6C90" w:rsidRPr="00293A53" w:rsidRDefault="00293A53" w:rsidP="00293A53">
            <w:pPr>
              <w:pStyle w:val="Listeavsnitt"/>
              <w:numPr>
                <w:ilvl w:val="0"/>
                <w:numId w:val="9"/>
              </w:numPr>
              <w:rPr>
                <w:rFonts w:cstheme="minorHAnsi"/>
                <w:b/>
                <w:bCs/>
              </w:rPr>
            </w:pPr>
            <w:r w:rsidRPr="00293A53">
              <w:rPr>
                <w:rFonts w:cstheme="minorHAnsi"/>
                <w:b/>
                <w:bCs/>
              </w:rPr>
              <w:t>Ønsker dere mer informasjon/veiledning?</w:t>
            </w:r>
          </w:p>
        </w:tc>
      </w:tr>
    </w:tbl>
    <w:p w14:paraId="3E74AB1C" w14:textId="77777777" w:rsidR="00FC6C90" w:rsidRPr="003B2065" w:rsidRDefault="00FC6C90" w:rsidP="003B2065">
      <w:pPr>
        <w:rPr>
          <w:rFonts w:asciiTheme="minorHAnsi" w:hAnsiTheme="minorHAnsi" w:cstheme="minorHAnsi"/>
        </w:rPr>
      </w:pPr>
    </w:p>
    <w:p w14:paraId="78D72693" w14:textId="77777777" w:rsidR="003B2065" w:rsidRPr="003B2065" w:rsidRDefault="003B2065" w:rsidP="003B2065">
      <w:pPr>
        <w:rPr>
          <w:rFonts w:asciiTheme="minorHAnsi" w:hAnsiTheme="minorHAnsi" w:cstheme="minorHAnsi"/>
        </w:rPr>
      </w:pPr>
    </w:p>
    <w:p w14:paraId="70EFDD3F" w14:textId="77777777" w:rsidR="003B2065" w:rsidRPr="003B2065" w:rsidRDefault="003B2065" w:rsidP="003B2065">
      <w:pPr>
        <w:rPr>
          <w:rFonts w:asciiTheme="minorHAnsi" w:hAnsiTheme="minorHAnsi" w:cstheme="minorHAnsi"/>
        </w:rPr>
      </w:pPr>
    </w:p>
    <w:tbl>
      <w:tblPr>
        <w:tblStyle w:val="Tabellrutenett"/>
        <w:tblW w:w="11603" w:type="dxa"/>
        <w:tblInd w:w="-998" w:type="dxa"/>
        <w:tblLook w:val="04A0" w:firstRow="1" w:lastRow="0" w:firstColumn="1" w:lastColumn="0" w:noHBand="0" w:noVBand="1"/>
      </w:tblPr>
      <w:tblGrid>
        <w:gridCol w:w="7355"/>
        <w:gridCol w:w="4248"/>
      </w:tblGrid>
      <w:tr w:rsidR="003B2065" w:rsidRPr="003B2065" w14:paraId="7948599A" w14:textId="77777777" w:rsidTr="00391F1D">
        <w:trPr>
          <w:trHeight w:val="835"/>
        </w:trPr>
        <w:tc>
          <w:tcPr>
            <w:tcW w:w="7355" w:type="dxa"/>
            <w:shd w:val="clear" w:color="auto" w:fill="F2F2F2" w:themeFill="background1" w:themeFillShade="F2"/>
          </w:tcPr>
          <w:p w14:paraId="3D079FDD" w14:textId="60606219" w:rsidR="003B2065" w:rsidRPr="00AA1C82" w:rsidRDefault="003B2065" w:rsidP="00BA04C9">
            <w:pPr>
              <w:pStyle w:val="Overskrift2"/>
              <w:numPr>
                <w:ilvl w:val="0"/>
                <w:numId w:val="5"/>
              </w:numPr>
              <w:outlineLvl w:val="1"/>
              <w:rPr>
                <w:rFonts w:asciiTheme="minorHAnsi" w:hAnsiTheme="minorHAnsi" w:cstheme="minorHAnsi"/>
                <w:b/>
                <w:bCs/>
              </w:rPr>
            </w:pPr>
            <w:r w:rsidRPr="00AA1C82">
              <w:rPr>
                <w:rFonts w:asciiTheme="minorHAnsi" w:hAnsiTheme="minorHAnsi" w:cstheme="minorHAnsi"/>
                <w:b/>
                <w:bCs/>
              </w:rPr>
              <w:t xml:space="preserve"> Emballasje</w:t>
            </w:r>
            <w:r w:rsidR="00BA04C9">
              <w:rPr>
                <w:rFonts w:asciiTheme="minorHAnsi" w:hAnsiTheme="minorHAnsi" w:cstheme="minorHAnsi"/>
                <w:b/>
                <w:bCs/>
              </w:rPr>
              <w:t xml:space="preserve">: Miljøvennlig </w:t>
            </w:r>
          </w:p>
        </w:tc>
        <w:tc>
          <w:tcPr>
            <w:tcW w:w="4248" w:type="dxa"/>
            <w:shd w:val="clear" w:color="auto" w:fill="F2F2F2" w:themeFill="background1" w:themeFillShade="F2"/>
          </w:tcPr>
          <w:p w14:paraId="688CC35D" w14:textId="10423BE2" w:rsidR="003B2065" w:rsidRPr="003B2065" w:rsidRDefault="003B2065"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r w:rsidR="00114A2B">
              <w:rPr>
                <w:rFonts w:asciiTheme="minorHAnsi" w:hAnsiTheme="minorHAnsi" w:cstheme="minorHAnsi"/>
              </w:rPr>
              <w:t>Basis</w:t>
            </w:r>
          </w:p>
          <w:p w14:paraId="7B2FBE11" w14:textId="43D23C34" w:rsidR="003B2065" w:rsidRPr="003B2065" w:rsidRDefault="003B2065"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sidR="00464C4C">
              <w:rPr>
                <w:rFonts w:asciiTheme="minorHAnsi" w:hAnsiTheme="minorHAnsi" w:cstheme="minorHAnsi"/>
              </w:rPr>
              <w:t>Kontrak</w:t>
            </w:r>
            <w:r w:rsidR="00FC6C90">
              <w:rPr>
                <w:rFonts w:asciiTheme="minorHAnsi" w:hAnsiTheme="minorHAnsi" w:cstheme="minorHAnsi"/>
              </w:rPr>
              <w:t>tsvilkår</w:t>
            </w:r>
          </w:p>
          <w:p w14:paraId="719B98F8" w14:textId="720F37B6" w:rsidR="003B2065" w:rsidRPr="003B2065" w:rsidRDefault="003B2065" w:rsidP="00E7459D">
            <w:pPr>
              <w:rPr>
                <w:rFonts w:asciiTheme="minorHAnsi" w:hAnsiTheme="minorHAnsi" w:cstheme="minorHAnsi"/>
              </w:rPr>
            </w:pPr>
            <w:r w:rsidRPr="003B2065">
              <w:rPr>
                <w:rFonts w:asciiTheme="minorHAnsi" w:hAnsiTheme="minorHAnsi" w:cstheme="minorHAnsi"/>
                <w:b/>
                <w:bCs/>
              </w:rPr>
              <w:t xml:space="preserve">Bærekraftshensyn: </w:t>
            </w:r>
            <w:r w:rsidR="00170172">
              <w:rPr>
                <w:rFonts w:asciiTheme="minorHAnsi" w:hAnsiTheme="minorHAnsi" w:cstheme="minorHAnsi"/>
              </w:rPr>
              <w:t>Omstilling til en sirkulær økonomi</w:t>
            </w:r>
          </w:p>
        </w:tc>
      </w:tr>
      <w:tr w:rsidR="003B2065" w:rsidRPr="003B2065" w14:paraId="442A4609" w14:textId="77777777" w:rsidTr="00FF38D8">
        <w:trPr>
          <w:trHeight w:val="656"/>
        </w:trPr>
        <w:tc>
          <w:tcPr>
            <w:tcW w:w="11603" w:type="dxa"/>
            <w:gridSpan w:val="2"/>
          </w:tcPr>
          <w:p w14:paraId="67A25E5B" w14:textId="0E528E5A"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Formål med kontraktsvilkår:</w:t>
            </w:r>
          </w:p>
          <w:p w14:paraId="45BB7953" w14:textId="52CD34D3" w:rsidR="003B2065" w:rsidRPr="003B2065" w:rsidRDefault="00FF38D8" w:rsidP="00E7459D">
            <w:pPr>
              <w:rPr>
                <w:rFonts w:asciiTheme="minorHAnsi" w:hAnsiTheme="minorHAnsi" w:cstheme="minorHAnsi"/>
              </w:rPr>
            </w:pPr>
            <w:r w:rsidRPr="00FF38D8">
              <w:rPr>
                <w:rFonts w:asciiTheme="minorHAnsi" w:hAnsiTheme="minorHAnsi" w:cstheme="minorHAnsi"/>
              </w:rPr>
              <w:t>Redusere råmaterialbruken i tilknytning til distribusjon og emballering av produktene som leveres på kontrakten.</w:t>
            </w:r>
          </w:p>
        </w:tc>
      </w:tr>
      <w:tr w:rsidR="003B2065" w:rsidRPr="003B2065" w14:paraId="196EC1E7" w14:textId="77777777" w:rsidTr="00391F1D">
        <w:trPr>
          <w:trHeight w:val="823"/>
        </w:trPr>
        <w:tc>
          <w:tcPr>
            <w:tcW w:w="7355" w:type="dxa"/>
            <w:shd w:val="clear" w:color="auto" w:fill="DAEEF3" w:themeFill="accent5" w:themeFillTint="33"/>
          </w:tcPr>
          <w:p w14:paraId="3596599F" w14:textId="0ABDEB8B" w:rsidR="003B2065" w:rsidRPr="003B2065" w:rsidRDefault="00BA04C9" w:rsidP="00E7459D">
            <w:pPr>
              <w:rPr>
                <w:rFonts w:asciiTheme="minorHAnsi" w:hAnsiTheme="minorHAnsi" w:cstheme="minorHAnsi"/>
                <w:b/>
                <w:bCs/>
              </w:rPr>
            </w:pPr>
            <w:r>
              <w:rPr>
                <w:rFonts w:asciiTheme="minorHAnsi" w:hAnsiTheme="minorHAnsi" w:cstheme="minorHAnsi"/>
                <w:b/>
                <w:bCs/>
                <w:highlight w:val="yellow"/>
              </w:rPr>
              <w:t>F</w:t>
            </w:r>
            <w:r w:rsidR="003B2065" w:rsidRPr="003B2065">
              <w:rPr>
                <w:rFonts w:asciiTheme="minorHAnsi" w:hAnsiTheme="minorHAnsi" w:cstheme="minorHAnsi"/>
                <w:b/>
                <w:bCs/>
                <w:highlight w:val="yellow"/>
              </w:rPr>
              <w:t>ormulering av kontraktsvilkår:</w:t>
            </w:r>
            <w:r w:rsidR="003B2065" w:rsidRPr="003B2065">
              <w:rPr>
                <w:rFonts w:asciiTheme="minorHAnsi" w:hAnsiTheme="minorHAnsi" w:cstheme="minorHAnsi"/>
                <w:b/>
                <w:bCs/>
              </w:rPr>
              <w:t xml:space="preserve"> </w:t>
            </w:r>
          </w:p>
          <w:p w14:paraId="7B9029A3" w14:textId="77777777" w:rsidR="00283E0D" w:rsidRPr="00283E0D" w:rsidRDefault="00283E0D" w:rsidP="00283E0D">
            <w:pPr>
              <w:rPr>
                <w:rFonts w:asciiTheme="minorHAnsi" w:hAnsiTheme="minorHAnsi" w:cstheme="minorHAnsi"/>
              </w:rPr>
            </w:pPr>
            <w:r w:rsidRPr="00283E0D">
              <w:rPr>
                <w:rFonts w:asciiTheme="minorHAnsi" w:hAnsiTheme="minorHAnsi" w:cstheme="minorHAnsi"/>
              </w:rPr>
              <w:t>Tilbyder skal gjennom kontraktsperioden arbeide for å oppnå følgende:</w:t>
            </w:r>
          </w:p>
          <w:p w14:paraId="649A4CF2" w14:textId="77777777" w:rsidR="00283E0D" w:rsidRPr="00283E0D" w:rsidRDefault="00283E0D" w:rsidP="00283E0D">
            <w:pPr>
              <w:rPr>
                <w:rFonts w:asciiTheme="minorHAnsi" w:hAnsiTheme="minorHAnsi" w:cstheme="minorHAnsi"/>
              </w:rPr>
            </w:pPr>
          </w:p>
          <w:p w14:paraId="0E86CE23" w14:textId="0CDC25B4" w:rsidR="00283E0D" w:rsidRPr="00283E0D" w:rsidRDefault="00283E0D" w:rsidP="00283E0D">
            <w:pPr>
              <w:pStyle w:val="Listeavsnitt"/>
              <w:numPr>
                <w:ilvl w:val="0"/>
                <w:numId w:val="9"/>
              </w:numPr>
              <w:rPr>
                <w:rFonts w:cstheme="minorHAnsi"/>
              </w:rPr>
            </w:pPr>
            <w:r w:rsidRPr="00283E0D">
              <w:rPr>
                <w:rFonts w:cstheme="minorHAnsi"/>
              </w:rPr>
              <w:t>Redusere bruk av primær plast og øke andelen av fornybart og gjenvunnet materiale (for eksempel gjenvunnet plast).</w:t>
            </w:r>
          </w:p>
          <w:p w14:paraId="649ECF9B" w14:textId="247979A8" w:rsidR="00283E0D" w:rsidRPr="00283E0D" w:rsidRDefault="00283E0D" w:rsidP="00283E0D">
            <w:pPr>
              <w:pStyle w:val="Listeavsnitt"/>
              <w:numPr>
                <w:ilvl w:val="0"/>
                <w:numId w:val="9"/>
              </w:numPr>
              <w:rPr>
                <w:rFonts w:cstheme="minorHAnsi"/>
              </w:rPr>
            </w:pPr>
            <w:r w:rsidRPr="00283E0D">
              <w:rPr>
                <w:rFonts w:cstheme="minorHAnsi"/>
              </w:rPr>
              <w:lastRenderedPageBreak/>
              <w:t>Sørge for at emballasje enkelt skal kunne separeres for hånd i enkeltmaterialer som kan resirkuleres (for eksempel papp, papir, plast og tekstil hver for seg). Og at isopor og bobleplast ikke limes til emballasjen.</w:t>
            </w:r>
          </w:p>
          <w:p w14:paraId="3B8F64AC" w14:textId="0B8BDDFB" w:rsidR="00283E0D" w:rsidRPr="00283E0D" w:rsidRDefault="00283E0D" w:rsidP="00283E0D">
            <w:pPr>
              <w:pStyle w:val="Listeavsnitt"/>
              <w:numPr>
                <w:ilvl w:val="0"/>
                <w:numId w:val="9"/>
              </w:numPr>
              <w:rPr>
                <w:rFonts w:cstheme="minorHAnsi"/>
              </w:rPr>
            </w:pPr>
            <w:r w:rsidRPr="00283E0D">
              <w:rPr>
                <w:rFonts w:cstheme="minorHAnsi"/>
              </w:rPr>
              <w:t>Øke andelen gjenbrukbar emballasje.</w:t>
            </w:r>
          </w:p>
          <w:p w14:paraId="63F902E6" w14:textId="0AB31280" w:rsidR="003B2065" w:rsidRPr="00283E0D" w:rsidRDefault="00283E0D" w:rsidP="00283E0D">
            <w:pPr>
              <w:pStyle w:val="Listeavsnitt"/>
              <w:numPr>
                <w:ilvl w:val="0"/>
                <w:numId w:val="9"/>
              </w:numPr>
              <w:rPr>
                <w:rFonts w:cstheme="minorHAnsi"/>
              </w:rPr>
            </w:pPr>
            <w:r w:rsidRPr="00283E0D">
              <w:rPr>
                <w:rFonts w:cstheme="minorHAnsi"/>
              </w:rPr>
              <w:t>Emballasjeoptimalisering: forpakningens antall og størrelse skal stå i forhold til produktets form, funksjon og volum på produktet.</w:t>
            </w:r>
          </w:p>
        </w:tc>
        <w:tc>
          <w:tcPr>
            <w:tcW w:w="4248" w:type="dxa"/>
            <w:shd w:val="clear" w:color="auto" w:fill="DAEEF3" w:themeFill="accent5" w:themeFillTint="33"/>
          </w:tcPr>
          <w:p w14:paraId="62F11F19" w14:textId="16D86B94" w:rsidR="003B2065" w:rsidRPr="003B2065" w:rsidRDefault="003B2065" w:rsidP="00E7459D">
            <w:pPr>
              <w:rPr>
                <w:rFonts w:asciiTheme="minorHAnsi" w:hAnsiTheme="minorHAnsi" w:cstheme="minorHAnsi"/>
              </w:rPr>
            </w:pPr>
            <w:r w:rsidRPr="003B2065">
              <w:rPr>
                <w:rFonts w:asciiTheme="minorHAnsi" w:hAnsiTheme="minorHAnsi" w:cstheme="minorHAnsi"/>
                <w:b/>
                <w:bCs/>
                <w:highlight w:val="yellow"/>
              </w:rPr>
              <w:lastRenderedPageBreak/>
              <w:t xml:space="preserve">Dokumentasjon </w:t>
            </w:r>
            <w:r w:rsidRPr="00BA04C9">
              <w:rPr>
                <w:rFonts w:asciiTheme="minorHAnsi" w:hAnsiTheme="minorHAnsi" w:cstheme="minorHAnsi"/>
                <w:b/>
                <w:bCs/>
                <w:highlight w:val="yellow"/>
              </w:rPr>
              <w:t>av kontraktsvilkåret</w:t>
            </w:r>
            <w:r w:rsidRPr="00BA04C9">
              <w:rPr>
                <w:rFonts w:asciiTheme="minorHAnsi" w:hAnsiTheme="minorHAnsi" w:cstheme="minorHAnsi"/>
                <w:highlight w:val="yellow"/>
              </w:rPr>
              <w:t>:</w:t>
            </w:r>
            <w:r w:rsidRPr="003B2065">
              <w:rPr>
                <w:rFonts w:asciiTheme="minorHAnsi" w:hAnsiTheme="minorHAnsi" w:cstheme="minorHAnsi"/>
              </w:rPr>
              <w:t xml:space="preserve"> </w:t>
            </w:r>
          </w:p>
          <w:p w14:paraId="5742F159" w14:textId="65440491" w:rsidR="003B2065" w:rsidRPr="003B2065" w:rsidRDefault="00F615FA" w:rsidP="00E7459D">
            <w:pPr>
              <w:rPr>
                <w:rFonts w:asciiTheme="minorHAnsi" w:hAnsiTheme="minorHAnsi" w:cstheme="minorHAnsi"/>
              </w:rPr>
            </w:pPr>
            <w:r w:rsidRPr="00F615FA">
              <w:rPr>
                <w:rFonts w:asciiTheme="minorHAnsi" w:hAnsiTheme="minorHAnsi" w:cstheme="minorHAnsi"/>
              </w:rPr>
              <w:t>Tilbyder skal rapportere [</w:t>
            </w:r>
            <w:r w:rsidR="00A018F9" w:rsidRPr="00A018F9">
              <w:rPr>
                <w:rFonts w:asciiTheme="minorHAnsi" w:hAnsiTheme="minorHAnsi" w:cstheme="minorHAnsi"/>
                <w:i/>
                <w:iCs/>
              </w:rPr>
              <w:t xml:space="preserve">Innkjøper fyll inn: </w:t>
            </w:r>
            <w:r w:rsidRPr="00A018F9">
              <w:rPr>
                <w:rFonts w:asciiTheme="minorHAnsi" w:hAnsiTheme="minorHAnsi" w:cstheme="minorHAnsi"/>
                <w:i/>
                <w:iCs/>
              </w:rPr>
              <w:t>angi en frist, for eksempel hvert halvår</w:t>
            </w:r>
            <w:r w:rsidRPr="00F615FA">
              <w:rPr>
                <w:rFonts w:asciiTheme="minorHAnsi" w:hAnsiTheme="minorHAnsi" w:cstheme="minorHAnsi"/>
              </w:rPr>
              <w:t>] og gi informasjon om produktemballasjen i tråd med kravet.</w:t>
            </w:r>
          </w:p>
          <w:p w14:paraId="3E31D96B" w14:textId="77777777" w:rsidR="003B2065" w:rsidRPr="003B2065" w:rsidRDefault="003B2065" w:rsidP="00E7459D">
            <w:pPr>
              <w:rPr>
                <w:rFonts w:asciiTheme="minorHAnsi" w:hAnsiTheme="minorHAnsi" w:cstheme="minorHAnsi"/>
              </w:rPr>
            </w:pPr>
          </w:p>
        </w:tc>
      </w:tr>
      <w:tr w:rsidR="003B2065" w:rsidRPr="003B2065" w14:paraId="41CD3BC6" w14:textId="77777777" w:rsidTr="003B2065">
        <w:trPr>
          <w:trHeight w:val="1110"/>
        </w:trPr>
        <w:tc>
          <w:tcPr>
            <w:tcW w:w="11603" w:type="dxa"/>
            <w:gridSpan w:val="2"/>
          </w:tcPr>
          <w:p w14:paraId="49118133" w14:textId="3F022645" w:rsidR="003B2065" w:rsidRPr="003B2065" w:rsidRDefault="003B2065" w:rsidP="00E7459D">
            <w:pPr>
              <w:rPr>
                <w:rFonts w:asciiTheme="minorHAnsi" w:hAnsiTheme="minorHAnsi" w:cstheme="minorHAnsi"/>
                <w:b/>
                <w:bCs/>
              </w:rPr>
            </w:pPr>
            <w:r w:rsidRPr="003B2065">
              <w:rPr>
                <w:rFonts w:asciiTheme="minorHAnsi" w:hAnsiTheme="minorHAnsi" w:cstheme="minorHAnsi"/>
                <w:b/>
                <w:bCs/>
              </w:rPr>
              <w:t xml:space="preserve">Informasjon til innkjøpere som skal bruke kontraktsvilkåret: </w:t>
            </w:r>
          </w:p>
          <w:p w14:paraId="34D5EFEF" w14:textId="77777777" w:rsidR="00D9683C" w:rsidRPr="00D9683C" w:rsidRDefault="00D9683C" w:rsidP="00D9683C">
            <w:pPr>
              <w:rPr>
                <w:rFonts w:asciiTheme="minorHAnsi" w:hAnsiTheme="minorHAnsi" w:cstheme="minorHAnsi"/>
              </w:rPr>
            </w:pPr>
            <w:r w:rsidRPr="00D9683C">
              <w:rPr>
                <w:rFonts w:asciiTheme="minorHAnsi" w:hAnsiTheme="minorHAnsi" w:cstheme="minorHAnsi"/>
              </w:rPr>
              <w:t>Oppdragsgiver kan vurdere å gjøre endringer på krav til miljøvennlig emballasje etter hva oppdragsgiver har mål om og hva som er forholdsmessig i den konkrete anskaffelsen.</w:t>
            </w:r>
          </w:p>
          <w:p w14:paraId="0E626F94" w14:textId="77777777" w:rsidR="00D9683C" w:rsidRPr="00D9683C" w:rsidRDefault="00D9683C" w:rsidP="00D9683C">
            <w:pPr>
              <w:rPr>
                <w:rFonts w:asciiTheme="minorHAnsi" w:hAnsiTheme="minorHAnsi" w:cstheme="minorHAnsi"/>
              </w:rPr>
            </w:pPr>
          </w:p>
          <w:p w14:paraId="715F4CBD" w14:textId="77777777" w:rsidR="00D9683C" w:rsidRPr="00D9683C" w:rsidRDefault="00D9683C" w:rsidP="00D9683C">
            <w:pPr>
              <w:rPr>
                <w:rFonts w:asciiTheme="minorHAnsi" w:hAnsiTheme="minorHAnsi" w:cstheme="minorHAnsi"/>
              </w:rPr>
            </w:pPr>
            <w:r w:rsidRPr="00D9683C">
              <w:rPr>
                <w:rFonts w:asciiTheme="minorHAnsi" w:hAnsiTheme="minorHAnsi" w:cstheme="minorHAnsi"/>
              </w:rPr>
              <w:t>Områder som kan vurderes i tilpassing av kravet er:</w:t>
            </w:r>
          </w:p>
          <w:p w14:paraId="700FF5E7" w14:textId="77777777" w:rsidR="00D9683C" w:rsidRPr="00D9683C" w:rsidRDefault="00D9683C" w:rsidP="00D9683C">
            <w:pPr>
              <w:rPr>
                <w:rFonts w:asciiTheme="minorHAnsi" w:hAnsiTheme="minorHAnsi" w:cstheme="minorHAnsi"/>
              </w:rPr>
            </w:pPr>
          </w:p>
          <w:p w14:paraId="2F5999E0" w14:textId="087DC433" w:rsidR="00D9683C" w:rsidRPr="00D9683C" w:rsidRDefault="00D9683C" w:rsidP="00D9683C">
            <w:pPr>
              <w:pStyle w:val="Listeavsnitt"/>
              <w:numPr>
                <w:ilvl w:val="0"/>
                <w:numId w:val="9"/>
              </w:numPr>
              <w:rPr>
                <w:rFonts w:cstheme="minorHAnsi"/>
              </w:rPr>
            </w:pPr>
            <w:r w:rsidRPr="00D9683C">
              <w:rPr>
                <w:rFonts w:cstheme="minorHAnsi"/>
              </w:rPr>
              <w:t>Plast skal ikke inneholde PVC</w:t>
            </w:r>
          </w:p>
          <w:p w14:paraId="1B710310" w14:textId="2B7D7743" w:rsidR="00D9683C" w:rsidRPr="00D9683C" w:rsidRDefault="00D9683C" w:rsidP="00D9683C">
            <w:pPr>
              <w:pStyle w:val="Listeavsnitt"/>
              <w:numPr>
                <w:ilvl w:val="0"/>
                <w:numId w:val="9"/>
              </w:numPr>
              <w:rPr>
                <w:rFonts w:cstheme="minorHAnsi"/>
              </w:rPr>
            </w:pPr>
            <w:r w:rsidRPr="00D9683C">
              <w:rPr>
                <w:rFonts w:cstheme="minorHAnsi"/>
              </w:rPr>
              <w:t>Gjenvinnbart materiale, gjenvunnet/fornybart materiale eller materiale som skal gjenbrukes</w:t>
            </w:r>
          </w:p>
          <w:p w14:paraId="598F4ABD" w14:textId="7E4671DC" w:rsidR="00D9683C" w:rsidRPr="00D9683C" w:rsidRDefault="00D9683C" w:rsidP="00D9683C">
            <w:pPr>
              <w:pStyle w:val="Listeavsnitt"/>
              <w:numPr>
                <w:ilvl w:val="0"/>
                <w:numId w:val="9"/>
              </w:numPr>
              <w:rPr>
                <w:rFonts w:cstheme="minorHAnsi"/>
              </w:rPr>
            </w:pPr>
            <w:r w:rsidRPr="00D9683C">
              <w:rPr>
                <w:rFonts w:cstheme="minorHAnsi"/>
              </w:rPr>
              <w:t>All engangsemballasje skal være 100% resirkulert og resirkulerbar, eller gjenbrukt fra egen eller andres verdikjede.</w:t>
            </w:r>
          </w:p>
          <w:p w14:paraId="7361B52F" w14:textId="77777777" w:rsidR="003B2065" w:rsidRDefault="00D9683C" w:rsidP="00D9683C">
            <w:pPr>
              <w:pStyle w:val="Listeavsnitt"/>
              <w:numPr>
                <w:ilvl w:val="0"/>
                <w:numId w:val="9"/>
              </w:numPr>
              <w:rPr>
                <w:rFonts w:cstheme="minorHAnsi"/>
              </w:rPr>
            </w:pPr>
            <w:r w:rsidRPr="00D9683C">
              <w:rPr>
                <w:rFonts w:cstheme="minorHAnsi"/>
              </w:rPr>
              <w:t>Unngå isopor, lim og bobleplast.</w:t>
            </w:r>
          </w:p>
          <w:p w14:paraId="121013CE" w14:textId="77777777" w:rsidR="00F76AAB" w:rsidRPr="003B2065" w:rsidRDefault="00F76AAB" w:rsidP="00F76AAB">
            <w:pPr>
              <w:rPr>
                <w:rFonts w:asciiTheme="minorHAnsi" w:hAnsiTheme="minorHAnsi" w:cstheme="minorHAnsi"/>
                <w:b/>
                <w:bCs/>
              </w:rPr>
            </w:pPr>
            <w:r w:rsidRPr="003B2065">
              <w:rPr>
                <w:rFonts w:asciiTheme="minorHAnsi" w:hAnsiTheme="minorHAnsi" w:cstheme="minorHAnsi"/>
                <w:b/>
                <w:bCs/>
              </w:rPr>
              <w:t xml:space="preserve">Tips til kontraktsoppfølging: </w:t>
            </w:r>
          </w:p>
          <w:p w14:paraId="56D4EE77" w14:textId="291A82C8" w:rsidR="00F76AAB" w:rsidRPr="00F76AAB" w:rsidRDefault="00F76AAB" w:rsidP="00F76AAB">
            <w:pPr>
              <w:pStyle w:val="Listeavsnitt"/>
              <w:numPr>
                <w:ilvl w:val="0"/>
                <w:numId w:val="9"/>
              </w:numPr>
              <w:rPr>
                <w:rFonts w:cstheme="minorHAnsi"/>
              </w:rPr>
            </w:pPr>
            <w:r>
              <w:rPr>
                <w:rFonts w:cstheme="minorHAnsi"/>
              </w:rPr>
              <w:t xml:space="preserve">Dere burde følge opp rapportering fra leverandører på dette arbeidet, og i tillegg ha </w:t>
            </w:r>
            <w:r w:rsidR="000928F8">
              <w:rPr>
                <w:rFonts w:cstheme="minorHAnsi"/>
              </w:rPr>
              <w:t xml:space="preserve">det som fast tema på kontraktsoppfølgingsmøter. </w:t>
            </w:r>
          </w:p>
        </w:tc>
      </w:tr>
      <w:tr w:rsidR="003B2065" w:rsidRPr="003B2065" w14:paraId="314DF264" w14:textId="77777777" w:rsidTr="00AA1C82">
        <w:trPr>
          <w:trHeight w:val="835"/>
        </w:trPr>
        <w:tc>
          <w:tcPr>
            <w:tcW w:w="11603" w:type="dxa"/>
            <w:gridSpan w:val="2"/>
            <w:shd w:val="clear" w:color="auto" w:fill="EAF1DD" w:themeFill="accent3" w:themeFillTint="33"/>
          </w:tcPr>
          <w:p w14:paraId="797AEE06" w14:textId="77777777" w:rsidR="003B2065" w:rsidRPr="003B2065" w:rsidRDefault="003B2065" w:rsidP="00E7459D">
            <w:pPr>
              <w:rPr>
                <w:rFonts w:asciiTheme="minorHAnsi" w:hAnsiTheme="minorHAnsi" w:cstheme="minorHAnsi"/>
                <w:b/>
                <w:bCs/>
              </w:rPr>
            </w:pPr>
            <w:r w:rsidRPr="003B2065">
              <w:rPr>
                <w:rFonts w:asciiTheme="minorHAnsi" w:hAnsiTheme="minorHAnsi" w:cstheme="minorHAnsi"/>
                <w:b/>
                <w:bCs/>
                <w:highlight w:val="yellow"/>
              </w:rPr>
              <w:t>Konkrete spørsmål til leverandører:</w:t>
            </w:r>
            <w:r w:rsidRPr="003B2065">
              <w:rPr>
                <w:rFonts w:asciiTheme="minorHAnsi" w:hAnsiTheme="minorHAnsi" w:cstheme="minorHAnsi"/>
                <w:b/>
                <w:bCs/>
              </w:rPr>
              <w:t xml:space="preserve"> </w:t>
            </w:r>
          </w:p>
          <w:p w14:paraId="48F57E0C" w14:textId="77777777" w:rsidR="00D17655" w:rsidRDefault="00D17655" w:rsidP="00D17655">
            <w:pPr>
              <w:pStyle w:val="Listeavsnitt"/>
              <w:numPr>
                <w:ilvl w:val="0"/>
                <w:numId w:val="9"/>
              </w:numPr>
              <w:rPr>
                <w:rFonts w:cstheme="minorHAnsi"/>
                <w:b/>
                <w:bCs/>
              </w:rPr>
            </w:pPr>
            <w:r>
              <w:rPr>
                <w:rFonts w:cstheme="minorHAnsi"/>
                <w:b/>
                <w:bCs/>
              </w:rPr>
              <w:t>Er det noen av punktene som bør endres og er det andre punkter som bør legges til?</w:t>
            </w:r>
          </w:p>
          <w:p w14:paraId="7C0A46E0" w14:textId="5F36E70A" w:rsidR="003B2065" w:rsidRPr="00D17655" w:rsidRDefault="00D17655" w:rsidP="00D17655">
            <w:pPr>
              <w:pStyle w:val="Listeavsnitt"/>
              <w:numPr>
                <w:ilvl w:val="0"/>
                <w:numId w:val="9"/>
              </w:numPr>
              <w:rPr>
                <w:rFonts w:cstheme="minorHAnsi"/>
                <w:b/>
                <w:bCs/>
              </w:rPr>
            </w:pPr>
            <w:r>
              <w:rPr>
                <w:rFonts w:cstheme="minorHAnsi"/>
                <w:b/>
                <w:bCs/>
              </w:rPr>
              <w:t>Hva med punktene som er listet opp under «</w:t>
            </w:r>
            <w:r w:rsidR="00F76AAB" w:rsidRPr="003B2065">
              <w:rPr>
                <w:rFonts w:cstheme="minorHAnsi"/>
                <w:b/>
                <w:bCs/>
              </w:rPr>
              <w:t>Informasjon til innkjøpere som skal bruke kontraktsvilkåret</w:t>
            </w:r>
            <w:r w:rsidR="00F76AAB">
              <w:rPr>
                <w:rFonts w:cstheme="minorHAnsi"/>
                <w:b/>
                <w:bCs/>
              </w:rPr>
              <w:t>»?</w:t>
            </w:r>
          </w:p>
        </w:tc>
      </w:tr>
      <w:tr w:rsidR="003B2065" w:rsidRPr="003B2065" w14:paraId="64C88F30" w14:textId="77777777" w:rsidTr="00AA1C82">
        <w:trPr>
          <w:trHeight w:val="835"/>
        </w:trPr>
        <w:tc>
          <w:tcPr>
            <w:tcW w:w="11603" w:type="dxa"/>
            <w:gridSpan w:val="2"/>
            <w:shd w:val="clear" w:color="auto" w:fill="EAF1DD" w:themeFill="accent3" w:themeFillTint="33"/>
          </w:tcPr>
          <w:p w14:paraId="0716D20A" w14:textId="77777777" w:rsidR="00AA1C82" w:rsidRPr="00527B34" w:rsidRDefault="00AA1C82" w:rsidP="00AA1C82">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4FB49DED" w14:textId="77777777" w:rsidR="000B6055" w:rsidRDefault="000B6055" w:rsidP="000B6055">
            <w:pPr>
              <w:pStyle w:val="Listeavsnitt"/>
              <w:numPr>
                <w:ilvl w:val="0"/>
                <w:numId w:val="9"/>
              </w:numPr>
              <w:rPr>
                <w:rFonts w:cstheme="minorHAnsi"/>
                <w:b/>
                <w:bCs/>
              </w:rPr>
            </w:pPr>
            <w:r>
              <w:rPr>
                <w:rFonts w:cstheme="minorHAnsi"/>
                <w:b/>
                <w:bCs/>
              </w:rPr>
              <w:t xml:space="preserve">Er kontraktsvilkåret brukervennlig? </w:t>
            </w:r>
          </w:p>
          <w:p w14:paraId="1658B947" w14:textId="5ABEA7C4" w:rsidR="003B2065" w:rsidRPr="000B6055" w:rsidRDefault="00F171E9" w:rsidP="000B6055">
            <w:pPr>
              <w:pStyle w:val="Listeavsnitt"/>
              <w:numPr>
                <w:ilvl w:val="0"/>
                <w:numId w:val="9"/>
              </w:numPr>
              <w:rPr>
                <w:rFonts w:cstheme="minorHAnsi"/>
                <w:b/>
                <w:bCs/>
              </w:rPr>
            </w:pPr>
            <w:r>
              <w:rPr>
                <w:rFonts w:cstheme="minorHAnsi"/>
                <w:b/>
                <w:bCs/>
              </w:rPr>
              <w:t>Ønsker dere mer informasjon/veiledning?</w:t>
            </w:r>
          </w:p>
        </w:tc>
      </w:tr>
    </w:tbl>
    <w:p w14:paraId="7D2A1FB1" w14:textId="77777777" w:rsidR="003B2065" w:rsidRPr="003B2065" w:rsidRDefault="003B2065" w:rsidP="003B2065">
      <w:pPr>
        <w:rPr>
          <w:rFonts w:asciiTheme="minorHAnsi" w:hAnsiTheme="minorHAnsi" w:cstheme="minorHAnsi"/>
        </w:rPr>
      </w:pPr>
    </w:p>
    <w:p w14:paraId="540EC1C9" w14:textId="77777777" w:rsidR="003B2065" w:rsidRDefault="003B2065" w:rsidP="003B2065">
      <w:pPr>
        <w:rPr>
          <w:rFonts w:asciiTheme="minorHAnsi" w:hAnsiTheme="minorHAnsi" w:cstheme="minorHAnsi"/>
        </w:rPr>
      </w:pPr>
    </w:p>
    <w:tbl>
      <w:tblPr>
        <w:tblStyle w:val="Tabellrutenett"/>
        <w:tblW w:w="11603" w:type="dxa"/>
        <w:tblInd w:w="-998" w:type="dxa"/>
        <w:tblLook w:val="04A0" w:firstRow="1" w:lastRow="0" w:firstColumn="1" w:lastColumn="0" w:noHBand="0" w:noVBand="1"/>
      </w:tblPr>
      <w:tblGrid>
        <w:gridCol w:w="7355"/>
        <w:gridCol w:w="4248"/>
      </w:tblGrid>
      <w:tr w:rsidR="00BA04C9" w:rsidRPr="003B2065" w14:paraId="2338CBEC" w14:textId="77777777" w:rsidTr="00170172">
        <w:trPr>
          <w:trHeight w:val="835"/>
        </w:trPr>
        <w:tc>
          <w:tcPr>
            <w:tcW w:w="7355" w:type="dxa"/>
            <w:shd w:val="clear" w:color="auto" w:fill="F2F2F2" w:themeFill="background1" w:themeFillShade="F2"/>
          </w:tcPr>
          <w:p w14:paraId="31EDB14C" w14:textId="7404FE7A" w:rsidR="00BA04C9" w:rsidRPr="00AA1C82" w:rsidRDefault="00BA04C9" w:rsidP="00BA04C9">
            <w:pPr>
              <w:pStyle w:val="Overskrift2"/>
              <w:numPr>
                <w:ilvl w:val="0"/>
                <w:numId w:val="5"/>
              </w:numPr>
              <w:outlineLvl w:val="1"/>
              <w:rPr>
                <w:rFonts w:asciiTheme="minorHAnsi" w:hAnsiTheme="minorHAnsi" w:cstheme="minorHAnsi"/>
                <w:b/>
                <w:bCs/>
              </w:rPr>
            </w:pPr>
            <w:r w:rsidRPr="00AA1C82">
              <w:rPr>
                <w:rFonts w:asciiTheme="minorHAnsi" w:hAnsiTheme="minorHAnsi" w:cstheme="minorHAnsi"/>
                <w:b/>
                <w:bCs/>
              </w:rPr>
              <w:t>Emballasje</w:t>
            </w:r>
            <w:r>
              <w:rPr>
                <w:rFonts w:asciiTheme="minorHAnsi" w:hAnsiTheme="minorHAnsi" w:cstheme="minorHAnsi"/>
                <w:b/>
                <w:bCs/>
              </w:rPr>
              <w:t>: Gjenvinning</w:t>
            </w:r>
          </w:p>
        </w:tc>
        <w:tc>
          <w:tcPr>
            <w:tcW w:w="4248" w:type="dxa"/>
            <w:shd w:val="clear" w:color="auto" w:fill="F2F2F2" w:themeFill="background1" w:themeFillShade="F2"/>
          </w:tcPr>
          <w:p w14:paraId="06B791DF" w14:textId="11DC1AB2" w:rsidR="00BA04C9" w:rsidRPr="003B2065" w:rsidRDefault="00BA04C9"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r w:rsidR="00114A2B">
              <w:rPr>
                <w:rFonts w:asciiTheme="minorHAnsi" w:hAnsiTheme="minorHAnsi" w:cstheme="minorHAnsi"/>
              </w:rPr>
              <w:t>Basis</w:t>
            </w:r>
          </w:p>
          <w:p w14:paraId="4B63C2A5" w14:textId="77777777" w:rsidR="00BA04C9" w:rsidRPr="003B2065" w:rsidRDefault="00BA04C9"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Pr>
                <w:rFonts w:asciiTheme="minorHAnsi" w:hAnsiTheme="minorHAnsi" w:cstheme="minorHAnsi"/>
              </w:rPr>
              <w:t>Kontraktsvilkår</w:t>
            </w:r>
          </w:p>
          <w:p w14:paraId="4D2F1B58" w14:textId="4CD9393A" w:rsidR="00BA04C9" w:rsidRPr="003B2065" w:rsidRDefault="00BA04C9" w:rsidP="00E7459D">
            <w:pPr>
              <w:rPr>
                <w:rFonts w:asciiTheme="minorHAnsi" w:hAnsiTheme="minorHAnsi" w:cstheme="minorHAnsi"/>
              </w:rPr>
            </w:pPr>
            <w:r w:rsidRPr="003B2065">
              <w:rPr>
                <w:rFonts w:asciiTheme="minorHAnsi" w:hAnsiTheme="minorHAnsi" w:cstheme="minorHAnsi"/>
                <w:b/>
                <w:bCs/>
              </w:rPr>
              <w:t xml:space="preserve">Bærekraftshensyn: </w:t>
            </w:r>
            <w:r w:rsidR="00170172">
              <w:rPr>
                <w:rFonts w:asciiTheme="minorHAnsi" w:hAnsiTheme="minorHAnsi" w:cstheme="minorHAnsi"/>
              </w:rPr>
              <w:t>Omstilling til en sirkulær økonomi</w:t>
            </w:r>
          </w:p>
        </w:tc>
      </w:tr>
      <w:tr w:rsidR="00BA04C9" w:rsidRPr="003B2065" w14:paraId="3647E53A" w14:textId="77777777" w:rsidTr="00887DCF">
        <w:trPr>
          <w:trHeight w:val="582"/>
        </w:trPr>
        <w:tc>
          <w:tcPr>
            <w:tcW w:w="11603" w:type="dxa"/>
            <w:gridSpan w:val="2"/>
          </w:tcPr>
          <w:p w14:paraId="54F3E51D" w14:textId="77777777" w:rsidR="00BA04C9" w:rsidRPr="003B2065" w:rsidRDefault="00BA04C9" w:rsidP="00E7459D">
            <w:pPr>
              <w:rPr>
                <w:rFonts w:asciiTheme="minorHAnsi" w:hAnsiTheme="minorHAnsi" w:cstheme="minorHAnsi"/>
                <w:b/>
                <w:bCs/>
              </w:rPr>
            </w:pPr>
            <w:r w:rsidRPr="003B2065">
              <w:rPr>
                <w:rFonts w:asciiTheme="minorHAnsi" w:hAnsiTheme="minorHAnsi" w:cstheme="minorHAnsi"/>
                <w:b/>
                <w:bCs/>
              </w:rPr>
              <w:t>Formål med kontraktsvilkår:</w:t>
            </w:r>
          </w:p>
          <w:p w14:paraId="1F024CC5" w14:textId="2CA537C3" w:rsidR="00BA04C9" w:rsidRPr="003B2065" w:rsidRDefault="004842B6" w:rsidP="00E7459D">
            <w:pPr>
              <w:rPr>
                <w:rFonts w:asciiTheme="minorHAnsi" w:hAnsiTheme="minorHAnsi" w:cstheme="minorHAnsi"/>
              </w:rPr>
            </w:pPr>
            <w:r w:rsidRPr="004842B6">
              <w:rPr>
                <w:rFonts w:asciiTheme="minorHAnsi" w:hAnsiTheme="minorHAnsi" w:cstheme="minorHAnsi"/>
              </w:rPr>
              <w:t>Redusere miljøbelastningen i produksjonsfasen ved å fremme lukkede kretsløp.</w:t>
            </w:r>
          </w:p>
        </w:tc>
      </w:tr>
      <w:tr w:rsidR="00BA04C9" w:rsidRPr="003B2065" w14:paraId="6999EF52" w14:textId="77777777" w:rsidTr="00170172">
        <w:trPr>
          <w:trHeight w:val="823"/>
        </w:trPr>
        <w:tc>
          <w:tcPr>
            <w:tcW w:w="7355" w:type="dxa"/>
            <w:shd w:val="clear" w:color="auto" w:fill="DAEEF3" w:themeFill="accent5" w:themeFillTint="33"/>
          </w:tcPr>
          <w:p w14:paraId="6879A8AF" w14:textId="77777777" w:rsidR="00BA04C9" w:rsidRPr="003B2065" w:rsidRDefault="00BA04C9" w:rsidP="00E7459D">
            <w:pPr>
              <w:rPr>
                <w:rFonts w:asciiTheme="minorHAnsi" w:hAnsiTheme="minorHAnsi" w:cstheme="minorHAnsi"/>
                <w:b/>
                <w:bCs/>
              </w:rPr>
            </w:pPr>
            <w:r>
              <w:rPr>
                <w:rFonts w:asciiTheme="minorHAnsi" w:hAnsiTheme="minorHAnsi" w:cstheme="minorHAnsi"/>
                <w:b/>
                <w:bCs/>
                <w:highlight w:val="yellow"/>
              </w:rPr>
              <w:t>F</w:t>
            </w:r>
            <w:r w:rsidRPr="003B2065">
              <w:rPr>
                <w:rFonts w:asciiTheme="minorHAnsi" w:hAnsiTheme="minorHAnsi" w:cstheme="minorHAnsi"/>
                <w:b/>
                <w:bCs/>
                <w:highlight w:val="yellow"/>
              </w:rPr>
              <w:t>ormulering av kontraktsvilkår:</w:t>
            </w:r>
            <w:r w:rsidRPr="003B2065">
              <w:rPr>
                <w:rFonts w:asciiTheme="minorHAnsi" w:hAnsiTheme="minorHAnsi" w:cstheme="minorHAnsi"/>
                <w:b/>
                <w:bCs/>
              </w:rPr>
              <w:t xml:space="preserve"> </w:t>
            </w:r>
          </w:p>
          <w:p w14:paraId="1E494141" w14:textId="5D973F01" w:rsidR="00BA04C9" w:rsidRPr="00B059B0" w:rsidRDefault="00B059B0" w:rsidP="00E7459D">
            <w:pPr>
              <w:rPr>
                <w:rFonts w:asciiTheme="minorHAnsi" w:hAnsiTheme="minorHAnsi" w:cstheme="minorHAnsi"/>
              </w:rPr>
            </w:pPr>
            <w:r w:rsidRPr="00B059B0">
              <w:rPr>
                <w:rFonts w:asciiTheme="minorHAnsi" w:hAnsiTheme="minorHAnsi" w:cstheme="minorHAnsi"/>
              </w:rPr>
              <w:t xml:space="preserve">Leverandøren skal ta med seg emballasjen etter leveransen og ha medlemskap i et godkjent returselskap, se Miljødirektoratets hjemmeside </w:t>
            </w:r>
            <w:hyperlink r:id="rId30" w:history="1">
              <w:r w:rsidRPr="00666F7F">
                <w:rPr>
                  <w:rStyle w:val="Hyperkobling"/>
                  <w:rFonts w:asciiTheme="minorHAnsi" w:hAnsiTheme="minorHAnsi" w:cstheme="minorHAnsi"/>
                </w:rPr>
                <w:t>https://www.miljodirektoratet.no/naringsliv/import-eksport/Returordninger-avfall/emballasje/</w:t>
              </w:r>
            </w:hyperlink>
            <w:r>
              <w:rPr>
                <w:rFonts w:asciiTheme="minorHAnsi" w:hAnsiTheme="minorHAnsi" w:cstheme="minorHAnsi"/>
              </w:rPr>
              <w:t xml:space="preserve"> </w:t>
            </w:r>
          </w:p>
        </w:tc>
        <w:tc>
          <w:tcPr>
            <w:tcW w:w="4248" w:type="dxa"/>
            <w:shd w:val="clear" w:color="auto" w:fill="DAEEF3" w:themeFill="accent5" w:themeFillTint="33"/>
          </w:tcPr>
          <w:p w14:paraId="7B5921DE" w14:textId="77777777" w:rsidR="00BA04C9" w:rsidRPr="003B2065" w:rsidRDefault="00BA04C9" w:rsidP="00E7459D">
            <w:pPr>
              <w:rPr>
                <w:rFonts w:asciiTheme="minorHAnsi" w:hAnsiTheme="minorHAnsi" w:cstheme="minorHAnsi"/>
              </w:rPr>
            </w:pPr>
            <w:r w:rsidRPr="003B2065">
              <w:rPr>
                <w:rFonts w:asciiTheme="minorHAnsi" w:hAnsiTheme="minorHAnsi" w:cstheme="minorHAnsi"/>
                <w:b/>
                <w:bCs/>
                <w:highlight w:val="yellow"/>
              </w:rPr>
              <w:t xml:space="preserve">Dokumentasjon </w:t>
            </w:r>
            <w:r w:rsidRPr="00BA04C9">
              <w:rPr>
                <w:rFonts w:asciiTheme="minorHAnsi" w:hAnsiTheme="minorHAnsi" w:cstheme="minorHAnsi"/>
                <w:b/>
                <w:bCs/>
                <w:highlight w:val="yellow"/>
              </w:rPr>
              <w:t>av kontraktsvilkåret</w:t>
            </w:r>
            <w:r w:rsidRPr="00BA04C9">
              <w:rPr>
                <w:rFonts w:asciiTheme="minorHAnsi" w:hAnsiTheme="minorHAnsi" w:cstheme="minorHAnsi"/>
                <w:highlight w:val="yellow"/>
              </w:rPr>
              <w:t>:</w:t>
            </w:r>
            <w:r w:rsidRPr="003B2065">
              <w:rPr>
                <w:rFonts w:asciiTheme="minorHAnsi" w:hAnsiTheme="minorHAnsi" w:cstheme="minorHAnsi"/>
              </w:rPr>
              <w:t xml:space="preserve"> </w:t>
            </w:r>
          </w:p>
          <w:p w14:paraId="1CEDCB38" w14:textId="76C0475A" w:rsidR="00BA04C9" w:rsidRPr="003B2065" w:rsidRDefault="00B059B0" w:rsidP="00E7459D">
            <w:pPr>
              <w:rPr>
                <w:rFonts w:asciiTheme="minorHAnsi" w:hAnsiTheme="minorHAnsi" w:cstheme="minorHAnsi"/>
              </w:rPr>
            </w:pPr>
            <w:r w:rsidRPr="00B059B0">
              <w:rPr>
                <w:rFonts w:asciiTheme="minorHAnsi" w:hAnsiTheme="minorHAnsi" w:cstheme="minorHAnsi"/>
              </w:rPr>
              <w:t xml:space="preserve">Leverandøren skal dokumentere kravet ved å vise til medlemskap i godkjent returselskap. (Medlemskap i Grønt Punkt eller </w:t>
            </w:r>
            <w:proofErr w:type="spellStart"/>
            <w:r w:rsidRPr="00B059B0">
              <w:rPr>
                <w:rFonts w:asciiTheme="minorHAnsi" w:hAnsiTheme="minorHAnsi" w:cstheme="minorHAnsi"/>
              </w:rPr>
              <w:t>Norsirk</w:t>
            </w:r>
            <w:proofErr w:type="spellEnd"/>
            <w:r w:rsidRPr="00B059B0">
              <w:rPr>
                <w:rFonts w:asciiTheme="minorHAnsi" w:hAnsiTheme="minorHAnsi" w:cstheme="minorHAnsi"/>
              </w:rPr>
              <w:t xml:space="preserve"> vil for eksempel bekrefte at kravet er oppfylt).</w:t>
            </w:r>
          </w:p>
        </w:tc>
      </w:tr>
      <w:tr w:rsidR="00BA04C9" w:rsidRPr="003B2065" w14:paraId="69E583D3" w14:textId="77777777" w:rsidTr="00E7459D">
        <w:trPr>
          <w:trHeight w:val="1110"/>
        </w:trPr>
        <w:tc>
          <w:tcPr>
            <w:tcW w:w="11603" w:type="dxa"/>
            <w:gridSpan w:val="2"/>
          </w:tcPr>
          <w:p w14:paraId="517EFDAC" w14:textId="77777777" w:rsidR="00BA04C9" w:rsidRPr="003B2065" w:rsidRDefault="00BA04C9" w:rsidP="00E7459D">
            <w:pPr>
              <w:rPr>
                <w:rFonts w:asciiTheme="minorHAnsi" w:hAnsiTheme="minorHAnsi" w:cstheme="minorHAnsi"/>
                <w:b/>
                <w:bCs/>
              </w:rPr>
            </w:pPr>
            <w:r w:rsidRPr="003B2065">
              <w:rPr>
                <w:rFonts w:asciiTheme="minorHAnsi" w:hAnsiTheme="minorHAnsi" w:cstheme="minorHAnsi"/>
                <w:b/>
                <w:bCs/>
              </w:rPr>
              <w:lastRenderedPageBreak/>
              <w:t xml:space="preserve">Informasjon til innkjøpere som skal bruke kontraktsvilkåret: </w:t>
            </w:r>
          </w:p>
          <w:p w14:paraId="0FD68402" w14:textId="1E86839C" w:rsidR="00BA04C9" w:rsidRDefault="00887DCF" w:rsidP="00E7459D">
            <w:pPr>
              <w:rPr>
                <w:rFonts w:asciiTheme="minorHAnsi" w:hAnsiTheme="minorHAnsi" w:cstheme="minorHAnsi"/>
              </w:rPr>
            </w:pPr>
            <w:r>
              <w:rPr>
                <w:rFonts w:asciiTheme="minorHAnsi" w:hAnsiTheme="minorHAnsi" w:cstheme="minorHAnsi"/>
              </w:rPr>
              <w:t xml:space="preserve">Dette er et utberedt kontraktsvilkår som de aller fleste leverandører kan oppfylle. </w:t>
            </w:r>
          </w:p>
          <w:p w14:paraId="4DB94772" w14:textId="77777777" w:rsidR="008D20B0" w:rsidRPr="003B2065" w:rsidRDefault="008D20B0" w:rsidP="00E7459D">
            <w:pPr>
              <w:rPr>
                <w:rFonts w:asciiTheme="minorHAnsi" w:hAnsiTheme="minorHAnsi" w:cstheme="minorHAnsi"/>
              </w:rPr>
            </w:pPr>
          </w:p>
          <w:p w14:paraId="3392F002" w14:textId="77777777" w:rsidR="00BA04C9" w:rsidRPr="003B2065" w:rsidRDefault="00BA04C9" w:rsidP="00E7459D">
            <w:pPr>
              <w:rPr>
                <w:rFonts w:asciiTheme="minorHAnsi" w:hAnsiTheme="minorHAnsi" w:cstheme="minorHAnsi"/>
                <w:b/>
                <w:bCs/>
              </w:rPr>
            </w:pPr>
            <w:r w:rsidRPr="003B2065">
              <w:rPr>
                <w:rFonts w:asciiTheme="minorHAnsi" w:hAnsiTheme="minorHAnsi" w:cstheme="minorHAnsi"/>
                <w:b/>
                <w:bCs/>
              </w:rPr>
              <w:t xml:space="preserve">Tips til kontraktsoppfølging: </w:t>
            </w:r>
          </w:p>
          <w:p w14:paraId="270E47CE" w14:textId="5B2707D8" w:rsidR="00BA04C9" w:rsidRPr="008D20B0" w:rsidRDefault="008D20B0" w:rsidP="008D20B0">
            <w:pPr>
              <w:pStyle w:val="Listeavsnitt"/>
              <w:numPr>
                <w:ilvl w:val="0"/>
                <w:numId w:val="9"/>
              </w:numPr>
              <w:rPr>
                <w:rFonts w:cstheme="minorHAnsi"/>
              </w:rPr>
            </w:pPr>
            <w:r>
              <w:rPr>
                <w:rFonts w:cstheme="minorHAnsi"/>
              </w:rPr>
              <w:t xml:space="preserve">Dere kan følge opp og undersøke med de ulike bruker-/leveringsstedene at leverandøren tar med seg emballasjen ved levering. </w:t>
            </w:r>
          </w:p>
        </w:tc>
      </w:tr>
      <w:tr w:rsidR="00BA04C9" w:rsidRPr="003B2065" w14:paraId="60B79662" w14:textId="77777777" w:rsidTr="00E7459D">
        <w:trPr>
          <w:trHeight w:val="835"/>
        </w:trPr>
        <w:tc>
          <w:tcPr>
            <w:tcW w:w="11603" w:type="dxa"/>
            <w:gridSpan w:val="2"/>
            <w:shd w:val="clear" w:color="auto" w:fill="EAF1DD" w:themeFill="accent3" w:themeFillTint="33"/>
          </w:tcPr>
          <w:p w14:paraId="24FF1543" w14:textId="77777777" w:rsidR="00BA04C9" w:rsidRPr="003B2065" w:rsidRDefault="00BA04C9" w:rsidP="00E7459D">
            <w:pPr>
              <w:rPr>
                <w:rFonts w:asciiTheme="minorHAnsi" w:hAnsiTheme="minorHAnsi" w:cstheme="minorHAnsi"/>
                <w:b/>
                <w:bCs/>
              </w:rPr>
            </w:pPr>
            <w:r w:rsidRPr="003B2065">
              <w:rPr>
                <w:rFonts w:asciiTheme="minorHAnsi" w:hAnsiTheme="minorHAnsi" w:cstheme="minorHAnsi"/>
                <w:b/>
                <w:bCs/>
                <w:highlight w:val="yellow"/>
              </w:rPr>
              <w:t>Konkrete spørsmål til leverandører:</w:t>
            </w:r>
            <w:r w:rsidRPr="003B2065">
              <w:rPr>
                <w:rFonts w:asciiTheme="minorHAnsi" w:hAnsiTheme="minorHAnsi" w:cstheme="minorHAnsi"/>
                <w:b/>
                <w:bCs/>
              </w:rPr>
              <w:t xml:space="preserve"> </w:t>
            </w:r>
          </w:p>
          <w:p w14:paraId="68DF7C7C" w14:textId="0F0A5622" w:rsidR="00BA04C9" w:rsidRPr="00391F1D" w:rsidRDefault="002B376E" w:rsidP="00391F1D">
            <w:pPr>
              <w:pStyle w:val="Listeavsnitt"/>
              <w:numPr>
                <w:ilvl w:val="0"/>
                <w:numId w:val="9"/>
              </w:numPr>
              <w:rPr>
                <w:rFonts w:cstheme="minorHAnsi"/>
                <w:b/>
                <w:bCs/>
              </w:rPr>
            </w:pPr>
            <w:r>
              <w:rPr>
                <w:rFonts w:cstheme="minorHAnsi"/>
                <w:b/>
                <w:bCs/>
              </w:rPr>
              <w:t>Er det i noen tilfeller det ikke er hensiktsmessig at leverand</w:t>
            </w:r>
            <w:r w:rsidR="00980B11">
              <w:rPr>
                <w:rFonts w:cstheme="minorHAnsi"/>
                <w:b/>
                <w:bCs/>
              </w:rPr>
              <w:t xml:space="preserve">øren skal ta med emballasje? </w:t>
            </w:r>
          </w:p>
        </w:tc>
      </w:tr>
      <w:tr w:rsidR="00BA04C9" w:rsidRPr="003B2065" w14:paraId="3943F473" w14:textId="77777777" w:rsidTr="00E7459D">
        <w:trPr>
          <w:trHeight w:val="835"/>
        </w:trPr>
        <w:tc>
          <w:tcPr>
            <w:tcW w:w="11603" w:type="dxa"/>
            <w:gridSpan w:val="2"/>
            <w:shd w:val="clear" w:color="auto" w:fill="EAF1DD" w:themeFill="accent3" w:themeFillTint="33"/>
          </w:tcPr>
          <w:p w14:paraId="7E1118AC" w14:textId="77777777" w:rsidR="00BA04C9" w:rsidRPr="00527B34" w:rsidRDefault="00BA04C9" w:rsidP="00E7459D">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70EC6DFA" w14:textId="4BF194DF" w:rsidR="00BA04C9" w:rsidRPr="00391F1D" w:rsidRDefault="00391F1D" w:rsidP="00391F1D">
            <w:pPr>
              <w:pStyle w:val="Listeavsnitt"/>
              <w:numPr>
                <w:ilvl w:val="0"/>
                <w:numId w:val="9"/>
              </w:numPr>
              <w:rPr>
                <w:rFonts w:cstheme="minorHAnsi"/>
                <w:b/>
                <w:bCs/>
              </w:rPr>
            </w:pPr>
            <w:r>
              <w:rPr>
                <w:rFonts w:cstheme="minorHAnsi"/>
                <w:b/>
                <w:bCs/>
              </w:rPr>
              <w:t xml:space="preserve">Ønsker dere alltid at emballasje skal tas med av leverandør? </w:t>
            </w:r>
          </w:p>
        </w:tc>
      </w:tr>
    </w:tbl>
    <w:p w14:paraId="5E16F624" w14:textId="77777777" w:rsidR="00BA04C9" w:rsidRPr="003B2065" w:rsidRDefault="00BA04C9" w:rsidP="003B2065">
      <w:pPr>
        <w:rPr>
          <w:rFonts w:asciiTheme="minorHAnsi" w:hAnsiTheme="minorHAnsi" w:cstheme="minorHAnsi"/>
        </w:rPr>
      </w:pPr>
    </w:p>
    <w:p w14:paraId="65A5DBA3" w14:textId="03E29395" w:rsidR="003B2065" w:rsidRDefault="001D368E" w:rsidP="001D368E">
      <w:pPr>
        <w:pStyle w:val="Overskrift1"/>
      </w:pPr>
      <w:r>
        <w:t xml:space="preserve">Krav til kjemikalier </w:t>
      </w:r>
    </w:p>
    <w:p w14:paraId="6A8E8241" w14:textId="5DF6D7C3" w:rsidR="001D368E" w:rsidRPr="00926C37" w:rsidRDefault="001D368E" w:rsidP="001D368E">
      <w:pPr>
        <w:rPr>
          <w:rFonts w:asciiTheme="minorHAnsi" w:hAnsiTheme="minorHAnsi" w:cstheme="minorHAnsi"/>
        </w:rPr>
      </w:pPr>
      <w:r w:rsidRPr="00926C37">
        <w:rPr>
          <w:rFonts w:asciiTheme="minorHAnsi" w:hAnsiTheme="minorHAnsi" w:cstheme="minorHAnsi"/>
        </w:rPr>
        <w:t xml:space="preserve">Generelt om innretning av kravene: DFØ ønsker nå å foreslå </w:t>
      </w:r>
      <w:r w:rsidR="00C775A4" w:rsidRPr="00926C37">
        <w:rPr>
          <w:rFonts w:asciiTheme="minorHAnsi" w:hAnsiTheme="minorHAnsi" w:cstheme="minorHAnsi"/>
        </w:rPr>
        <w:t xml:space="preserve">en endret metode for å stille krav til kjemikalier, i forhold til kravene som ligger i dagens Kriterieveiviser. </w:t>
      </w:r>
      <w:r w:rsidR="003D1D4A" w:rsidRPr="00926C37">
        <w:rPr>
          <w:rFonts w:asciiTheme="minorHAnsi" w:hAnsiTheme="minorHAnsi" w:cstheme="minorHAnsi"/>
        </w:rPr>
        <w:t>Kravene i da</w:t>
      </w:r>
      <w:r w:rsidR="001944A9" w:rsidRPr="00926C37">
        <w:rPr>
          <w:rFonts w:asciiTheme="minorHAnsi" w:hAnsiTheme="minorHAnsi" w:cstheme="minorHAnsi"/>
        </w:rPr>
        <w:t>g</w:t>
      </w:r>
      <w:r w:rsidR="003D1D4A" w:rsidRPr="00926C37">
        <w:rPr>
          <w:rFonts w:asciiTheme="minorHAnsi" w:hAnsiTheme="minorHAnsi" w:cstheme="minorHAnsi"/>
        </w:rPr>
        <w:t xml:space="preserve">ens kriterieveiviser er fordelt på en kravspesifikasjon (som er på </w:t>
      </w:r>
      <w:r w:rsidR="000C0501" w:rsidRPr="00926C37">
        <w:rPr>
          <w:rFonts w:asciiTheme="minorHAnsi" w:hAnsiTheme="minorHAnsi" w:cstheme="minorHAnsi"/>
        </w:rPr>
        <w:t xml:space="preserve">basis og ambisiøst nivå), som har flere </w:t>
      </w:r>
      <w:proofErr w:type="spellStart"/>
      <w:r w:rsidR="000C0501" w:rsidRPr="00926C37">
        <w:rPr>
          <w:rFonts w:asciiTheme="minorHAnsi" w:hAnsiTheme="minorHAnsi" w:cstheme="minorHAnsi"/>
        </w:rPr>
        <w:t>underkrav</w:t>
      </w:r>
      <w:proofErr w:type="spellEnd"/>
      <w:r w:rsidR="000C0501" w:rsidRPr="00926C37">
        <w:rPr>
          <w:rFonts w:asciiTheme="minorHAnsi" w:hAnsiTheme="minorHAnsi" w:cstheme="minorHAnsi"/>
        </w:rPr>
        <w:t xml:space="preserve"> til kjemikalier. I tillegg er noen av kjemikalie</w:t>
      </w:r>
      <w:r w:rsidR="001944A9" w:rsidRPr="00926C37">
        <w:rPr>
          <w:rFonts w:asciiTheme="minorHAnsi" w:hAnsiTheme="minorHAnsi" w:cstheme="minorHAnsi"/>
        </w:rPr>
        <w:t xml:space="preserve">ne tatt hensyn til ved at det stilles krav om dem i tildelingskriteriet. </w:t>
      </w:r>
    </w:p>
    <w:p w14:paraId="0E25AE5F" w14:textId="77777777" w:rsidR="001944A9" w:rsidRPr="00926C37" w:rsidRDefault="001944A9" w:rsidP="001D368E">
      <w:pPr>
        <w:rPr>
          <w:rFonts w:asciiTheme="minorHAnsi" w:hAnsiTheme="minorHAnsi" w:cstheme="minorHAnsi"/>
        </w:rPr>
      </w:pPr>
    </w:p>
    <w:p w14:paraId="344FF7C3" w14:textId="374CA3C7" w:rsidR="001944A9" w:rsidRPr="00926C37" w:rsidRDefault="001944A9" w:rsidP="001D368E">
      <w:pPr>
        <w:rPr>
          <w:rFonts w:asciiTheme="minorHAnsi" w:hAnsiTheme="minorHAnsi" w:cstheme="minorHAnsi"/>
        </w:rPr>
      </w:pPr>
      <w:r w:rsidRPr="00926C37">
        <w:rPr>
          <w:rFonts w:asciiTheme="minorHAnsi" w:hAnsiTheme="minorHAnsi" w:cstheme="minorHAnsi"/>
        </w:rPr>
        <w:t xml:space="preserve">Kjemikaliekravene i dagens løsning er i stor grad kontrollert mot hvilke krav som stilles i Svanemerket. DFØ ønsker nå å foreslå kjemikaliekrav som i større grad er tilsvarende både Svanemerket, EU </w:t>
      </w:r>
      <w:proofErr w:type="spellStart"/>
      <w:r w:rsidRPr="00926C37">
        <w:rPr>
          <w:rFonts w:asciiTheme="minorHAnsi" w:hAnsiTheme="minorHAnsi" w:cstheme="minorHAnsi"/>
        </w:rPr>
        <w:t>Ecolabel</w:t>
      </w:r>
      <w:proofErr w:type="spellEnd"/>
      <w:r w:rsidRPr="00926C37">
        <w:rPr>
          <w:rFonts w:asciiTheme="minorHAnsi" w:hAnsiTheme="minorHAnsi" w:cstheme="minorHAnsi"/>
        </w:rPr>
        <w:t xml:space="preserve"> og Svensk Møbelfakta. </w:t>
      </w:r>
    </w:p>
    <w:p w14:paraId="2F678C56" w14:textId="77777777" w:rsidR="001944A9" w:rsidRPr="00926C37" w:rsidRDefault="001944A9" w:rsidP="001D368E">
      <w:pPr>
        <w:rPr>
          <w:rFonts w:asciiTheme="minorHAnsi" w:hAnsiTheme="minorHAnsi" w:cstheme="minorHAnsi"/>
        </w:rPr>
      </w:pPr>
    </w:p>
    <w:p w14:paraId="620144BE" w14:textId="70F1CEBA" w:rsidR="001944A9" w:rsidRPr="00926C37" w:rsidRDefault="001944A9" w:rsidP="001D368E">
      <w:pPr>
        <w:rPr>
          <w:rFonts w:asciiTheme="minorHAnsi" w:hAnsiTheme="minorHAnsi" w:cstheme="minorHAnsi"/>
        </w:rPr>
      </w:pPr>
      <w:r w:rsidRPr="00926C37">
        <w:rPr>
          <w:rFonts w:asciiTheme="minorHAnsi" w:hAnsiTheme="minorHAnsi" w:cstheme="minorHAnsi"/>
        </w:rPr>
        <w:t xml:space="preserve">I tillegg </w:t>
      </w:r>
      <w:r w:rsidR="00AD39FD" w:rsidRPr="00926C37">
        <w:rPr>
          <w:rFonts w:asciiTheme="minorHAnsi" w:hAnsiTheme="minorHAnsi" w:cstheme="minorHAnsi"/>
        </w:rPr>
        <w:t xml:space="preserve">foreslås </w:t>
      </w:r>
      <w:r w:rsidR="00B1513B" w:rsidRPr="00926C37">
        <w:rPr>
          <w:rFonts w:asciiTheme="minorHAnsi" w:hAnsiTheme="minorHAnsi" w:cstheme="minorHAnsi"/>
        </w:rPr>
        <w:t>samtlige av</w:t>
      </w:r>
      <w:r w:rsidR="00AD39FD" w:rsidRPr="00926C37">
        <w:rPr>
          <w:rFonts w:asciiTheme="minorHAnsi" w:hAnsiTheme="minorHAnsi" w:cstheme="minorHAnsi"/>
        </w:rPr>
        <w:t xml:space="preserve"> kjemikaliekravene som kravspesifikasjon, og </w:t>
      </w:r>
      <w:r w:rsidR="00B1513B" w:rsidRPr="00926C37">
        <w:rPr>
          <w:rFonts w:asciiTheme="minorHAnsi" w:hAnsiTheme="minorHAnsi" w:cstheme="minorHAnsi"/>
        </w:rPr>
        <w:t>ingen</w:t>
      </w:r>
      <w:r w:rsidR="00AD39FD" w:rsidRPr="00926C37">
        <w:rPr>
          <w:rFonts w:asciiTheme="minorHAnsi" w:hAnsiTheme="minorHAnsi" w:cstheme="minorHAnsi"/>
        </w:rPr>
        <w:t xml:space="preserve"> som tildelingskriterium. Noen av kjemikaliekravene (de som gjelder hele møbelet) foreslås på basis nivå, og de resterende kjemikaliekravene forslås på ambisiøst nivå. Vi ønsker også tilbakemelding på om </w:t>
      </w:r>
      <w:r w:rsidR="00CB637A" w:rsidRPr="00926C37">
        <w:rPr>
          <w:rFonts w:asciiTheme="minorHAnsi" w:hAnsiTheme="minorHAnsi" w:cstheme="minorHAnsi"/>
        </w:rPr>
        <w:t xml:space="preserve">kravene er satt på riktig nivå. </w:t>
      </w:r>
    </w:p>
    <w:p w14:paraId="650FB703" w14:textId="77777777" w:rsidR="001F4E5B" w:rsidRPr="00926C37" w:rsidRDefault="001F4E5B" w:rsidP="001D368E">
      <w:pPr>
        <w:rPr>
          <w:rFonts w:asciiTheme="minorHAnsi" w:hAnsiTheme="minorHAnsi" w:cstheme="minorHAnsi"/>
        </w:rPr>
      </w:pPr>
    </w:p>
    <w:p w14:paraId="5142268B" w14:textId="5CD00A10" w:rsidR="008368D4" w:rsidRPr="00926C37" w:rsidRDefault="001F4E5B" w:rsidP="001D368E">
      <w:pPr>
        <w:rPr>
          <w:rFonts w:asciiTheme="minorHAnsi" w:hAnsiTheme="minorHAnsi" w:cstheme="minorHAnsi"/>
        </w:rPr>
      </w:pPr>
      <w:r w:rsidRPr="00926C37">
        <w:rPr>
          <w:rFonts w:asciiTheme="minorHAnsi" w:hAnsiTheme="minorHAnsi" w:cstheme="minorHAnsi"/>
        </w:rPr>
        <w:t xml:space="preserve">Den nye løsningen </w:t>
      </w:r>
      <w:r w:rsidR="0090283B" w:rsidRPr="00926C37">
        <w:rPr>
          <w:rFonts w:asciiTheme="minorHAnsi" w:hAnsiTheme="minorHAnsi" w:cstheme="minorHAnsi"/>
        </w:rPr>
        <w:t xml:space="preserve">er en forenkling </w:t>
      </w:r>
      <w:r w:rsidR="00F03BBF">
        <w:rPr>
          <w:rFonts w:asciiTheme="minorHAnsi" w:hAnsiTheme="minorHAnsi" w:cstheme="minorHAnsi"/>
        </w:rPr>
        <w:t xml:space="preserve">for både leverandører og innkjøpere </w:t>
      </w:r>
      <w:r w:rsidR="0090283B" w:rsidRPr="00926C37">
        <w:rPr>
          <w:rFonts w:asciiTheme="minorHAnsi" w:hAnsiTheme="minorHAnsi" w:cstheme="minorHAnsi"/>
        </w:rPr>
        <w:t>ved at kravene er sjekket opp mot flere miljømerker, men siden miljømerkene ofte stiller kravene på ulike måter</w:t>
      </w:r>
      <w:r w:rsidR="008E626B" w:rsidRPr="00926C37">
        <w:rPr>
          <w:rFonts w:asciiTheme="minorHAnsi" w:hAnsiTheme="minorHAnsi" w:cstheme="minorHAnsi"/>
        </w:rPr>
        <w:t xml:space="preserve">, fremstår </w:t>
      </w:r>
      <w:proofErr w:type="spellStart"/>
      <w:r w:rsidR="008E626B" w:rsidRPr="00926C37">
        <w:rPr>
          <w:rFonts w:asciiTheme="minorHAnsi" w:hAnsiTheme="minorHAnsi" w:cstheme="minorHAnsi"/>
        </w:rPr>
        <w:t>DFØs</w:t>
      </w:r>
      <w:proofErr w:type="spellEnd"/>
      <w:r w:rsidR="008E626B" w:rsidRPr="00926C37">
        <w:rPr>
          <w:rFonts w:asciiTheme="minorHAnsi" w:hAnsiTheme="minorHAnsi" w:cstheme="minorHAnsi"/>
        </w:rPr>
        <w:t xml:space="preserve"> krav mer komplekst (mer tekst </w:t>
      </w:r>
      <w:r w:rsidR="002102BB" w:rsidRPr="00926C37">
        <w:rPr>
          <w:rFonts w:asciiTheme="minorHAnsi" w:hAnsiTheme="minorHAnsi" w:cstheme="minorHAnsi"/>
        </w:rPr>
        <w:t xml:space="preserve">for hvert av kravene). Vi ønsker derfor tilbakemeldinger i høringen på om dette er en løsning som er brukervennlig, og denne </w:t>
      </w:r>
      <w:r w:rsidR="00FE601D" w:rsidRPr="00926C37">
        <w:rPr>
          <w:rFonts w:asciiTheme="minorHAnsi" w:hAnsiTheme="minorHAnsi" w:cstheme="minorHAnsi"/>
        </w:rPr>
        <w:t xml:space="preserve">nye utformingen skal også testes i brukerintervju i august/september. </w:t>
      </w:r>
      <w:r w:rsidR="008368D4" w:rsidRPr="00926C37">
        <w:rPr>
          <w:rFonts w:asciiTheme="minorHAnsi" w:hAnsiTheme="minorHAnsi" w:cstheme="minorHAnsi"/>
        </w:rPr>
        <w:t xml:space="preserve">Vi har derfor til denne høringen ikke laget utkast til alle kjemikaliekravene som vi </w:t>
      </w:r>
      <w:r w:rsidR="00775B88" w:rsidRPr="00926C37">
        <w:rPr>
          <w:rFonts w:asciiTheme="minorHAnsi" w:hAnsiTheme="minorHAnsi" w:cstheme="minorHAnsi"/>
        </w:rPr>
        <w:t xml:space="preserve">etter planen skal publisere i Kriterieveiviseren. De resterende kjemikaliekravene vil sendes på høring til </w:t>
      </w:r>
      <w:r w:rsidR="00894DBF" w:rsidRPr="00926C37">
        <w:rPr>
          <w:rFonts w:asciiTheme="minorHAnsi" w:hAnsiTheme="minorHAnsi" w:cstheme="minorHAnsi"/>
        </w:rPr>
        <w:t>høsten</w:t>
      </w:r>
      <w:r w:rsidR="00B73E02" w:rsidRPr="00926C37">
        <w:rPr>
          <w:rFonts w:asciiTheme="minorHAnsi" w:hAnsiTheme="minorHAnsi" w:cstheme="minorHAnsi"/>
        </w:rPr>
        <w:t>/vinteren (2022/2023)</w:t>
      </w:r>
      <w:r w:rsidR="00894DBF" w:rsidRPr="00926C37">
        <w:rPr>
          <w:rFonts w:asciiTheme="minorHAnsi" w:hAnsiTheme="minorHAnsi" w:cstheme="minorHAnsi"/>
        </w:rPr>
        <w:t xml:space="preserve">. </w:t>
      </w:r>
      <w:r w:rsidR="00C4633A">
        <w:rPr>
          <w:rFonts w:asciiTheme="minorHAnsi" w:hAnsiTheme="minorHAnsi" w:cstheme="minorHAnsi"/>
        </w:rPr>
        <w:t xml:space="preserve">Dere kan også gi tilbakemelding på om dere mener at det mangler noe på denne listen. </w:t>
      </w:r>
    </w:p>
    <w:p w14:paraId="0AEBDCA0" w14:textId="77777777" w:rsidR="00894DBF" w:rsidRPr="00926C37" w:rsidRDefault="00894DBF" w:rsidP="001D368E">
      <w:pPr>
        <w:rPr>
          <w:rFonts w:asciiTheme="minorHAnsi" w:hAnsiTheme="minorHAnsi" w:cstheme="minorHAnsi"/>
        </w:rPr>
      </w:pPr>
    </w:p>
    <w:p w14:paraId="40C38600" w14:textId="7FDB5C84" w:rsidR="00894DBF" w:rsidRPr="00926C37" w:rsidRDefault="00894DBF" w:rsidP="001D368E">
      <w:pPr>
        <w:rPr>
          <w:rFonts w:asciiTheme="minorHAnsi" w:hAnsiTheme="minorHAnsi" w:cstheme="minorHAnsi"/>
          <w:b/>
          <w:bCs/>
        </w:rPr>
      </w:pPr>
      <w:r w:rsidRPr="00926C37">
        <w:rPr>
          <w:rFonts w:asciiTheme="minorHAnsi" w:hAnsiTheme="minorHAnsi" w:cstheme="minorHAnsi"/>
          <w:b/>
          <w:bCs/>
        </w:rPr>
        <w:t xml:space="preserve">I denne høringen er det utkast til følgende kjemikaliekrav: </w:t>
      </w:r>
    </w:p>
    <w:p w14:paraId="4D8DB762" w14:textId="0EC10018" w:rsidR="00894DBF" w:rsidRPr="00926C37" w:rsidRDefault="00894DBF" w:rsidP="00894DBF">
      <w:pPr>
        <w:pStyle w:val="Listeavsnitt"/>
        <w:numPr>
          <w:ilvl w:val="0"/>
          <w:numId w:val="9"/>
        </w:numPr>
        <w:rPr>
          <w:rFonts w:cstheme="minorHAnsi"/>
        </w:rPr>
      </w:pPr>
      <w:r w:rsidRPr="00926C37">
        <w:rPr>
          <w:rFonts w:cstheme="minorHAnsi"/>
        </w:rPr>
        <w:t>Hele møbelet</w:t>
      </w:r>
      <w:r w:rsidR="00926C37">
        <w:rPr>
          <w:rFonts w:cstheme="minorHAnsi"/>
        </w:rPr>
        <w:t xml:space="preserve"> (krav nr. 14)</w:t>
      </w:r>
    </w:p>
    <w:p w14:paraId="3A73A618" w14:textId="0BABA8C6" w:rsidR="00894DBF" w:rsidRPr="00926C37" w:rsidRDefault="00894DBF" w:rsidP="00894DBF">
      <w:pPr>
        <w:pStyle w:val="Listeavsnitt"/>
        <w:numPr>
          <w:ilvl w:val="1"/>
          <w:numId w:val="9"/>
        </w:numPr>
        <w:rPr>
          <w:rFonts w:cstheme="minorHAnsi"/>
        </w:rPr>
      </w:pPr>
      <w:r w:rsidRPr="00926C37">
        <w:rPr>
          <w:rFonts w:cstheme="minorHAnsi"/>
        </w:rPr>
        <w:t>Produktforskriften</w:t>
      </w:r>
    </w:p>
    <w:p w14:paraId="13C14971" w14:textId="6D60B181" w:rsidR="00894DBF" w:rsidRPr="00926C37" w:rsidRDefault="00894DBF" w:rsidP="00894DBF">
      <w:pPr>
        <w:pStyle w:val="Listeavsnitt"/>
        <w:numPr>
          <w:ilvl w:val="1"/>
          <w:numId w:val="9"/>
        </w:numPr>
        <w:rPr>
          <w:rFonts w:cstheme="minorHAnsi"/>
        </w:rPr>
      </w:pPr>
      <w:r w:rsidRPr="00926C37">
        <w:rPr>
          <w:rFonts w:cstheme="minorHAnsi"/>
        </w:rPr>
        <w:t>Reach-kandidatliste</w:t>
      </w:r>
    </w:p>
    <w:p w14:paraId="13E1E510" w14:textId="06371DB8" w:rsidR="00894DBF" w:rsidRPr="00926C37" w:rsidRDefault="00894DBF" w:rsidP="00894DBF">
      <w:pPr>
        <w:pStyle w:val="Listeavsnitt"/>
        <w:numPr>
          <w:ilvl w:val="1"/>
          <w:numId w:val="9"/>
        </w:numPr>
        <w:rPr>
          <w:rFonts w:cstheme="minorHAnsi"/>
        </w:rPr>
      </w:pPr>
      <w:r w:rsidRPr="00926C37">
        <w:rPr>
          <w:rFonts w:cstheme="minorHAnsi"/>
        </w:rPr>
        <w:t>PVC</w:t>
      </w:r>
    </w:p>
    <w:p w14:paraId="2618621F" w14:textId="0B2AF509" w:rsidR="00894DBF" w:rsidRPr="00926C37" w:rsidRDefault="00894DBF" w:rsidP="00894DBF">
      <w:pPr>
        <w:pStyle w:val="Listeavsnitt"/>
        <w:numPr>
          <w:ilvl w:val="1"/>
          <w:numId w:val="9"/>
        </w:numPr>
        <w:rPr>
          <w:rFonts w:cstheme="minorHAnsi"/>
        </w:rPr>
      </w:pPr>
      <w:r w:rsidRPr="00926C37">
        <w:rPr>
          <w:rFonts w:cstheme="minorHAnsi"/>
        </w:rPr>
        <w:t>Flammehemmere</w:t>
      </w:r>
    </w:p>
    <w:p w14:paraId="4CC3BD41" w14:textId="3F900F33" w:rsidR="00894DBF" w:rsidRPr="00926C37" w:rsidRDefault="00894DBF" w:rsidP="00894DBF">
      <w:pPr>
        <w:pStyle w:val="Listeavsnitt"/>
        <w:numPr>
          <w:ilvl w:val="0"/>
          <w:numId w:val="9"/>
        </w:numPr>
        <w:rPr>
          <w:rFonts w:cstheme="minorHAnsi"/>
        </w:rPr>
      </w:pPr>
      <w:r w:rsidRPr="00926C37">
        <w:rPr>
          <w:rFonts w:cstheme="minorHAnsi"/>
        </w:rPr>
        <w:t>Møbeltrekk/tekstiler</w:t>
      </w:r>
      <w:r w:rsidR="00926C37">
        <w:rPr>
          <w:rFonts w:cstheme="minorHAnsi"/>
        </w:rPr>
        <w:t xml:space="preserve"> (krav nr. 15)</w:t>
      </w:r>
    </w:p>
    <w:p w14:paraId="4B68047D" w14:textId="0AB59D57" w:rsidR="00894DBF" w:rsidRPr="00926C37" w:rsidRDefault="00894DBF" w:rsidP="00894DBF">
      <w:pPr>
        <w:pStyle w:val="Listeavsnitt"/>
        <w:numPr>
          <w:ilvl w:val="1"/>
          <w:numId w:val="9"/>
        </w:numPr>
        <w:rPr>
          <w:rFonts w:cstheme="minorHAnsi"/>
        </w:rPr>
      </w:pPr>
      <w:proofErr w:type="spellStart"/>
      <w:r w:rsidRPr="00926C37">
        <w:rPr>
          <w:rFonts w:cstheme="minorHAnsi"/>
        </w:rPr>
        <w:lastRenderedPageBreak/>
        <w:t>Arylaminer</w:t>
      </w:r>
      <w:proofErr w:type="spellEnd"/>
      <w:r w:rsidRPr="00926C37">
        <w:rPr>
          <w:rFonts w:cstheme="minorHAnsi"/>
        </w:rPr>
        <w:t>/</w:t>
      </w:r>
      <w:proofErr w:type="spellStart"/>
      <w:r w:rsidRPr="00926C37">
        <w:rPr>
          <w:rFonts w:cstheme="minorHAnsi"/>
        </w:rPr>
        <w:t>azo</w:t>
      </w:r>
      <w:proofErr w:type="spellEnd"/>
      <w:r w:rsidRPr="00926C37">
        <w:rPr>
          <w:rFonts w:cstheme="minorHAnsi"/>
        </w:rPr>
        <w:t>-fargestoffer</w:t>
      </w:r>
    </w:p>
    <w:p w14:paraId="6643A1F0" w14:textId="4E1D7C5D" w:rsidR="00894DBF" w:rsidRPr="00926C37" w:rsidRDefault="00894DBF" w:rsidP="00894DBF">
      <w:pPr>
        <w:pStyle w:val="Listeavsnitt"/>
        <w:numPr>
          <w:ilvl w:val="1"/>
          <w:numId w:val="9"/>
        </w:numPr>
        <w:rPr>
          <w:rFonts w:cstheme="minorHAnsi"/>
        </w:rPr>
      </w:pPr>
      <w:r w:rsidRPr="00926C37">
        <w:rPr>
          <w:rFonts w:cstheme="minorHAnsi"/>
        </w:rPr>
        <w:t>Formaldehyd</w:t>
      </w:r>
    </w:p>
    <w:p w14:paraId="0CD25C81" w14:textId="1F7FDDEA" w:rsidR="00894DBF" w:rsidRPr="00926C37" w:rsidRDefault="00894DBF" w:rsidP="00894DBF">
      <w:pPr>
        <w:pStyle w:val="Listeavsnitt"/>
        <w:numPr>
          <w:ilvl w:val="1"/>
          <w:numId w:val="9"/>
        </w:numPr>
        <w:rPr>
          <w:rFonts w:cstheme="minorHAnsi"/>
        </w:rPr>
      </w:pPr>
      <w:r w:rsidRPr="00926C37">
        <w:rPr>
          <w:rFonts w:cstheme="minorHAnsi"/>
        </w:rPr>
        <w:t xml:space="preserve">Tungmetaller </w:t>
      </w:r>
    </w:p>
    <w:p w14:paraId="190D897A" w14:textId="5CB34A2E" w:rsidR="00894DBF" w:rsidRPr="00926C37" w:rsidRDefault="00894DBF" w:rsidP="00894DBF">
      <w:pPr>
        <w:pStyle w:val="Listeavsnitt"/>
        <w:numPr>
          <w:ilvl w:val="0"/>
          <w:numId w:val="9"/>
        </w:numPr>
        <w:rPr>
          <w:rFonts w:cstheme="minorHAnsi"/>
        </w:rPr>
      </w:pPr>
      <w:r w:rsidRPr="00926C37">
        <w:rPr>
          <w:rFonts w:cstheme="minorHAnsi"/>
        </w:rPr>
        <w:t>Deler av tre</w:t>
      </w:r>
      <w:r w:rsidR="00926C37">
        <w:rPr>
          <w:rFonts w:cstheme="minorHAnsi"/>
        </w:rPr>
        <w:t xml:space="preserve"> (krav nr. 16)</w:t>
      </w:r>
    </w:p>
    <w:p w14:paraId="2A95B6C7" w14:textId="6E2BD984" w:rsidR="00894DBF" w:rsidRPr="00926C37" w:rsidRDefault="00894DBF" w:rsidP="00894DBF">
      <w:pPr>
        <w:pStyle w:val="Listeavsnitt"/>
        <w:numPr>
          <w:ilvl w:val="1"/>
          <w:numId w:val="9"/>
        </w:numPr>
        <w:rPr>
          <w:rFonts w:cstheme="minorHAnsi"/>
        </w:rPr>
      </w:pPr>
      <w:r w:rsidRPr="00926C37">
        <w:rPr>
          <w:rFonts w:cstheme="minorHAnsi"/>
        </w:rPr>
        <w:t>Formaldehyd</w:t>
      </w:r>
    </w:p>
    <w:p w14:paraId="16122A1D" w14:textId="1648175F" w:rsidR="00894DBF" w:rsidRPr="00926C37" w:rsidRDefault="00894DBF" w:rsidP="00894DBF">
      <w:pPr>
        <w:pStyle w:val="Listeavsnitt"/>
        <w:numPr>
          <w:ilvl w:val="0"/>
          <w:numId w:val="9"/>
        </w:numPr>
        <w:rPr>
          <w:rFonts w:cstheme="minorHAnsi"/>
        </w:rPr>
      </w:pPr>
      <w:r w:rsidRPr="00926C37">
        <w:rPr>
          <w:rFonts w:cstheme="minorHAnsi"/>
        </w:rPr>
        <w:t>Overflate</w:t>
      </w:r>
      <w:r w:rsidR="00B73E02" w:rsidRPr="00926C37">
        <w:rPr>
          <w:rFonts w:cstheme="minorHAnsi"/>
        </w:rPr>
        <w:t xml:space="preserve">behandling av </w:t>
      </w:r>
      <w:r w:rsidR="00C227C6" w:rsidRPr="00926C37">
        <w:rPr>
          <w:rFonts w:cstheme="minorHAnsi"/>
        </w:rPr>
        <w:t xml:space="preserve">tre og </w:t>
      </w:r>
      <w:r w:rsidR="00B73E02" w:rsidRPr="00926C37">
        <w:rPr>
          <w:rFonts w:cstheme="minorHAnsi"/>
        </w:rPr>
        <w:t>metall</w:t>
      </w:r>
      <w:r w:rsidR="00926C37">
        <w:rPr>
          <w:rFonts w:cstheme="minorHAnsi"/>
        </w:rPr>
        <w:t xml:space="preserve"> (krav nr. 17)</w:t>
      </w:r>
    </w:p>
    <w:p w14:paraId="278BDDFA" w14:textId="32D441EC" w:rsidR="00C227C6" w:rsidRPr="00926C37" w:rsidRDefault="002758BA" w:rsidP="00C227C6">
      <w:pPr>
        <w:pStyle w:val="Listeavsnitt"/>
        <w:numPr>
          <w:ilvl w:val="1"/>
          <w:numId w:val="9"/>
        </w:numPr>
        <w:rPr>
          <w:rFonts w:cstheme="minorHAnsi"/>
        </w:rPr>
      </w:pPr>
      <w:r w:rsidRPr="00926C37">
        <w:rPr>
          <w:rFonts w:cstheme="minorHAnsi"/>
        </w:rPr>
        <w:t>Kjemikalier klassifisert etter CLP-forordningen</w:t>
      </w:r>
    </w:p>
    <w:p w14:paraId="0F33BB00" w14:textId="6F9CAD54" w:rsidR="00C227C6" w:rsidRPr="00926C37" w:rsidRDefault="00C227C6" w:rsidP="00C227C6">
      <w:pPr>
        <w:rPr>
          <w:rFonts w:asciiTheme="minorHAnsi" w:hAnsiTheme="minorHAnsi" w:cstheme="minorHAnsi"/>
          <w:b/>
          <w:bCs/>
        </w:rPr>
      </w:pPr>
      <w:r w:rsidRPr="00926C37">
        <w:rPr>
          <w:rFonts w:asciiTheme="minorHAnsi" w:hAnsiTheme="minorHAnsi" w:cstheme="minorHAnsi"/>
          <w:b/>
          <w:bCs/>
        </w:rPr>
        <w:t xml:space="preserve">De resterende kjemikaliekravene som vil komme på høring senere: </w:t>
      </w:r>
    </w:p>
    <w:p w14:paraId="258D353D" w14:textId="0F4A4E5E" w:rsidR="00C227C6" w:rsidRPr="00926C37" w:rsidRDefault="00C227C6" w:rsidP="00C227C6">
      <w:pPr>
        <w:pStyle w:val="Listeavsnitt"/>
        <w:numPr>
          <w:ilvl w:val="0"/>
          <w:numId w:val="9"/>
        </w:numPr>
        <w:rPr>
          <w:rFonts w:cstheme="minorHAnsi"/>
        </w:rPr>
      </w:pPr>
      <w:r w:rsidRPr="00926C37">
        <w:rPr>
          <w:rFonts w:cstheme="minorHAnsi"/>
        </w:rPr>
        <w:t>Overflatebehandling av tre og metall</w:t>
      </w:r>
    </w:p>
    <w:p w14:paraId="1F9481AE" w14:textId="44DE4ECD" w:rsidR="00C227C6" w:rsidRPr="00926C37" w:rsidRDefault="00C227C6" w:rsidP="00C227C6">
      <w:pPr>
        <w:pStyle w:val="Listeavsnitt"/>
        <w:numPr>
          <w:ilvl w:val="1"/>
          <w:numId w:val="9"/>
        </w:numPr>
        <w:rPr>
          <w:rFonts w:cstheme="minorHAnsi"/>
        </w:rPr>
      </w:pPr>
      <w:r w:rsidRPr="00926C37">
        <w:rPr>
          <w:rFonts w:cstheme="minorHAnsi"/>
        </w:rPr>
        <w:t>Tungmetaller</w:t>
      </w:r>
    </w:p>
    <w:p w14:paraId="561B05A9" w14:textId="7893F98F" w:rsidR="00253091" w:rsidRPr="00926C37" w:rsidRDefault="00253091" w:rsidP="00253091">
      <w:pPr>
        <w:pStyle w:val="Listeavsnitt"/>
        <w:numPr>
          <w:ilvl w:val="0"/>
          <w:numId w:val="9"/>
        </w:numPr>
        <w:rPr>
          <w:rFonts w:cstheme="minorHAnsi"/>
        </w:rPr>
      </w:pPr>
      <w:r w:rsidRPr="00926C37">
        <w:rPr>
          <w:rFonts w:cstheme="minorHAnsi"/>
        </w:rPr>
        <w:t xml:space="preserve">Skum (Ikke </w:t>
      </w:r>
      <w:proofErr w:type="spellStart"/>
      <w:r w:rsidRPr="00926C37">
        <w:rPr>
          <w:rFonts w:cstheme="minorHAnsi"/>
        </w:rPr>
        <w:t>latex</w:t>
      </w:r>
      <w:proofErr w:type="spellEnd"/>
      <w:r w:rsidRPr="00926C37">
        <w:rPr>
          <w:rFonts w:cstheme="minorHAnsi"/>
        </w:rPr>
        <w:t>)</w:t>
      </w:r>
    </w:p>
    <w:p w14:paraId="38F28127" w14:textId="54D04EC4" w:rsidR="002F13BA" w:rsidRPr="00926C37" w:rsidRDefault="002F13BA" w:rsidP="00D968D2">
      <w:pPr>
        <w:pStyle w:val="Listeavsnitt"/>
        <w:numPr>
          <w:ilvl w:val="1"/>
          <w:numId w:val="9"/>
        </w:numPr>
        <w:rPr>
          <w:rFonts w:cstheme="minorHAnsi"/>
        </w:rPr>
      </w:pPr>
      <w:r w:rsidRPr="00926C37">
        <w:rPr>
          <w:rFonts w:cstheme="minorHAnsi"/>
        </w:rPr>
        <w:t xml:space="preserve">VOC, </w:t>
      </w:r>
      <w:r w:rsidR="003A3A4F" w:rsidRPr="00926C37">
        <w:rPr>
          <w:rFonts w:cstheme="minorHAnsi"/>
        </w:rPr>
        <w:t>t</w:t>
      </w:r>
      <w:r w:rsidRPr="00926C37">
        <w:rPr>
          <w:rFonts w:cstheme="minorHAnsi"/>
        </w:rPr>
        <w:t>ungmetaller</w:t>
      </w:r>
      <w:r w:rsidR="003A3A4F" w:rsidRPr="00926C37">
        <w:rPr>
          <w:rFonts w:cstheme="minorHAnsi"/>
        </w:rPr>
        <w:t xml:space="preserve">, </w:t>
      </w:r>
      <w:proofErr w:type="spellStart"/>
      <w:r w:rsidR="003A3A4F" w:rsidRPr="00926C37">
        <w:rPr>
          <w:rFonts w:cstheme="minorHAnsi"/>
        </w:rPr>
        <w:t>f</w:t>
      </w:r>
      <w:r w:rsidRPr="00926C37">
        <w:rPr>
          <w:rFonts w:cstheme="minorHAnsi"/>
        </w:rPr>
        <w:t>talater</w:t>
      </w:r>
      <w:proofErr w:type="spellEnd"/>
      <w:r w:rsidR="003A3A4F" w:rsidRPr="00926C37">
        <w:rPr>
          <w:rFonts w:cstheme="minorHAnsi"/>
        </w:rPr>
        <w:t xml:space="preserve">, </w:t>
      </w:r>
      <w:r w:rsidRPr="00926C37">
        <w:rPr>
          <w:rFonts w:cstheme="minorHAnsi"/>
        </w:rPr>
        <w:t>TDA</w:t>
      </w:r>
      <w:r w:rsidR="003A3A4F" w:rsidRPr="00926C37">
        <w:rPr>
          <w:rFonts w:cstheme="minorHAnsi"/>
        </w:rPr>
        <w:t xml:space="preserve">, </w:t>
      </w:r>
      <w:r w:rsidRPr="00926C37">
        <w:rPr>
          <w:rFonts w:cstheme="minorHAnsi"/>
        </w:rPr>
        <w:t>MDA</w:t>
      </w:r>
      <w:r w:rsidR="003A3A4F" w:rsidRPr="00926C37">
        <w:rPr>
          <w:rFonts w:cstheme="minorHAnsi"/>
        </w:rPr>
        <w:t xml:space="preserve">, </w:t>
      </w:r>
      <w:r w:rsidR="00D968D2" w:rsidRPr="00926C37">
        <w:rPr>
          <w:rFonts w:cstheme="minorHAnsi"/>
        </w:rPr>
        <w:t>t</w:t>
      </w:r>
      <w:r w:rsidRPr="00926C37">
        <w:rPr>
          <w:rFonts w:cstheme="minorHAnsi"/>
        </w:rPr>
        <w:t>innorganiske forbindelser</w:t>
      </w:r>
      <w:r w:rsidR="00D968D2" w:rsidRPr="00926C37">
        <w:rPr>
          <w:rFonts w:cstheme="minorHAnsi"/>
        </w:rPr>
        <w:t>, h</w:t>
      </w:r>
      <w:r w:rsidRPr="00926C37">
        <w:rPr>
          <w:rFonts w:cstheme="minorHAnsi"/>
        </w:rPr>
        <w:t>alogenerte blåsemidler</w:t>
      </w:r>
      <w:r w:rsidR="00D968D2" w:rsidRPr="00926C37">
        <w:rPr>
          <w:rFonts w:cstheme="minorHAnsi"/>
        </w:rPr>
        <w:t>.</w:t>
      </w:r>
    </w:p>
    <w:p w14:paraId="5963887C" w14:textId="77777777" w:rsidR="00151FA6" w:rsidRPr="00926C37" w:rsidRDefault="00253091" w:rsidP="00151FA6">
      <w:pPr>
        <w:pStyle w:val="Listeavsnitt"/>
        <w:numPr>
          <w:ilvl w:val="0"/>
          <w:numId w:val="9"/>
        </w:numPr>
        <w:rPr>
          <w:rFonts w:cstheme="minorHAnsi"/>
        </w:rPr>
      </w:pPr>
      <w:r w:rsidRPr="00926C37">
        <w:rPr>
          <w:rFonts w:cstheme="minorHAnsi"/>
        </w:rPr>
        <w:t>Skum (</w:t>
      </w:r>
      <w:proofErr w:type="spellStart"/>
      <w:r w:rsidRPr="00926C37">
        <w:rPr>
          <w:rFonts w:cstheme="minorHAnsi"/>
        </w:rPr>
        <w:t>latex</w:t>
      </w:r>
      <w:proofErr w:type="spellEnd"/>
      <w:r w:rsidRPr="00926C37">
        <w:rPr>
          <w:rFonts w:cstheme="minorHAnsi"/>
        </w:rPr>
        <w:t xml:space="preserve">) </w:t>
      </w:r>
    </w:p>
    <w:p w14:paraId="47514309" w14:textId="7679A1E8" w:rsidR="00CB637A" w:rsidRPr="00C64A5B" w:rsidRDefault="00151FA6" w:rsidP="001D368E">
      <w:pPr>
        <w:pStyle w:val="Listeavsnitt"/>
        <w:numPr>
          <w:ilvl w:val="1"/>
          <w:numId w:val="9"/>
        </w:numPr>
        <w:rPr>
          <w:rFonts w:cstheme="minorHAnsi"/>
        </w:rPr>
      </w:pPr>
      <w:r w:rsidRPr="00926C37">
        <w:rPr>
          <w:rFonts w:cstheme="minorHAnsi"/>
        </w:rPr>
        <w:t xml:space="preserve">VOC, klorfenoler, tungmetaller, butadien, </w:t>
      </w:r>
      <w:proofErr w:type="gramStart"/>
      <w:r w:rsidRPr="00926C37">
        <w:rPr>
          <w:rFonts w:cstheme="minorHAnsi"/>
        </w:rPr>
        <w:t>halogenerte blåsemidler,</w:t>
      </w:r>
      <w:proofErr w:type="gramEnd"/>
      <w:r w:rsidRPr="00926C37">
        <w:rPr>
          <w:rFonts w:cstheme="minorHAnsi"/>
        </w:rPr>
        <w:t xml:space="preserve"> plantevernmidler/</w:t>
      </w:r>
      <w:proofErr w:type="spellStart"/>
      <w:r w:rsidRPr="00926C37">
        <w:rPr>
          <w:rFonts w:cstheme="minorHAnsi"/>
        </w:rPr>
        <w:t>pecticidier</w:t>
      </w:r>
      <w:proofErr w:type="spellEnd"/>
      <w:r w:rsidR="00394A46">
        <w:rPr>
          <w:rFonts w:cstheme="minorHAnsi"/>
        </w:rPr>
        <w:t>.</w:t>
      </w:r>
    </w:p>
    <w:p w14:paraId="7CB532DA" w14:textId="77777777" w:rsidR="001D12C5" w:rsidRPr="001D368E" w:rsidRDefault="001D12C5" w:rsidP="001D368E"/>
    <w:tbl>
      <w:tblPr>
        <w:tblStyle w:val="Tabellrutenett"/>
        <w:tblW w:w="11603" w:type="dxa"/>
        <w:tblInd w:w="-998" w:type="dxa"/>
        <w:tblLook w:val="04A0" w:firstRow="1" w:lastRow="0" w:firstColumn="1" w:lastColumn="0" w:noHBand="0" w:noVBand="1"/>
      </w:tblPr>
      <w:tblGrid>
        <w:gridCol w:w="6238"/>
        <w:gridCol w:w="5365"/>
      </w:tblGrid>
      <w:tr w:rsidR="00834BC4" w:rsidRPr="00DE49AC" w14:paraId="54EDC8DD" w14:textId="77777777" w:rsidTr="00D5102D">
        <w:trPr>
          <w:trHeight w:val="835"/>
        </w:trPr>
        <w:tc>
          <w:tcPr>
            <w:tcW w:w="6238" w:type="dxa"/>
            <w:shd w:val="clear" w:color="auto" w:fill="F2F2F2" w:themeFill="background1" w:themeFillShade="F2"/>
          </w:tcPr>
          <w:p w14:paraId="240140BC" w14:textId="13D4F5B9" w:rsidR="00834BC4" w:rsidRPr="00DE49AC" w:rsidRDefault="00C004C6" w:rsidP="00675E73">
            <w:pPr>
              <w:pStyle w:val="Overskrift2"/>
              <w:numPr>
                <w:ilvl w:val="0"/>
                <w:numId w:val="5"/>
              </w:numPr>
              <w:outlineLvl w:val="1"/>
              <w:rPr>
                <w:rFonts w:asciiTheme="minorHAnsi" w:hAnsiTheme="minorHAnsi" w:cstheme="minorHAnsi"/>
                <w:b/>
                <w:bCs/>
              </w:rPr>
            </w:pPr>
            <w:r w:rsidRPr="00DE49AC">
              <w:rPr>
                <w:rFonts w:asciiTheme="minorHAnsi" w:hAnsiTheme="minorHAnsi" w:cstheme="minorHAnsi"/>
                <w:b/>
                <w:bCs/>
              </w:rPr>
              <w:t xml:space="preserve"> </w:t>
            </w:r>
            <w:r w:rsidRPr="00DE49AC">
              <w:rPr>
                <w:rFonts w:asciiTheme="minorHAnsi" w:hAnsiTheme="minorHAnsi" w:cstheme="minorHAnsi"/>
              </w:rPr>
              <w:t xml:space="preserve">Redusert innhold av kjemikalier og skadelige stoffer – kravet gjelder </w:t>
            </w:r>
            <w:r w:rsidRPr="00DE49AC">
              <w:rPr>
                <w:rFonts w:asciiTheme="minorHAnsi" w:hAnsiTheme="minorHAnsi" w:cstheme="minorHAnsi"/>
                <w:b/>
                <w:bCs/>
              </w:rPr>
              <w:t>hele møbelet</w:t>
            </w:r>
          </w:p>
        </w:tc>
        <w:tc>
          <w:tcPr>
            <w:tcW w:w="5365" w:type="dxa"/>
            <w:shd w:val="clear" w:color="auto" w:fill="F2F2F2" w:themeFill="background1" w:themeFillShade="F2"/>
          </w:tcPr>
          <w:p w14:paraId="5F1D2517" w14:textId="77777777" w:rsidR="00834BC4" w:rsidRPr="00DE49AC" w:rsidRDefault="00834BC4" w:rsidP="00E7459D">
            <w:pPr>
              <w:rPr>
                <w:rFonts w:asciiTheme="minorHAnsi" w:hAnsiTheme="minorHAnsi" w:cstheme="minorHAnsi"/>
              </w:rPr>
            </w:pPr>
            <w:r w:rsidRPr="00DE49AC">
              <w:rPr>
                <w:rFonts w:asciiTheme="minorHAnsi" w:hAnsiTheme="minorHAnsi" w:cstheme="minorHAnsi"/>
                <w:b/>
                <w:bCs/>
              </w:rPr>
              <w:t>Nivå:</w:t>
            </w:r>
            <w:r w:rsidRPr="00DE49AC">
              <w:rPr>
                <w:rFonts w:asciiTheme="minorHAnsi" w:hAnsiTheme="minorHAnsi" w:cstheme="minorHAnsi"/>
              </w:rPr>
              <w:t xml:space="preserve"> Basis</w:t>
            </w:r>
          </w:p>
          <w:p w14:paraId="7C24D76B" w14:textId="782C649B" w:rsidR="00834BC4" w:rsidRPr="00DE49AC" w:rsidRDefault="00834BC4" w:rsidP="00E7459D">
            <w:pPr>
              <w:rPr>
                <w:rFonts w:asciiTheme="minorHAnsi" w:hAnsiTheme="minorHAnsi" w:cstheme="minorHAnsi"/>
              </w:rPr>
            </w:pPr>
            <w:r w:rsidRPr="00DE49AC">
              <w:rPr>
                <w:rFonts w:asciiTheme="minorHAnsi" w:hAnsiTheme="minorHAnsi" w:cstheme="minorHAnsi"/>
                <w:b/>
                <w:bCs/>
              </w:rPr>
              <w:t>Spesifikasjonstype:</w:t>
            </w:r>
            <w:r w:rsidRPr="00DE49AC">
              <w:rPr>
                <w:rFonts w:asciiTheme="minorHAnsi" w:hAnsiTheme="minorHAnsi" w:cstheme="minorHAnsi"/>
              </w:rPr>
              <w:t xml:space="preserve"> K</w:t>
            </w:r>
            <w:r w:rsidR="00675E73" w:rsidRPr="00DE49AC">
              <w:rPr>
                <w:rFonts w:asciiTheme="minorHAnsi" w:hAnsiTheme="minorHAnsi" w:cstheme="minorHAnsi"/>
              </w:rPr>
              <w:t>ravspesifikasjon</w:t>
            </w:r>
          </w:p>
          <w:p w14:paraId="2C690B93" w14:textId="620B6D80" w:rsidR="00834BC4" w:rsidRPr="00DE49AC" w:rsidRDefault="00834BC4" w:rsidP="00E7459D">
            <w:pPr>
              <w:rPr>
                <w:rFonts w:asciiTheme="minorHAnsi" w:hAnsiTheme="minorHAnsi" w:cstheme="minorHAnsi"/>
              </w:rPr>
            </w:pPr>
            <w:r w:rsidRPr="00DE49AC">
              <w:rPr>
                <w:rFonts w:asciiTheme="minorHAnsi" w:hAnsiTheme="minorHAnsi" w:cstheme="minorHAnsi"/>
                <w:b/>
                <w:bCs/>
              </w:rPr>
              <w:t xml:space="preserve">Bærekraftshensyn: </w:t>
            </w:r>
            <w:r w:rsidR="005C2392" w:rsidRPr="00DE49AC">
              <w:rPr>
                <w:rFonts w:asciiTheme="minorHAnsi" w:hAnsiTheme="minorHAnsi" w:cstheme="minorHAnsi"/>
              </w:rPr>
              <w:t>Forebygging og bekjempelse av forurensing</w:t>
            </w:r>
          </w:p>
        </w:tc>
      </w:tr>
      <w:tr w:rsidR="00834BC4" w:rsidRPr="00DE49AC" w14:paraId="0E7AD831" w14:textId="77777777" w:rsidTr="00C2333D">
        <w:trPr>
          <w:trHeight w:val="530"/>
        </w:trPr>
        <w:tc>
          <w:tcPr>
            <w:tcW w:w="11603" w:type="dxa"/>
            <w:gridSpan w:val="2"/>
          </w:tcPr>
          <w:p w14:paraId="413FA48C" w14:textId="3D191B76" w:rsidR="00834BC4" w:rsidRPr="00DE49AC" w:rsidRDefault="00834BC4" w:rsidP="00E7459D">
            <w:pPr>
              <w:rPr>
                <w:rFonts w:asciiTheme="minorHAnsi" w:hAnsiTheme="minorHAnsi" w:cstheme="minorHAnsi"/>
                <w:b/>
                <w:bCs/>
              </w:rPr>
            </w:pPr>
            <w:r w:rsidRPr="00DE49AC">
              <w:rPr>
                <w:rFonts w:asciiTheme="minorHAnsi" w:hAnsiTheme="minorHAnsi" w:cstheme="minorHAnsi"/>
                <w:b/>
                <w:bCs/>
              </w:rPr>
              <w:t>Formål med k</w:t>
            </w:r>
            <w:r w:rsidR="005C2392" w:rsidRPr="00DE49AC">
              <w:rPr>
                <w:rFonts w:asciiTheme="minorHAnsi" w:hAnsiTheme="minorHAnsi" w:cstheme="minorHAnsi"/>
                <w:b/>
                <w:bCs/>
              </w:rPr>
              <w:t>ravspesifikasjonen</w:t>
            </w:r>
            <w:r w:rsidRPr="00DE49AC">
              <w:rPr>
                <w:rFonts w:asciiTheme="minorHAnsi" w:hAnsiTheme="minorHAnsi" w:cstheme="minorHAnsi"/>
                <w:b/>
                <w:bCs/>
              </w:rPr>
              <w:t>:</w:t>
            </w:r>
          </w:p>
          <w:p w14:paraId="0C1B4D8D" w14:textId="6108EBD3" w:rsidR="00834BC4" w:rsidRPr="00DE49AC" w:rsidRDefault="00DE49AC" w:rsidP="00675E73">
            <w:pPr>
              <w:rPr>
                <w:rFonts w:asciiTheme="minorHAnsi" w:hAnsiTheme="minorHAnsi" w:cstheme="minorHAnsi"/>
              </w:rPr>
            </w:pPr>
            <w:r w:rsidRPr="00DE49AC">
              <w:rPr>
                <w:rFonts w:asciiTheme="minorHAnsi" w:hAnsiTheme="minorHAnsi" w:cstheme="minorHAnsi"/>
              </w:rPr>
              <w:t xml:space="preserve">Å sikre at produktene som leveres på avtalen </w:t>
            </w:r>
            <w:r w:rsidR="00434444">
              <w:rPr>
                <w:rFonts w:asciiTheme="minorHAnsi" w:hAnsiTheme="minorHAnsi" w:cstheme="minorHAnsi"/>
              </w:rPr>
              <w:t>har et redusert innhold av helse- og miljøskadelige stoffer</w:t>
            </w:r>
            <w:r w:rsidRPr="00DE49AC">
              <w:rPr>
                <w:rFonts w:asciiTheme="minorHAnsi" w:hAnsiTheme="minorHAnsi" w:cstheme="minorHAnsi"/>
              </w:rPr>
              <w:t>.</w:t>
            </w:r>
          </w:p>
        </w:tc>
      </w:tr>
      <w:tr w:rsidR="00834BC4" w:rsidRPr="00DE49AC" w14:paraId="242C1E1D" w14:textId="77777777" w:rsidTr="00E7459D">
        <w:trPr>
          <w:trHeight w:val="274"/>
        </w:trPr>
        <w:tc>
          <w:tcPr>
            <w:tcW w:w="11603" w:type="dxa"/>
            <w:gridSpan w:val="2"/>
          </w:tcPr>
          <w:p w14:paraId="19C48B99" w14:textId="1DC509D4" w:rsidR="00834BC4" w:rsidRPr="00DE49AC" w:rsidRDefault="00834BC4" w:rsidP="00E7459D">
            <w:pPr>
              <w:rPr>
                <w:rFonts w:asciiTheme="minorHAnsi" w:hAnsiTheme="minorHAnsi" w:cstheme="minorHAnsi"/>
              </w:rPr>
            </w:pPr>
            <w:r w:rsidRPr="00DE49AC">
              <w:rPr>
                <w:rFonts w:asciiTheme="minorHAnsi" w:hAnsiTheme="minorHAnsi" w:cstheme="minorHAnsi"/>
                <w:b/>
                <w:bCs/>
              </w:rPr>
              <w:t>NB</w:t>
            </w:r>
            <w:r w:rsidRPr="00DE49AC">
              <w:rPr>
                <w:rFonts w:asciiTheme="minorHAnsi" w:hAnsiTheme="minorHAnsi" w:cstheme="minorHAnsi"/>
              </w:rPr>
              <w:t xml:space="preserve">: </w:t>
            </w:r>
            <w:r w:rsidR="008D1550" w:rsidRPr="00DE49AC">
              <w:rPr>
                <w:rFonts w:asciiTheme="minorHAnsi" w:hAnsiTheme="minorHAnsi" w:cstheme="minorHAnsi"/>
              </w:rPr>
              <w:t xml:space="preserve">Se under «Informasjon til innkjøpere som skal bruke kravet» for veiledning om </w:t>
            </w:r>
            <w:r w:rsidR="00D87575" w:rsidRPr="00DE49AC">
              <w:rPr>
                <w:rFonts w:asciiTheme="minorHAnsi" w:hAnsiTheme="minorHAnsi" w:cstheme="minorHAnsi"/>
              </w:rPr>
              <w:t xml:space="preserve">hvordan redusere dokumentasjonsbyrden. </w:t>
            </w:r>
          </w:p>
        </w:tc>
      </w:tr>
      <w:tr w:rsidR="00834BC4" w:rsidRPr="00DE49AC" w14:paraId="29DDD5B2" w14:textId="77777777" w:rsidTr="00D5102D">
        <w:trPr>
          <w:trHeight w:val="823"/>
        </w:trPr>
        <w:tc>
          <w:tcPr>
            <w:tcW w:w="6238" w:type="dxa"/>
            <w:shd w:val="clear" w:color="auto" w:fill="DAEEF3" w:themeFill="accent5" w:themeFillTint="33"/>
          </w:tcPr>
          <w:p w14:paraId="4B8BF47C" w14:textId="463DE94D" w:rsidR="00834BC4" w:rsidRDefault="005C2392" w:rsidP="00E7459D">
            <w:pPr>
              <w:rPr>
                <w:rFonts w:asciiTheme="minorHAnsi" w:hAnsiTheme="minorHAnsi" w:cstheme="minorHAnsi"/>
                <w:b/>
                <w:bCs/>
              </w:rPr>
            </w:pPr>
            <w:r w:rsidRPr="00DE49AC">
              <w:rPr>
                <w:rFonts w:asciiTheme="minorHAnsi" w:hAnsiTheme="minorHAnsi" w:cstheme="minorHAnsi"/>
                <w:b/>
                <w:bCs/>
                <w:highlight w:val="yellow"/>
              </w:rPr>
              <w:t>Kravformul</w:t>
            </w:r>
            <w:r w:rsidR="004F00B5" w:rsidRPr="00DE49AC">
              <w:rPr>
                <w:rFonts w:asciiTheme="minorHAnsi" w:hAnsiTheme="minorHAnsi" w:cstheme="minorHAnsi"/>
                <w:b/>
                <w:bCs/>
                <w:highlight w:val="yellow"/>
              </w:rPr>
              <w:t>ering</w:t>
            </w:r>
            <w:r w:rsidR="00834BC4" w:rsidRPr="00DE49AC">
              <w:rPr>
                <w:rFonts w:asciiTheme="minorHAnsi" w:hAnsiTheme="minorHAnsi" w:cstheme="minorHAnsi"/>
                <w:b/>
                <w:bCs/>
                <w:highlight w:val="yellow"/>
              </w:rPr>
              <w:t>:</w:t>
            </w:r>
            <w:r w:rsidR="00834BC4" w:rsidRPr="00DE49AC">
              <w:rPr>
                <w:rFonts w:asciiTheme="minorHAnsi" w:hAnsiTheme="minorHAnsi" w:cstheme="minorHAnsi"/>
                <w:b/>
                <w:bCs/>
              </w:rPr>
              <w:t xml:space="preserve"> </w:t>
            </w:r>
          </w:p>
          <w:p w14:paraId="280C991E" w14:textId="77BE3B79" w:rsidR="001B50D1" w:rsidRPr="001B50D1" w:rsidRDefault="001B50D1" w:rsidP="001B50D1">
            <w:pPr>
              <w:rPr>
                <w:rFonts w:asciiTheme="minorHAnsi" w:hAnsiTheme="minorHAnsi" w:cstheme="minorHAnsi"/>
              </w:rPr>
            </w:pPr>
            <w:r w:rsidRPr="001B50D1">
              <w:rPr>
                <w:rFonts w:asciiTheme="minorHAnsi" w:hAnsiTheme="minorHAnsi" w:cstheme="minorHAnsi"/>
              </w:rPr>
              <w:t>Kravene gjelder for følgende møbler</w:t>
            </w:r>
            <w:r w:rsidR="00093F11">
              <w:rPr>
                <w:rFonts w:asciiTheme="minorHAnsi" w:hAnsiTheme="minorHAnsi" w:cstheme="minorHAnsi"/>
              </w:rPr>
              <w:t>:</w:t>
            </w:r>
            <w:r w:rsidRPr="001B50D1">
              <w:rPr>
                <w:rFonts w:asciiTheme="minorHAnsi" w:hAnsiTheme="minorHAnsi" w:cstheme="minorHAnsi"/>
              </w:rPr>
              <w:t xml:space="preserve"> </w:t>
            </w:r>
            <w:r w:rsidRPr="00B04780">
              <w:rPr>
                <w:rFonts w:asciiTheme="minorHAnsi" w:hAnsiTheme="minorHAnsi" w:cstheme="minorHAnsi"/>
              </w:rPr>
              <w:t>[</w:t>
            </w:r>
            <w:r w:rsidRPr="00B04780">
              <w:rPr>
                <w:rFonts w:asciiTheme="minorHAnsi" w:hAnsiTheme="minorHAnsi" w:cstheme="minorHAnsi"/>
                <w:i/>
                <w:iCs/>
              </w:rPr>
              <w:t>Innkjøper fyll inn</w:t>
            </w:r>
            <w:r w:rsidR="00316554" w:rsidRPr="00B04780">
              <w:rPr>
                <w:rFonts w:asciiTheme="minorHAnsi" w:hAnsiTheme="minorHAnsi" w:cstheme="minorHAnsi"/>
                <w:i/>
                <w:iCs/>
              </w:rPr>
              <w:t xml:space="preserve"> (eller henvis til produktlisten/prisskjema hvor de gjeldende produktene er markert)</w:t>
            </w:r>
            <w:r w:rsidRPr="00B04780">
              <w:rPr>
                <w:rFonts w:asciiTheme="minorHAnsi" w:hAnsiTheme="minorHAnsi" w:cstheme="minorHAnsi"/>
                <w:i/>
                <w:iCs/>
              </w:rPr>
              <w:t xml:space="preserve">: hvilke produkter kravene gjelder for. </w:t>
            </w:r>
            <w:proofErr w:type="spellStart"/>
            <w:r w:rsidRPr="00B04780">
              <w:rPr>
                <w:rFonts w:asciiTheme="minorHAnsi" w:hAnsiTheme="minorHAnsi" w:cstheme="minorHAnsi"/>
                <w:i/>
                <w:iCs/>
              </w:rPr>
              <w:t>F.eks</w:t>
            </w:r>
            <w:proofErr w:type="spellEnd"/>
            <w:r w:rsidRPr="00B04780">
              <w:rPr>
                <w:rFonts w:asciiTheme="minorHAnsi" w:hAnsiTheme="minorHAnsi" w:cstheme="minorHAnsi"/>
                <w:i/>
                <w:iCs/>
              </w:rPr>
              <w:t xml:space="preserve"> volumprodukter]</w:t>
            </w:r>
          </w:p>
          <w:p w14:paraId="2BD5117C" w14:textId="77777777" w:rsidR="001B50D1" w:rsidRPr="001B50D1" w:rsidRDefault="001B50D1" w:rsidP="00E7459D">
            <w:pPr>
              <w:rPr>
                <w:rFonts w:asciiTheme="minorHAnsi" w:hAnsiTheme="minorHAnsi" w:cstheme="minorHAnsi"/>
                <w:b/>
                <w:bCs/>
              </w:rPr>
            </w:pPr>
          </w:p>
          <w:p w14:paraId="64877AE9" w14:textId="77777777" w:rsidR="00F972B2" w:rsidRPr="001B50D1" w:rsidRDefault="00F972B2" w:rsidP="00F972B2">
            <w:pPr>
              <w:rPr>
                <w:rFonts w:asciiTheme="minorHAnsi" w:hAnsiTheme="minorHAnsi" w:cstheme="minorHAnsi"/>
                <w:b/>
                <w:bCs/>
              </w:rPr>
            </w:pPr>
            <w:r w:rsidRPr="001B50D1">
              <w:rPr>
                <w:rFonts w:asciiTheme="minorHAnsi" w:hAnsiTheme="minorHAnsi" w:cstheme="minorHAnsi"/>
                <w:b/>
                <w:bCs/>
              </w:rPr>
              <w:t>Produktforskriften (lovkrav):</w:t>
            </w:r>
          </w:p>
          <w:p w14:paraId="3C8329AA"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Alle de tilbudte produktene skal oppfylle kravene i produktforskriften (FOR-2004-06-01-922).</w:t>
            </w:r>
          </w:p>
          <w:p w14:paraId="0EE2439D" w14:textId="77777777" w:rsidR="00F972B2" w:rsidRPr="00DE49AC" w:rsidRDefault="00F972B2" w:rsidP="00F972B2">
            <w:pPr>
              <w:rPr>
                <w:rFonts w:asciiTheme="minorHAnsi" w:hAnsiTheme="minorHAnsi" w:cstheme="minorHAnsi"/>
              </w:rPr>
            </w:pPr>
          </w:p>
          <w:p w14:paraId="1948A43F" w14:textId="77777777" w:rsidR="00F972B2" w:rsidRPr="00DE49AC" w:rsidRDefault="00F972B2" w:rsidP="00F972B2">
            <w:pPr>
              <w:rPr>
                <w:rFonts w:asciiTheme="minorHAnsi" w:hAnsiTheme="minorHAnsi" w:cstheme="minorHAnsi"/>
              </w:rPr>
            </w:pPr>
            <w:r w:rsidRPr="00DE49AC">
              <w:rPr>
                <w:rFonts w:asciiTheme="minorHAnsi" w:hAnsiTheme="minorHAnsi" w:cstheme="minorHAnsi"/>
                <w:b/>
                <w:bCs/>
              </w:rPr>
              <w:t>REACH-kandidatliste</w:t>
            </w:r>
            <w:r w:rsidRPr="00DE49AC">
              <w:rPr>
                <w:rFonts w:asciiTheme="minorHAnsi" w:hAnsiTheme="minorHAnsi" w:cstheme="minorHAnsi"/>
              </w:rPr>
              <w:t xml:space="preserve">: </w:t>
            </w:r>
          </w:p>
          <w:p w14:paraId="12D1BFEF"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Produktene inneholder ikke kjemikalier som står på REACH kandidatliste (maksgrense 0,1 vekt% i de inngående stoffene i de kjemiske produktene som er benyttet i produksjon av møbelet).</w:t>
            </w:r>
          </w:p>
          <w:p w14:paraId="13BCEC66" w14:textId="0DEE9A44" w:rsidR="00F972B2" w:rsidRPr="00DE49AC" w:rsidRDefault="00F972B2" w:rsidP="00F972B2">
            <w:pPr>
              <w:rPr>
                <w:rFonts w:asciiTheme="minorHAnsi" w:hAnsiTheme="minorHAnsi" w:cstheme="minorHAnsi"/>
              </w:rPr>
            </w:pPr>
            <w:r w:rsidRPr="00DE49AC">
              <w:rPr>
                <w:rFonts w:asciiTheme="minorHAnsi" w:hAnsiTheme="minorHAnsi" w:cstheme="minorHAnsi"/>
              </w:rPr>
              <w:t xml:space="preserve">(Se </w:t>
            </w:r>
            <w:hyperlink r:id="rId31" w:history="1">
              <w:r w:rsidRPr="00DE49AC">
                <w:rPr>
                  <w:rStyle w:val="Hyperkobling"/>
                  <w:rFonts w:asciiTheme="minorHAnsi" w:hAnsiTheme="minorHAnsi" w:cstheme="minorHAnsi"/>
                </w:rPr>
                <w:t>https://echa.europa.eu/candidate-list-table</w:t>
              </w:r>
            </w:hyperlink>
            <w:r w:rsidRPr="00DE49AC">
              <w:rPr>
                <w:rFonts w:asciiTheme="minorHAnsi" w:hAnsiTheme="minorHAnsi" w:cstheme="minorHAnsi"/>
              </w:rPr>
              <w:t>)</w:t>
            </w:r>
            <w:r w:rsidR="00B05EBB">
              <w:rPr>
                <w:rFonts w:asciiTheme="minorHAnsi" w:hAnsiTheme="minorHAnsi" w:cstheme="minorHAnsi"/>
              </w:rPr>
              <w:t xml:space="preserve">. </w:t>
            </w:r>
            <w:r w:rsidR="00B05EBB" w:rsidRPr="00F61441">
              <w:rPr>
                <w:rFonts w:asciiTheme="minorHAnsi" w:hAnsiTheme="minorHAnsi" w:cstheme="minorHAnsi"/>
                <w:i/>
                <w:iCs/>
              </w:rPr>
              <w:t xml:space="preserve">Dersom et stoff </w:t>
            </w:r>
            <w:r w:rsidR="008C2E2C" w:rsidRPr="00F61441">
              <w:rPr>
                <w:rFonts w:asciiTheme="minorHAnsi" w:hAnsiTheme="minorHAnsi" w:cstheme="minorHAnsi"/>
                <w:i/>
                <w:iCs/>
              </w:rPr>
              <w:t>som benyttes i møblene på denne avtalen (som ikke var på kandida</w:t>
            </w:r>
            <w:r w:rsidR="003A7543" w:rsidRPr="00F61441">
              <w:rPr>
                <w:rFonts w:asciiTheme="minorHAnsi" w:hAnsiTheme="minorHAnsi" w:cstheme="minorHAnsi"/>
                <w:i/>
                <w:iCs/>
              </w:rPr>
              <w:t xml:space="preserve">tlista ved tilbudsinnlevering) blir oppført på kandidatlista i løpet av kontraktsperioden, skal bruken av dettes stoffet </w:t>
            </w:r>
            <w:r w:rsidR="00F61441" w:rsidRPr="00F61441">
              <w:rPr>
                <w:rFonts w:asciiTheme="minorHAnsi" w:hAnsiTheme="minorHAnsi" w:cstheme="minorHAnsi"/>
                <w:i/>
                <w:iCs/>
              </w:rPr>
              <w:t>fases ut og være byttet ut innen 6 mnd.</w:t>
            </w:r>
            <w:r w:rsidR="00F61441">
              <w:rPr>
                <w:rFonts w:asciiTheme="minorHAnsi" w:hAnsiTheme="minorHAnsi" w:cstheme="minorHAnsi"/>
              </w:rPr>
              <w:t xml:space="preserve"> </w:t>
            </w:r>
          </w:p>
          <w:p w14:paraId="51C5BDD9" w14:textId="77777777" w:rsidR="00F972B2" w:rsidRPr="00DE49AC" w:rsidRDefault="00F972B2" w:rsidP="00F972B2">
            <w:pPr>
              <w:rPr>
                <w:rFonts w:asciiTheme="minorHAnsi" w:hAnsiTheme="minorHAnsi" w:cstheme="minorHAnsi"/>
              </w:rPr>
            </w:pPr>
          </w:p>
          <w:p w14:paraId="2A1121E6" w14:textId="77777777" w:rsidR="00F972B2" w:rsidRPr="00DE49AC" w:rsidRDefault="00F972B2" w:rsidP="00F972B2">
            <w:pPr>
              <w:rPr>
                <w:rFonts w:asciiTheme="minorHAnsi" w:hAnsiTheme="minorHAnsi" w:cstheme="minorHAnsi"/>
                <w:b/>
                <w:bCs/>
              </w:rPr>
            </w:pPr>
            <w:r w:rsidRPr="00DE49AC">
              <w:rPr>
                <w:rFonts w:asciiTheme="minorHAnsi" w:hAnsiTheme="minorHAnsi" w:cstheme="minorHAnsi"/>
                <w:b/>
                <w:bCs/>
              </w:rPr>
              <w:lastRenderedPageBreak/>
              <w:t>PVC:</w:t>
            </w:r>
          </w:p>
          <w:p w14:paraId="6E4E35E4"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 xml:space="preserve">Klorerte </w:t>
            </w:r>
            <w:proofErr w:type="spellStart"/>
            <w:r w:rsidRPr="00DE49AC">
              <w:rPr>
                <w:rFonts w:asciiTheme="minorHAnsi" w:hAnsiTheme="minorHAnsi" w:cstheme="minorHAnsi"/>
              </w:rPr>
              <w:t>polymerer</w:t>
            </w:r>
            <w:proofErr w:type="spellEnd"/>
            <w:r w:rsidRPr="00DE49AC">
              <w:rPr>
                <w:rFonts w:asciiTheme="minorHAnsi" w:hAnsiTheme="minorHAnsi" w:cstheme="minorHAnsi"/>
              </w:rPr>
              <w:t xml:space="preserve">/plast, som PVC kan ikke inngå* i produktet. </w:t>
            </w:r>
          </w:p>
          <w:p w14:paraId="497654A7" w14:textId="77777777" w:rsidR="00F972B2" w:rsidRPr="00DE49AC" w:rsidRDefault="00F972B2" w:rsidP="00F972B2">
            <w:pPr>
              <w:rPr>
                <w:rFonts w:asciiTheme="minorHAnsi" w:hAnsiTheme="minorHAnsi" w:cstheme="minorHAnsi"/>
                <w:i/>
                <w:iCs/>
              </w:rPr>
            </w:pPr>
            <w:r w:rsidRPr="00DE49AC">
              <w:rPr>
                <w:rFonts w:asciiTheme="minorHAnsi" w:hAnsiTheme="minorHAnsi" w:cstheme="minorHAnsi"/>
                <w:i/>
                <w:iCs/>
              </w:rPr>
              <w:t xml:space="preserve">*PVC anvendt i el-ledninger og elektroniske komponenter som motorer unntas fra kravet. </w:t>
            </w:r>
          </w:p>
          <w:p w14:paraId="5B9A6900" w14:textId="77777777" w:rsidR="00F972B2" w:rsidRPr="00DE49AC" w:rsidRDefault="00F972B2" w:rsidP="00F972B2">
            <w:pPr>
              <w:rPr>
                <w:rFonts w:asciiTheme="minorHAnsi" w:hAnsiTheme="minorHAnsi" w:cstheme="minorHAnsi"/>
              </w:rPr>
            </w:pPr>
          </w:p>
          <w:p w14:paraId="4DBB1923" w14:textId="77777777" w:rsidR="00F972B2" w:rsidRPr="00DE49AC" w:rsidRDefault="00F972B2" w:rsidP="00F972B2">
            <w:pPr>
              <w:rPr>
                <w:rFonts w:asciiTheme="minorHAnsi" w:hAnsiTheme="minorHAnsi" w:cstheme="minorHAnsi"/>
                <w:b/>
                <w:bCs/>
              </w:rPr>
            </w:pPr>
            <w:r w:rsidRPr="00DE49AC">
              <w:rPr>
                <w:rFonts w:asciiTheme="minorHAnsi" w:hAnsiTheme="minorHAnsi" w:cstheme="minorHAnsi"/>
                <w:b/>
                <w:bCs/>
              </w:rPr>
              <w:t>Flammehemmere og brannkrav:</w:t>
            </w:r>
          </w:p>
          <w:p w14:paraId="1DC04263"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Det skal ikke forekomme flammehemmere i møbelproduktene. Dette inkluderer både organiske fosforbaserte flammehemmere og halogenerte flammehemmere.</w:t>
            </w:r>
          </w:p>
          <w:p w14:paraId="73BF8E4D" w14:textId="77777777" w:rsidR="00F972B2" w:rsidRPr="00DE49AC" w:rsidRDefault="00F972B2" w:rsidP="00F972B2">
            <w:pPr>
              <w:rPr>
                <w:rFonts w:asciiTheme="minorHAnsi" w:hAnsiTheme="minorHAnsi" w:cstheme="minorHAnsi"/>
              </w:rPr>
            </w:pPr>
          </w:p>
          <w:p w14:paraId="16C324F9"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For å overholde brannkravene, kan leverandøren velge flammeresistente tekstiler.</w:t>
            </w:r>
          </w:p>
          <w:p w14:paraId="576E27D1" w14:textId="77777777" w:rsidR="00F972B2" w:rsidRPr="00DE49AC" w:rsidRDefault="00F972B2" w:rsidP="00F972B2">
            <w:pPr>
              <w:rPr>
                <w:rFonts w:asciiTheme="minorHAnsi" w:hAnsiTheme="minorHAnsi" w:cstheme="minorHAnsi"/>
              </w:rPr>
            </w:pPr>
          </w:p>
          <w:p w14:paraId="37FA6214"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 xml:space="preserve">Brannkrav: </w:t>
            </w:r>
          </w:p>
          <w:p w14:paraId="1B917B59"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Stoppede møbler som leveres til oppdragsgiver skal stå imot tenning i samsvar med fastsatte standarder som følger:</w:t>
            </w:r>
          </w:p>
          <w:p w14:paraId="3735D641"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Stoppede møbler:</w:t>
            </w:r>
          </w:p>
          <w:p w14:paraId="27695C0C" w14:textId="77777777" w:rsidR="00F972B2" w:rsidRPr="00DE49AC" w:rsidRDefault="00F972B2" w:rsidP="00F972B2">
            <w:pPr>
              <w:numPr>
                <w:ilvl w:val="0"/>
                <w:numId w:val="15"/>
              </w:numPr>
              <w:spacing w:after="160" w:line="256" w:lineRule="auto"/>
              <w:rPr>
                <w:rFonts w:asciiTheme="minorHAnsi" w:hAnsiTheme="minorHAnsi" w:cstheme="minorHAnsi"/>
              </w:rPr>
            </w:pPr>
            <w:r w:rsidRPr="00DE49AC">
              <w:rPr>
                <w:rFonts w:asciiTheme="minorHAnsi" w:hAnsiTheme="minorHAnsi" w:cstheme="minorHAnsi"/>
              </w:rPr>
              <w:t>NS-EN 1021-2 (fyrstikktesten)</w:t>
            </w:r>
          </w:p>
          <w:p w14:paraId="0FFD096F" w14:textId="77777777" w:rsidR="00F972B2" w:rsidRPr="00DE49AC" w:rsidRDefault="00F972B2" w:rsidP="00F972B2">
            <w:pPr>
              <w:rPr>
                <w:rFonts w:asciiTheme="minorHAnsi" w:hAnsiTheme="minorHAnsi" w:cstheme="minorHAnsi"/>
              </w:rPr>
            </w:pPr>
            <w:r w:rsidRPr="00DE49AC">
              <w:rPr>
                <w:rFonts w:asciiTheme="minorHAnsi" w:hAnsiTheme="minorHAnsi" w:cstheme="minorHAnsi"/>
              </w:rPr>
              <w:t>Madrasser og stoppede sengebunner:</w:t>
            </w:r>
          </w:p>
          <w:p w14:paraId="7316AA44" w14:textId="795FAF54" w:rsidR="00834BC4" w:rsidRPr="00DE49AC" w:rsidRDefault="00F972B2" w:rsidP="00F972B2">
            <w:pPr>
              <w:rPr>
                <w:rFonts w:asciiTheme="minorHAnsi" w:hAnsiTheme="minorHAnsi" w:cstheme="minorHAnsi"/>
              </w:rPr>
            </w:pPr>
            <w:r w:rsidRPr="00DE49AC">
              <w:rPr>
                <w:rFonts w:asciiTheme="minorHAnsi" w:hAnsiTheme="minorHAnsi" w:cstheme="minorHAnsi"/>
              </w:rPr>
              <w:t>NS-EN 597-2 (fyrstikktesten)</w:t>
            </w:r>
          </w:p>
          <w:p w14:paraId="4FADDB30" w14:textId="77777777" w:rsidR="00AB78B9" w:rsidRPr="00DE49AC" w:rsidRDefault="00AB78B9" w:rsidP="00E7459D">
            <w:pPr>
              <w:rPr>
                <w:rFonts w:asciiTheme="minorHAnsi" w:hAnsiTheme="minorHAnsi" w:cstheme="minorHAnsi"/>
              </w:rPr>
            </w:pPr>
          </w:p>
          <w:p w14:paraId="38A1D971" w14:textId="77777777" w:rsidR="00AB78B9" w:rsidRPr="00DE49AC" w:rsidRDefault="00AB78B9" w:rsidP="00E7459D">
            <w:pPr>
              <w:rPr>
                <w:rFonts w:asciiTheme="minorHAnsi" w:hAnsiTheme="minorHAnsi" w:cstheme="minorHAnsi"/>
              </w:rPr>
            </w:pPr>
          </w:p>
          <w:p w14:paraId="532F0A7E" w14:textId="5BBE8FDC" w:rsidR="00AB78B9" w:rsidRPr="00DE49AC" w:rsidRDefault="00AB78B9" w:rsidP="00E7459D">
            <w:pPr>
              <w:rPr>
                <w:rFonts w:asciiTheme="minorHAnsi" w:hAnsiTheme="minorHAnsi" w:cstheme="minorHAnsi"/>
              </w:rPr>
            </w:pPr>
          </w:p>
        </w:tc>
        <w:tc>
          <w:tcPr>
            <w:tcW w:w="5365" w:type="dxa"/>
            <w:shd w:val="clear" w:color="auto" w:fill="DAEEF3" w:themeFill="accent5" w:themeFillTint="33"/>
          </w:tcPr>
          <w:p w14:paraId="4EB26E9F" w14:textId="090326EC" w:rsidR="00834BC4" w:rsidRPr="00DE49AC" w:rsidRDefault="00834BC4" w:rsidP="00E7459D">
            <w:pPr>
              <w:rPr>
                <w:rFonts w:asciiTheme="minorHAnsi" w:hAnsiTheme="minorHAnsi" w:cstheme="minorHAnsi"/>
              </w:rPr>
            </w:pPr>
            <w:r w:rsidRPr="00DE49AC">
              <w:rPr>
                <w:rFonts w:asciiTheme="minorHAnsi" w:hAnsiTheme="minorHAnsi" w:cstheme="minorHAnsi"/>
                <w:b/>
                <w:bCs/>
                <w:highlight w:val="yellow"/>
              </w:rPr>
              <w:lastRenderedPageBreak/>
              <w:t>Dokumentasjon av k</w:t>
            </w:r>
            <w:r w:rsidR="004F00B5" w:rsidRPr="00DE49AC">
              <w:rPr>
                <w:rFonts w:asciiTheme="minorHAnsi" w:hAnsiTheme="minorHAnsi" w:cstheme="minorHAnsi"/>
                <w:b/>
                <w:bCs/>
                <w:highlight w:val="yellow"/>
              </w:rPr>
              <w:t>ravet</w:t>
            </w:r>
            <w:r w:rsidRPr="00DE49AC">
              <w:rPr>
                <w:rFonts w:asciiTheme="minorHAnsi" w:hAnsiTheme="minorHAnsi" w:cstheme="minorHAnsi"/>
                <w:highlight w:val="yellow"/>
              </w:rPr>
              <w:t>:</w:t>
            </w:r>
            <w:r w:rsidRPr="00DE49AC">
              <w:rPr>
                <w:rFonts w:asciiTheme="minorHAnsi" w:hAnsiTheme="minorHAnsi" w:cstheme="minorHAnsi"/>
              </w:rPr>
              <w:t xml:space="preserve"> </w:t>
            </w:r>
          </w:p>
          <w:p w14:paraId="607997FD" w14:textId="77777777" w:rsidR="00D5102D" w:rsidRPr="00DE49AC" w:rsidRDefault="00D5102D" w:rsidP="00D5102D">
            <w:pPr>
              <w:rPr>
                <w:rFonts w:asciiTheme="minorHAnsi" w:hAnsiTheme="minorHAnsi" w:cstheme="minorHAnsi"/>
                <w:b/>
                <w:bCs/>
              </w:rPr>
            </w:pPr>
            <w:r w:rsidRPr="00DE49AC">
              <w:rPr>
                <w:rFonts w:asciiTheme="minorHAnsi" w:hAnsiTheme="minorHAnsi" w:cstheme="minorHAnsi"/>
                <w:b/>
                <w:bCs/>
              </w:rPr>
              <w:t xml:space="preserve">Produktforskriften: </w:t>
            </w:r>
          </w:p>
          <w:p w14:paraId="33C89ED3"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t>Erklæring fra produsent(er) av produktene.</w:t>
            </w:r>
          </w:p>
          <w:p w14:paraId="3281DD4B" w14:textId="77777777" w:rsidR="00D5102D" w:rsidRPr="00DE49AC" w:rsidRDefault="00D5102D" w:rsidP="00D5102D">
            <w:pPr>
              <w:rPr>
                <w:rFonts w:asciiTheme="minorHAnsi" w:hAnsiTheme="minorHAnsi" w:cstheme="minorHAnsi"/>
              </w:rPr>
            </w:pPr>
          </w:p>
          <w:p w14:paraId="3B135B84" w14:textId="77777777" w:rsidR="00D5102D" w:rsidRPr="00DE49AC" w:rsidRDefault="00D5102D" w:rsidP="00D5102D">
            <w:pPr>
              <w:rPr>
                <w:rFonts w:asciiTheme="minorHAnsi" w:hAnsiTheme="minorHAnsi" w:cstheme="minorHAnsi"/>
                <w:b/>
                <w:bCs/>
              </w:rPr>
            </w:pPr>
            <w:r w:rsidRPr="00DE49AC">
              <w:rPr>
                <w:rFonts w:asciiTheme="minorHAnsi" w:hAnsiTheme="minorHAnsi" w:cstheme="minorHAnsi"/>
                <w:b/>
                <w:bCs/>
              </w:rPr>
              <w:t>REACH-kandidatliste</w:t>
            </w:r>
            <w:r w:rsidRPr="00DE49AC">
              <w:rPr>
                <w:rFonts w:asciiTheme="minorHAnsi" w:hAnsiTheme="minorHAnsi" w:cstheme="minorHAnsi"/>
              </w:rPr>
              <w:t xml:space="preserve"> - Kravet kan dokumenteres ved en av følgende måter</w:t>
            </w:r>
            <w:r w:rsidRPr="00DE49AC">
              <w:rPr>
                <w:rFonts w:asciiTheme="minorHAnsi" w:hAnsiTheme="minorHAnsi" w:cstheme="minorHAnsi"/>
                <w:b/>
                <w:bCs/>
              </w:rPr>
              <w:t xml:space="preserve">: </w:t>
            </w:r>
          </w:p>
          <w:p w14:paraId="70AAA58D"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t>Erklæring eller materialdeklarasjon fra produsent(er) av produktene.</w:t>
            </w:r>
          </w:p>
          <w:p w14:paraId="5D9E00D1"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t xml:space="preserve">Svanemerket eller en merkeordning med tilsvarende merkekrav kan brukes som dokumentasjon. Dersom annen merkeordning brukes som dokumentasjon skal tilbyder vise til hvor i kravene til merkeordningen dette kravet er angitt. </w:t>
            </w:r>
          </w:p>
          <w:p w14:paraId="11922FAA" w14:textId="77777777" w:rsidR="00D5102D" w:rsidRPr="00DE49AC" w:rsidRDefault="00D5102D" w:rsidP="00D5102D">
            <w:pPr>
              <w:rPr>
                <w:rFonts w:asciiTheme="minorHAnsi" w:hAnsiTheme="minorHAnsi" w:cstheme="minorHAnsi"/>
              </w:rPr>
            </w:pPr>
          </w:p>
          <w:p w14:paraId="303B4927" w14:textId="77777777" w:rsidR="00D5102D" w:rsidRPr="00DE49AC" w:rsidRDefault="00D5102D" w:rsidP="00D5102D">
            <w:pPr>
              <w:rPr>
                <w:rFonts w:asciiTheme="minorHAnsi" w:hAnsiTheme="minorHAnsi" w:cstheme="minorHAnsi"/>
              </w:rPr>
            </w:pPr>
          </w:p>
          <w:p w14:paraId="6D722014" w14:textId="59FB9CD2" w:rsidR="00D5102D" w:rsidRPr="00DE49AC" w:rsidRDefault="00D5102D" w:rsidP="00D5102D">
            <w:pPr>
              <w:rPr>
                <w:rFonts w:asciiTheme="minorHAnsi" w:hAnsiTheme="minorHAnsi" w:cstheme="minorHAnsi"/>
                <w:b/>
                <w:bCs/>
              </w:rPr>
            </w:pPr>
            <w:r w:rsidRPr="00DE49AC">
              <w:rPr>
                <w:rFonts w:asciiTheme="minorHAnsi" w:hAnsiTheme="minorHAnsi" w:cstheme="minorHAnsi"/>
                <w:b/>
                <w:bCs/>
              </w:rPr>
              <w:t>PVC</w:t>
            </w:r>
            <w:r w:rsidR="00F029B9" w:rsidRPr="00DE49AC">
              <w:rPr>
                <w:rFonts w:asciiTheme="minorHAnsi" w:hAnsiTheme="minorHAnsi" w:cstheme="minorHAnsi"/>
              </w:rPr>
              <w:t xml:space="preserve"> - Kravet kan dokumenteres ved en av følgende måter</w:t>
            </w:r>
            <w:r w:rsidRPr="00DE49AC">
              <w:rPr>
                <w:rFonts w:asciiTheme="minorHAnsi" w:hAnsiTheme="minorHAnsi" w:cstheme="minorHAnsi"/>
                <w:b/>
                <w:bCs/>
              </w:rPr>
              <w:t xml:space="preserve">: </w:t>
            </w:r>
          </w:p>
          <w:p w14:paraId="4E4580F9"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t xml:space="preserve">Erklæring fra produsent(er) av produktene om at PVC ikke inngår. </w:t>
            </w:r>
          </w:p>
          <w:p w14:paraId="5B71A4E6"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lastRenderedPageBreak/>
              <w:t xml:space="preserve">Svanemerket eller en merkeordning med tilsvarende merkekrav kan brukes som dokumentasjon. Dersom annen merkeordning brukes som dokumentasjon skal tilbyder vise til hvor i kravene til merkeordningen dette kravet er angitt. </w:t>
            </w:r>
          </w:p>
          <w:p w14:paraId="31D00098" w14:textId="77777777" w:rsidR="00D5102D" w:rsidRPr="00DE49AC" w:rsidRDefault="00D5102D" w:rsidP="00D5102D">
            <w:pPr>
              <w:pStyle w:val="Listeavsnitt"/>
              <w:ind w:left="360"/>
              <w:rPr>
                <w:rFonts w:cstheme="minorHAnsi"/>
              </w:rPr>
            </w:pPr>
          </w:p>
          <w:p w14:paraId="13B3966C" w14:textId="77777777" w:rsidR="00D5102D" w:rsidRPr="00DE49AC" w:rsidRDefault="00D5102D" w:rsidP="00D5102D">
            <w:pPr>
              <w:rPr>
                <w:rFonts w:asciiTheme="minorHAnsi" w:hAnsiTheme="minorHAnsi" w:cstheme="minorHAnsi"/>
              </w:rPr>
            </w:pPr>
          </w:p>
          <w:p w14:paraId="6B9E607C" w14:textId="24BBF956" w:rsidR="00D5102D" w:rsidRPr="00DE49AC" w:rsidRDefault="00D5102D" w:rsidP="00D5102D">
            <w:pPr>
              <w:rPr>
                <w:rFonts w:asciiTheme="minorHAnsi" w:hAnsiTheme="minorHAnsi" w:cstheme="minorHAnsi"/>
                <w:b/>
                <w:bCs/>
              </w:rPr>
            </w:pPr>
            <w:r w:rsidRPr="00DE49AC">
              <w:rPr>
                <w:rFonts w:asciiTheme="minorHAnsi" w:hAnsiTheme="minorHAnsi" w:cstheme="minorHAnsi"/>
                <w:b/>
                <w:bCs/>
              </w:rPr>
              <w:t>Flammehemmere og brannkrav</w:t>
            </w:r>
            <w:r w:rsidR="00F029B9" w:rsidRPr="00DE49AC">
              <w:rPr>
                <w:rFonts w:asciiTheme="minorHAnsi" w:hAnsiTheme="minorHAnsi" w:cstheme="minorHAnsi"/>
              </w:rPr>
              <w:t xml:space="preserve"> - Kravet kan dokumenteres ved en av følgende måter</w:t>
            </w:r>
            <w:r w:rsidRPr="00DE49AC">
              <w:rPr>
                <w:rFonts w:asciiTheme="minorHAnsi" w:hAnsiTheme="minorHAnsi" w:cstheme="minorHAnsi"/>
                <w:b/>
                <w:bCs/>
              </w:rPr>
              <w:t xml:space="preserve">: </w:t>
            </w:r>
          </w:p>
          <w:p w14:paraId="35E8582E"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t>Relevante testrapporter på at brannkravene er oppfylt, samt erklæring fra produsent(er) av produktene og de ulike delene av produktene, om at flammehemmere ikke forekommer i møbelproduktene på de produkter oppdragsgiver ber om.</w:t>
            </w:r>
          </w:p>
          <w:p w14:paraId="2D8B9C2D" w14:textId="77777777" w:rsidR="00D5102D" w:rsidRPr="00DE49AC" w:rsidRDefault="00D5102D" w:rsidP="00D5102D">
            <w:pPr>
              <w:pStyle w:val="Listeavsnitt"/>
              <w:numPr>
                <w:ilvl w:val="0"/>
                <w:numId w:val="14"/>
              </w:numPr>
              <w:spacing w:after="0" w:line="240" w:lineRule="auto"/>
              <w:rPr>
                <w:rFonts w:cstheme="minorHAnsi"/>
              </w:rPr>
            </w:pPr>
            <w:r w:rsidRPr="00DE49AC">
              <w:rPr>
                <w:rFonts w:cstheme="minorHAnsi"/>
              </w:rPr>
              <w:t xml:space="preserve">Svanemerket eller en merkeordning med tilsvarende merkekrav kan brukes som dokumentasjon. Dersom annen merkeordning brukes som dokumentasjon skal tilbyder vise til hvor i kravene til merkeordningen dette kravet er angitt. </w:t>
            </w:r>
          </w:p>
          <w:p w14:paraId="008FDB54" w14:textId="77777777" w:rsidR="00834BC4" w:rsidRPr="00DE49AC" w:rsidRDefault="00834BC4" w:rsidP="00591F64">
            <w:pPr>
              <w:rPr>
                <w:rFonts w:asciiTheme="minorHAnsi" w:hAnsiTheme="minorHAnsi" w:cstheme="minorHAnsi"/>
              </w:rPr>
            </w:pPr>
          </w:p>
        </w:tc>
      </w:tr>
      <w:tr w:rsidR="00834BC4" w:rsidRPr="00DE49AC" w14:paraId="058E2C58" w14:textId="77777777" w:rsidTr="00E7459D">
        <w:trPr>
          <w:trHeight w:val="1110"/>
        </w:trPr>
        <w:tc>
          <w:tcPr>
            <w:tcW w:w="11603" w:type="dxa"/>
            <w:gridSpan w:val="2"/>
          </w:tcPr>
          <w:p w14:paraId="3E5BDFA3" w14:textId="027DA433" w:rsidR="00834BC4" w:rsidRPr="00DE49AC" w:rsidRDefault="00834BC4" w:rsidP="00E7459D">
            <w:pPr>
              <w:rPr>
                <w:rFonts w:asciiTheme="minorHAnsi" w:hAnsiTheme="minorHAnsi" w:cstheme="minorHAnsi"/>
                <w:b/>
                <w:bCs/>
              </w:rPr>
            </w:pPr>
            <w:r w:rsidRPr="00DE49AC">
              <w:rPr>
                <w:rFonts w:asciiTheme="minorHAnsi" w:hAnsiTheme="minorHAnsi" w:cstheme="minorHAnsi"/>
                <w:b/>
                <w:bCs/>
              </w:rPr>
              <w:lastRenderedPageBreak/>
              <w:t>Informasjon til innkjøpere som skal bruke</w:t>
            </w:r>
            <w:r w:rsidR="00591F64" w:rsidRPr="00DE49AC">
              <w:rPr>
                <w:rFonts w:asciiTheme="minorHAnsi" w:hAnsiTheme="minorHAnsi" w:cstheme="minorHAnsi"/>
                <w:b/>
                <w:bCs/>
              </w:rPr>
              <w:t xml:space="preserve"> krave</w:t>
            </w:r>
            <w:r w:rsidRPr="00DE49AC">
              <w:rPr>
                <w:rFonts w:asciiTheme="minorHAnsi" w:hAnsiTheme="minorHAnsi" w:cstheme="minorHAnsi"/>
                <w:b/>
                <w:bCs/>
              </w:rPr>
              <w:t xml:space="preserve">t: </w:t>
            </w:r>
          </w:p>
          <w:p w14:paraId="7866C628" w14:textId="77777777" w:rsidR="00DF79AC" w:rsidRPr="00DE49AC" w:rsidRDefault="004F469B" w:rsidP="00E7459D">
            <w:pPr>
              <w:rPr>
                <w:rFonts w:asciiTheme="minorHAnsi" w:hAnsiTheme="minorHAnsi" w:cstheme="minorHAnsi"/>
              </w:rPr>
            </w:pPr>
            <w:r w:rsidRPr="00DE49AC">
              <w:rPr>
                <w:rFonts w:asciiTheme="minorHAnsi" w:hAnsiTheme="minorHAnsi" w:cstheme="minorHAnsi"/>
              </w:rPr>
              <w:t xml:space="preserve">Kravet er utviklet for å kunne brukes på alle møbler i en standard </w:t>
            </w:r>
            <w:r w:rsidR="0065036D" w:rsidRPr="00DE49AC">
              <w:rPr>
                <w:rFonts w:asciiTheme="minorHAnsi" w:hAnsiTheme="minorHAnsi" w:cstheme="minorHAnsi"/>
              </w:rPr>
              <w:t xml:space="preserve">avtale for kontormøbler samt møbler til skoler og </w:t>
            </w:r>
            <w:r w:rsidR="004127D3" w:rsidRPr="00DE49AC">
              <w:rPr>
                <w:rFonts w:asciiTheme="minorHAnsi" w:hAnsiTheme="minorHAnsi" w:cstheme="minorHAnsi"/>
              </w:rPr>
              <w:t>undervisningsinstitusjoner</w:t>
            </w:r>
            <w:r w:rsidR="0065036D" w:rsidRPr="00DE49AC">
              <w:rPr>
                <w:rFonts w:asciiTheme="minorHAnsi" w:hAnsiTheme="minorHAnsi" w:cstheme="minorHAnsi"/>
              </w:rPr>
              <w:t>.</w:t>
            </w:r>
            <w:r w:rsidR="004127D3" w:rsidRPr="00DE49AC">
              <w:rPr>
                <w:rFonts w:asciiTheme="minorHAnsi" w:hAnsiTheme="minorHAnsi" w:cstheme="minorHAnsi"/>
              </w:rPr>
              <w:t xml:space="preserve"> Kravet, eller deler av kravet, kan i mange tilfeller også benyttes i anskaffe</w:t>
            </w:r>
            <w:r w:rsidR="00DF79AC" w:rsidRPr="00DE49AC">
              <w:rPr>
                <w:rFonts w:asciiTheme="minorHAnsi" w:hAnsiTheme="minorHAnsi" w:cstheme="minorHAnsi"/>
              </w:rPr>
              <w:t xml:space="preserve">lser av møbler til andre formål, men her anbefales særlig markedsundersøkelse. </w:t>
            </w:r>
          </w:p>
          <w:p w14:paraId="66469298" w14:textId="77777777" w:rsidR="00DF79AC" w:rsidRDefault="00DF79AC" w:rsidP="00E7459D">
            <w:pPr>
              <w:rPr>
                <w:rFonts w:asciiTheme="minorHAnsi" w:hAnsiTheme="minorHAnsi" w:cstheme="minorHAnsi"/>
              </w:rPr>
            </w:pPr>
          </w:p>
          <w:p w14:paraId="1980C86C" w14:textId="77777777" w:rsidR="00C02C4D" w:rsidRDefault="003016F8" w:rsidP="00E432A1">
            <w:pPr>
              <w:rPr>
                <w:rFonts w:asciiTheme="minorHAnsi" w:hAnsiTheme="minorHAnsi" w:cstheme="minorHAnsi"/>
              </w:rPr>
            </w:pPr>
            <w:r>
              <w:rPr>
                <w:rFonts w:asciiTheme="minorHAnsi" w:hAnsiTheme="minorHAnsi" w:cstheme="minorHAnsi"/>
              </w:rPr>
              <w:t>Kravet bidrar til å reduser helse- og miljøskaden fra møbler. Kjemikalier brukt i møbler kan bidra til både helse og miljøskade i produksjon, bruk og ved avhending</w:t>
            </w:r>
            <w:r w:rsidR="004E01CA">
              <w:rPr>
                <w:rFonts w:asciiTheme="minorHAnsi" w:hAnsiTheme="minorHAnsi" w:cstheme="minorHAnsi"/>
              </w:rPr>
              <w:t xml:space="preserve">. </w:t>
            </w:r>
          </w:p>
          <w:p w14:paraId="0F25633C" w14:textId="77777777" w:rsidR="00C02C4D" w:rsidRDefault="004E01CA" w:rsidP="00E432A1">
            <w:pPr>
              <w:rPr>
                <w:rStyle w:val="Hyperkobling"/>
                <w:rFonts w:asciiTheme="minorHAnsi" w:hAnsiTheme="minorHAnsi" w:cstheme="minorHAnsi"/>
              </w:rPr>
            </w:pPr>
            <w:r w:rsidRPr="00AD24B4">
              <w:rPr>
                <w:rFonts w:asciiTheme="minorHAnsi" w:hAnsiTheme="minorHAnsi" w:cstheme="minorHAnsi"/>
                <w:b/>
                <w:bCs/>
              </w:rPr>
              <w:t>Produktforskriften</w:t>
            </w:r>
            <w:r>
              <w:rPr>
                <w:rFonts w:asciiTheme="minorHAnsi" w:hAnsiTheme="minorHAnsi" w:cstheme="minorHAnsi"/>
              </w:rPr>
              <w:t xml:space="preserve"> er lovpålagt for produsenter å følge</w:t>
            </w:r>
            <w:r w:rsidR="00265372">
              <w:rPr>
                <w:rFonts w:asciiTheme="minorHAnsi" w:hAnsiTheme="minorHAnsi" w:cstheme="minorHAnsi"/>
              </w:rPr>
              <w:t>, men det kan likevel være nyttig å ha med krave til anskaffelser for å tydeliggjøre dette. Les mer o</w:t>
            </w:r>
            <w:r w:rsidR="00265372" w:rsidRPr="00CB5455">
              <w:rPr>
                <w:rFonts w:asciiTheme="minorHAnsi" w:hAnsiTheme="minorHAnsi" w:cstheme="minorHAnsi"/>
              </w:rPr>
              <w:t xml:space="preserve">m produktforskriften her: </w:t>
            </w:r>
            <w:hyperlink r:id="rId32" w:history="1">
              <w:r w:rsidR="00CB5455" w:rsidRPr="00CB5455">
                <w:rPr>
                  <w:rStyle w:val="Hyperkobling"/>
                  <w:rFonts w:asciiTheme="minorHAnsi" w:hAnsiTheme="minorHAnsi" w:cstheme="minorHAnsi"/>
                </w:rPr>
                <w:t>Produktforskriften - Miljødirektoratet (miljodirektoratet.no)</w:t>
              </w:r>
            </w:hyperlink>
            <w:r w:rsidR="00CB5455">
              <w:rPr>
                <w:rStyle w:val="Hyperkobling"/>
                <w:rFonts w:asciiTheme="minorHAnsi" w:hAnsiTheme="minorHAnsi" w:cstheme="minorHAnsi"/>
              </w:rPr>
              <w:t>.</w:t>
            </w:r>
            <w:r w:rsidR="00E432A1">
              <w:rPr>
                <w:rStyle w:val="Hyperkobling"/>
                <w:rFonts w:asciiTheme="minorHAnsi" w:hAnsiTheme="minorHAnsi" w:cstheme="minorHAnsi"/>
              </w:rPr>
              <w:t xml:space="preserve"> </w:t>
            </w:r>
          </w:p>
          <w:p w14:paraId="1DEE3D01" w14:textId="7C95853D" w:rsidR="00CB5455" w:rsidRPr="00E432A1" w:rsidRDefault="00E432A1" w:rsidP="00E432A1">
            <w:pPr>
              <w:rPr>
                <w:rFonts w:asciiTheme="minorHAnsi" w:hAnsiTheme="minorHAnsi" w:cstheme="minorHAnsi"/>
              </w:rPr>
            </w:pPr>
            <w:r w:rsidRPr="00AD24B4">
              <w:rPr>
                <w:rFonts w:asciiTheme="minorHAnsi" w:hAnsiTheme="minorHAnsi" w:cstheme="minorHAnsi"/>
                <w:b/>
                <w:bCs/>
              </w:rPr>
              <w:t>Reach-regelverket</w:t>
            </w:r>
            <w:r>
              <w:rPr>
                <w:rFonts w:asciiTheme="minorHAnsi" w:hAnsiTheme="minorHAnsi" w:cstheme="minorHAnsi"/>
              </w:rPr>
              <w:t xml:space="preserve"> </w:t>
            </w:r>
            <w:r w:rsidR="00010FBB">
              <w:rPr>
                <w:rFonts w:asciiTheme="minorHAnsi" w:hAnsiTheme="minorHAnsi" w:cstheme="minorHAnsi"/>
              </w:rPr>
              <w:t xml:space="preserve">er et europeisk kjemikalieregelverk for identifisering og regulering av kjemikalier. Kandidatlista er en oversikt over de kjemikaliene som </w:t>
            </w:r>
            <w:r w:rsidR="00F05842">
              <w:rPr>
                <w:rFonts w:asciiTheme="minorHAnsi" w:hAnsiTheme="minorHAnsi" w:cstheme="minorHAnsi"/>
              </w:rPr>
              <w:t xml:space="preserve">per nå ikke er forbudte, men som anses som </w:t>
            </w:r>
            <w:r w:rsidR="00225D67">
              <w:rPr>
                <w:rFonts w:asciiTheme="minorHAnsi" w:hAnsiTheme="minorHAnsi" w:cstheme="minorHAnsi"/>
              </w:rPr>
              <w:t xml:space="preserve">stoffer som gir grunn til stor bekymring (SVHC – </w:t>
            </w:r>
            <w:proofErr w:type="spellStart"/>
            <w:r w:rsidR="00225D67">
              <w:rPr>
                <w:rFonts w:asciiTheme="minorHAnsi" w:hAnsiTheme="minorHAnsi" w:cstheme="minorHAnsi"/>
              </w:rPr>
              <w:t>Substance</w:t>
            </w:r>
            <w:r w:rsidR="00DB7D96">
              <w:rPr>
                <w:rFonts w:asciiTheme="minorHAnsi" w:hAnsiTheme="minorHAnsi" w:cstheme="minorHAnsi"/>
              </w:rPr>
              <w:t>s</w:t>
            </w:r>
            <w:proofErr w:type="spellEnd"/>
            <w:r w:rsidR="00225D67">
              <w:rPr>
                <w:rFonts w:asciiTheme="minorHAnsi" w:hAnsiTheme="minorHAnsi" w:cstheme="minorHAnsi"/>
              </w:rPr>
              <w:t xml:space="preserve"> og </w:t>
            </w:r>
            <w:proofErr w:type="spellStart"/>
            <w:r w:rsidR="00225D67">
              <w:rPr>
                <w:rFonts w:asciiTheme="minorHAnsi" w:hAnsiTheme="minorHAnsi" w:cstheme="minorHAnsi"/>
              </w:rPr>
              <w:t>very</w:t>
            </w:r>
            <w:proofErr w:type="spellEnd"/>
            <w:r w:rsidR="00225D67">
              <w:rPr>
                <w:rFonts w:asciiTheme="minorHAnsi" w:hAnsiTheme="minorHAnsi" w:cstheme="minorHAnsi"/>
              </w:rPr>
              <w:t xml:space="preserve"> </w:t>
            </w:r>
            <w:proofErr w:type="spellStart"/>
            <w:r w:rsidR="00225D67">
              <w:rPr>
                <w:rFonts w:asciiTheme="minorHAnsi" w:hAnsiTheme="minorHAnsi" w:cstheme="minorHAnsi"/>
              </w:rPr>
              <w:t>high</w:t>
            </w:r>
            <w:proofErr w:type="spellEnd"/>
            <w:r w:rsidR="00225D67">
              <w:rPr>
                <w:rFonts w:asciiTheme="minorHAnsi" w:hAnsiTheme="minorHAnsi" w:cstheme="minorHAnsi"/>
              </w:rPr>
              <w:t xml:space="preserve"> </w:t>
            </w:r>
            <w:proofErr w:type="spellStart"/>
            <w:r w:rsidR="00225D67">
              <w:rPr>
                <w:rFonts w:asciiTheme="minorHAnsi" w:hAnsiTheme="minorHAnsi" w:cstheme="minorHAnsi"/>
              </w:rPr>
              <w:t>concern</w:t>
            </w:r>
            <w:proofErr w:type="spellEnd"/>
            <w:r w:rsidR="00225D67">
              <w:rPr>
                <w:rFonts w:asciiTheme="minorHAnsi" w:hAnsiTheme="minorHAnsi" w:cstheme="minorHAnsi"/>
              </w:rPr>
              <w:t>)</w:t>
            </w:r>
            <w:r w:rsidR="00DB7D96">
              <w:rPr>
                <w:rFonts w:asciiTheme="minorHAnsi" w:hAnsiTheme="minorHAnsi" w:cstheme="minorHAnsi"/>
              </w:rPr>
              <w:t xml:space="preserve">, og som derfor er kandidater til videre regulering. </w:t>
            </w:r>
            <w:r w:rsidR="00A44A66">
              <w:rPr>
                <w:rFonts w:asciiTheme="minorHAnsi" w:hAnsiTheme="minorHAnsi" w:cstheme="minorHAnsi"/>
              </w:rPr>
              <w:t xml:space="preserve">Produsenter plikter å oppgi hvilke stoffer de eventuelt benytter som er på Kandidatlista. </w:t>
            </w:r>
            <w:proofErr w:type="spellStart"/>
            <w:r w:rsidR="000676DF">
              <w:rPr>
                <w:rFonts w:asciiTheme="minorHAnsi" w:hAnsiTheme="minorHAnsi" w:cstheme="minorHAnsi"/>
              </w:rPr>
              <w:t>DFØs</w:t>
            </w:r>
            <w:proofErr w:type="spellEnd"/>
            <w:r w:rsidR="000676DF">
              <w:rPr>
                <w:rFonts w:asciiTheme="minorHAnsi" w:hAnsiTheme="minorHAnsi" w:cstheme="minorHAnsi"/>
              </w:rPr>
              <w:t xml:space="preserve"> krav om Reach-kandidatliste går lenger en regelverket, </w:t>
            </w:r>
            <w:r w:rsidR="00B05EBB">
              <w:rPr>
                <w:rFonts w:asciiTheme="minorHAnsi" w:hAnsiTheme="minorHAnsi" w:cstheme="minorHAnsi"/>
              </w:rPr>
              <w:t>ved</w:t>
            </w:r>
            <w:r w:rsidR="00A44A66">
              <w:rPr>
                <w:rFonts w:asciiTheme="minorHAnsi" w:hAnsiTheme="minorHAnsi" w:cstheme="minorHAnsi"/>
              </w:rPr>
              <w:t xml:space="preserve"> å stille krav om</w:t>
            </w:r>
            <w:r w:rsidR="00B05EBB">
              <w:rPr>
                <w:rFonts w:asciiTheme="minorHAnsi" w:hAnsiTheme="minorHAnsi" w:cstheme="minorHAnsi"/>
              </w:rPr>
              <w:t xml:space="preserve"> at disse stoffene ikke benyttes. </w:t>
            </w:r>
            <w:r w:rsidR="00AD24B4">
              <w:rPr>
                <w:rFonts w:asciiTheme="minorHAnsi" w:hAnsiTheme="minorHAnsi" w:cstheme="minorHAnsi"/>
              </w:rPr>
              <w:t xml:space="preserve">Les mer om Reach her: </w:t>
            </w:r>
            <w:hyperlink r:id="rId33" w:history="1">
              <w:r w:rsidR="00AD24B4" w:rsidRPr="00AD24B4">
                <w:rPr>
                  <w:rStyle w:val="Hyperkobling"/>
                  <w:rFonts w:asciiTheme="minorHAnsi" w:hAnsiTheme="minorHAnsi" w:cstheme="minorHAnsi"/>
                </w:rPr>
                <w:t>Kjemikalieregelverket Reach - Miljødirektoratet (miljodirektoratet.no)</w:t>
              </w:r>
            </w:hyperlink>
            <w:r w:rsidR="00AD24B4" w:rsidRPr="00AD24B4">
              <w:rPr>
                <w:rFonts w:asciiTheme="minorHAnsi" w:hAnsiTheme="minorHAnsi" w:cstheme="minorHAnsi"/>
              </w:rPr>
              <w:t>.</w:t>
            </w:r>
          </w:p>
          <w:p w14:paraId="03023924" w14:textId="6BF07D3F" w:rsidR="003016F8" w:rsidRDefault="00DC4E62" w:rsidP="00E7459D">
            <w:pPr>
              <w:rPr>
                <w:rFonts w:asciiTheme="minorHAnsi" w:hAnsiTheme="minorHAnsi" w:cstheme="minorHAnsi"/>
              </w:rPr>
            </w:pPr>
            <w:r>
              <w:rPr>
                <w:rFonts w:asciiTheme="minorHAnsi" w:hAnsiTheme="minorHAnsi" w:cstheme="minorHAnsi"/>
                <w:b/>
                <w:bCs/>
              </w:rPr>
              <w:t>Flammehemmere</w:t>
            </w:r>
            <w:r>
              <w:rPr>
                <w:rFonts w:asciiTheme="minorHAnsi" w:hAnsiTheme="minorHAnsi" w:cstheme="minorHAnsi"/>
              </w:rPr>
              <w:t xml:space="preserve"> er miljøskadelig og kan også være helseskadelig for brukerne</w:t>
            </w:r>
            <w:r w:rsidR="00483FE4">
              <w:rPr>
                <w:rFonts w:asciiTheme="minorHAnsi" w:hAnsiTheme="minorHAnsi" w:cstheme="minorHAnsi"/>
              </w:rPr>
              <w:t>. Det anbefales derfor at man unngår bruk av flammehemmere i den grad det er mulig.</w:t>
            </w:r>
            <w:r w:rsidR="00F2782E">
              <w:rPr>
                <w:rFonts w:asciiTheme="minorHAnsi" w:hAnsiTheme="minorHAnsi" w:cstheme="minorHAnsi"/>
              </w:rPr>
              <w:t xml:space="preserve"> Det anbefales at man heller bruker tekstiler som er mindre antennelige for </w:t>
            </w:r>
            <w:r w:rsidR="004E0C55">
              <w:rPr>
                <w:rFonts w:asciiTheme="minorHAnsi" w:hAnsiTheme="minorHAnsi" w:cstheme="minorHAnsi"/>
              </w:rPr>
              <w:t xml:space="preserve">å oppfylle brannkravene. Svanemerket har krav om at møbler ikke inneholder flammehemmere. </w:t>
            </w:r>
          </w:p>
          <w:p w14:paraId="566612AF" w14:textId="76EF1C21" w:rsidR="004E0C55" w:rsidRPr="00F74934" w:rsidRDefault="004E0C55" w:rsidP="00E7459D">
            <w:pPr>
              <w:rPr>
                <w:rFonts w:asciiTheme="minorHAnsi" w:hAnsiTheme="minorHAnsi" w:cstheme="minorHAnsi"/>
              </w:rPr>
            </w:pPr>
            <w:r>
              <w:rPr>
                <w:rFonts w:asciiTheme="minorHAnsi" w:hAnsiTheme="minorHAnsi" w:cstheme="minorHAnsi"/>
                <w:b/>
                <w:bCs/>
              </w:rPr>
              <w:t>PVC:</w:t>
            </w:r>
            <w:r w:rsidR="00F74934">
              <w:rPr>
                <w:rFonts w:asciiTheme="minorHAnsi" w:hAnsiTheme="minorHAnsi" w:cstheme="minorHAnsi"/>
              </w:rPr>
              <w:t xml:space="preserve"> Dette er et plastprodukt som </w:t>
            </w:r>
            <w:r w:rsidR="006E3788">
              <w:rPr>
                <w:rFonts w:asciiTheme="minorHAnsi" w:hAnsiTheme="minorHAnsi" w:cstheme="minorHAnsi"/>
              </w:rPr>
              <w:t>kan være både helse- og miljøskadelig. Svanemekret har krav om at møbler ikke inneholder PVC. Du kan lese mer om PVC her</w:t>
            </w:r>
            <w:r w:rsidR="006E3788" w:rsidRPr="00402B33">
              <w:rPr>
                <w:rFonts w:asciiTheme="minorHAnsi" w:hAnsiTheme="minorHAnsi" w:cstheme="minorHAnsi"/>
              </w:rPr>
              <w:t xml:space="preserve">: </w:t>
            </w:r>
            <w:hyperlink r:id="rId34" w:history="1">
              <w:r w:rsidR="00402B33" w:rsidRPr="00402B33">
                <w:rPr>
                  <w:rStyle w:val="Hyperkobling"/>
                  <w:rFonts w:asciiTheme="minorHAnsi" w:hAnsiTheme="minorHAnsi" w:cstheme="minorHAnsi"/>
                </w:rPr>
                <w:t>Hva er PVC? - Svanemerket</w:t>
              </w:r>
            </w:hyperlink>
            <w:r w:rsidR="00402B33">
              <w:rPr>
                <w:rFonts w:asciiTheme="minorHAnsi" w:hAnsiTheme="minorHAnsi" w:cstheme="minorHAnsi"/>
              </w:rPr>
              <w:t>.</w:t>
            </w:r>
          </w:p>
          <w:p w14:paraId="2899EC71" w14:textId="77777777" w:rsidR="003016F8" w:rsidRPr="00DE49AC" w:rsidRDefault="003016F8" w:rsidP="00E7459D">
            <w:pPr>
              <w:rPr>
                <w:rFonts w:asciiTheme="minorHAnsi" w:hAnsiTheme="minorHAnsi" w:cstheme="minorHAnsi"/>
              </w:rPr>
            </w:pPr>
          </w:p>
          <w:p w14:paraId="659F4A9D" w14:textId="6B185E9C" w:rsidR="00834BC4" w:rsidRPr="00DE49AC" w:rsidRDefault="00DF79AC" w:rsidP="00E7459D">
            <w:pPr>
              <w:rPr>
                <w:rFonts w:asciiTheme="minorHAnsi" w:hAnsiTheme="minorHAnsi" w:cstheme="minorHAnsi"/>
              </w:rPr>
            </w:pPr>
            <w:r w:rsidRPr="00DE49AC">
              <w:rPr>
                <w:rFonts w:asciiTheme="minorHAnsi" w:hAnsiTheme="minorHAnsi" w:cstheme="minorHAnsi"/>
              </w:rPr>
              <w:t xml:space="preserve">Angående kravet til </w:t>
            </w:r>
            <w:r w:rsidR="00175B1D" w:rsidRPr="00DE49AC">
              <w:rPr>
                <w:rFonts w:asciiTheme="minorHAnsi" w:hAnsiTheme="minorHAnsi" w:cstheme="minorHAnsi"/>
              </w:rPr>
              <w:t>flammehemmere og brannkrav: For noen typer anskaffelser kan det være nødvendig med møbler som oppfyller strengere brannkrav</w:t>
            </w:r>
            <w:r w:rsidR="00DC214E" w:rsidRPr="00DE49AC">
              <w:rPr>
                <w:rFonts w:asciiTheme="minorHAnsi" w:hAnsiTheme="minorHAnsi" w:cstheme="minorHAnsi"/>
              </w:rPr>
              <w:t xml:space="preserve"> (f.eks. anskaffelser til </w:t>
            </w:r>
            <w:r w:rsidR="00272B7C" w:rsidRPr="00DE49AC">
              <w:rPr>
                <w:rFonts w:asciiTheme="minorHAnsi" w:hAnsiTheme="minorHAnsi" w:cstheme="minorHAnsi"/>
              </w:rPr>
              <w:t>oljeplattform eller enkelte typer institusjoner)</w:t>
            </w:r>
            <w:r w:rsidR="00175B1D" w:rsidRPr="00DE49AC">
              <w:rPr>
                <w:rFonts w:asciiTheme="minorHAnsi" w:hAnsiTheme="minorHAnsi" w:cstheme="minorHAnsi"/>
              </w:rPr>
              <w:t xml:space="preserve">, og det kan da være </w:t>
            </w:r>
            <w:r w:rsidR="00175B1D" w:rsidRPr="00DE49AC">
              <w:rPr>
                <w:rFonts w:asciiTheme="minorHAnsi" w:hAnsiTheme="minorHAnsi" w:cstheme="minorHAnsi"/>
              </w:rPr>
              <w:lastRenderedPageBreak/>
              <w:t xml:space="preserve">nødvendig med flammehemmere. </w:t>
            </w:r>
            <w:r w:rsidR="00272B7C" w:rsidRPr="00DE49AC">
              <w:rPr>
                <w:rFonts w:asciiTheme="minorHAnsi" w:hAnsiTheme="minorHAnsi" w:cstheme="minorHAnsi"/>
              </w:rPr>
              <w:t>Dersom møblene må oppfylle strengere brannkrav anbefaler vi markedsunde</w:t>
            </w:r>
            <w:r w:rsidR="001D60E0" w:rsidRPr="00DE49AC">
              <w:rPr>
                <w:rFonts w:asciiTheme="minorHAnsi" w:hAnsiTheme="minorHAnsi" w:cstheme="minorHAnsi"/>
              </w:rPr>
              <w:t xml:space="preserve">rsøkelse for å sjekke hvilke flammehemmere som har minst helse- og miljøskade. </w:t>
            </w:r>
          </w:p>
          <w:p w14:paraId="26642EED" w14:textId="77777777" w:rsidR="00D87575" w:rsidRPr="00DE49AC" w:rsidRDefault="00D87575" w:rsidP="00E7459D">
            <w:pPr>
              <w:rPr>
                <w:rFonts w:asciiTheme="minorHAnsi" w:hAnsiTheme="minorHAnsi" w:cstheme="minorHAnsi"/>
              </w:rPr>
            </w:pPr>
          </w:p>
          <w:p w14:paraId="1171A670" w14:textId="2CDBEACF" w:rsidR="00D87575" w:rsidRDefault="00125D9F" w:rsidP="00E7459D">
            <w:pPr>
              <w:rPr>
                <w:rFonts w:asciiTheme="minorHAnsi" w:hAnsiTheme="minorHAnsi" w:cstheme="minorHAnsi"/>
              </w:rPr>
            </w:pPr>
            <w:r w:rsidRPr="00DE49AC">
              <w:rPr>
                <w:rFonts w:asciiTheme="minorHAnsi" w:hAnsiTheme="minorHAnsi" w:cstheme="minorHAnsi"/>
                <w:b/>
                <w:bCs/>
              </w:rPr>
              <w:t>Hvordan be om dokumentasjon:</w:t>
            </w:r>
            <w:r w:rsidRPr="00DE49AC">
              <w:rPr>
                <w:rFonts w:asciiTheme="minorHAnsi" w:hAnsiTheme="minorHAnsi" w:cstheme="minorHAnsi"/>
              </w:rPr>
              <w:t xml:space="preserve"> Ved bruk av mange kjemikaliekrav i anskaffelser som inneholder mange produktlinjer kan dokumentasjonsbyrden bli stor. Både for tilbydere som skal levere dokumentasjon og for innkjøpere som skal gjennomgå dokumentasjon fra ulike tilbydere. </w:t>
            </w:r>
            <w:r w:rsidR="00112A89" w:rsidRPr="00DE49AC">
              <w:rPr>
                <w:rFonts w:asciiTheme="minorHAnsi" w:hAnsiTheme="minorHAnsi" w:cstheme="minorHAnsi"/>
              </w:rPr>
              <w:t xml:space="preserve">Denne dokumentasjonsbyrden kan reduser ved </w:t>
            </w:r>
            <w:r w:rsidR="00E63339" w:rsidRPr="00DE49AC">
              <w:rPr>
                <w:rFonts w:asciiTheme="minorHAnsi" w:hAnsiTheme="minorHAnsi" w:cstheme="minorHAnsi"/>
              </w:rPr>
              <w:t>å stille flere kjemikaliekrav til volumproduktene (produkter dere regner med å bestille mye av)</w:t>
            </w:r>
            <w:r w:rsidR="00230413" w:rsidRPr="00DE49AC">
              <w:rPr>
                <w:rFonts w:asciiTheme="minorHAnsi" w:hAnsiTheme="minorHAnsi" w:cstheme="minorHAnsi"/>
              </w:rPr>
              <w:t>, enn til øvrige produkter i avtalen. I tillegg kan dere</w:t>
            </w:r>
            <w:r w:rsidR="007C3696" w:rsidRPr="00DE49AC">
              <w:rPr>
                <w:rFonts w:asciiTheme="minorHAnsi" w:hAnsiTheme="minorHAnsi" w:cstheme="minorHAnsi"/>
              </w:rPr>
              <w:t>, etter at alle tilbudene med tilhørende dokumentasjon er innlevert,</w:t>
            </w:r>
            <w:r w:rsidR="00BF6833" w:rsidRPr="00DE49AC">
              <w:rPr>
                <w:rFonts w:asciiTheme="minorHAnsi" w:hAnsiTheme="minorHAnsi" w:cstheme="minorHAnsi"/>
              </w:rPr>
              <w:t xml:space="preserve"> først</w:t>
            </w:r>
            <w:r w:rsidR="007C3696" w:rsidRPr="00DE49AC">
              <w:rPr>
                <w:rFonts w:asciiTheme="minorHAnsi" w:hAnsiTheme="minorHAnsi" w:cstheme="minorHAnsi"/>
              </w:rPr>
              <w:t xml:space="preserve"> innstille en vinner, </w:t>
            </w:r>
            <w:r w:rsidR="00BF6833" w:rsidRPr="00DE49AC">
              <w:rPr>
                <w:rFonts w:asciiTheme="minorHAnsi" w:hAnsiTheme="minorHAnsi" w:cstheme="minorHAnsi"/>
              </w:rPr>
              <w:t xml:space="preserve">for så å kontrollere </w:t>
            </w:r>
            <w:r w:rsidR="00834F6C" w:rsidRPr="00DE49AC">
              <w:rPr>
                <w:rFonts w:asciiTheme="minorHAnsi" w:hAnsiTheme="minorHAnsi" w:cstheme="minorHAnsi"/>
              </w:rPr>
              <w:t>kun dokumentasjonen fra</w:t>
            </w:r>
            <w:r w:rsidR="00BF6833" w:rsidRPr="00DE49AC">
              <w:rPr>
                <w:rFonts w:asciiTheme="minorHAnsi" w:hAnsiTheme="minorHAnsi" w:cstheme="minorHAnsi"/>
              </w:rPr>
              <w:t xml:space="preserve"> </w:t>
            </w:r>
            <w:r w:rsidR="00834F6C" w:rsidRPr="00DE49AC">
              <w:rPr>
                <w:rFonts w:asciiTheme="minorHAnsi" w:hAnsiTheme="minorHAnsi" w:cstheme="minorHAnsi"/>
              </w:rPr>
              <w:t xml:space="preserve">leverandøren som har vunnet konkurransen. </w:t>
            </w:r>
          </w:p>
          <w:p w14:paraId="4C40373D" w14:textId="77777777" w:rsidR="004F469B" w:rsidRPr="00DE49AC" w:rsidRDefault="004F469B" w:rsidP="00E7459D">
            <w:pPr>
              <w:rPr>
                <w:rFonts w:asciiTheme="minorHAnsi" w:hAnsiTheme="minorHAnsi" w:cstheme="minorHAnsi"/>
              </w:rPr>
            </w:pPr>
          </w:p>
          <w:p w14:paraId="2AFE5BD4" w14:textId="77777777" w:rsidR="00834BC4" w:rsidRPr="00DE49AC" w:rsidRDefault="00834BC4" w:rsidP="00E7459D">
            <w:pPr>
              <w:rPr>
                <w:rFonts w:asciiTheme="minorHAnsi" w:hAnsiTheme="minorHAnsi" w:cstheme="minorHAnsi"/>
                <w:b/>
                <w:bCs/>
              </w:rPr>
            </w:pPr>
            <w:r w:rsidRPr="00DE49AC">
              <w:rPr>
                <w:rFonts w:asciiTheme="minorHAnsi" w:hAnsiTheme="minorHAnsi" w:cstheme="minorHAnsi"/>
                <w:b/>
                <w:bCs/>
              </w:rPr>
              <w:t xml:space="preserve">Tips til kontraktsoppfølging: </w:t>
            </w:r>
          </w:p>
          <w:p w14:paraId="69A79C4D" w14:textId="77777777" w:rsidR="00834BC4" w:rsidRPr="00DE49AC" w:rsidRDefault="00A13581" w:rsidP="003848ED">
            <w:pPr>
              <w:pStyle w:val="Listeavsnitt"/>
              <w:numPr>
                <w:ilvl w:val="0"/>
                <w:numId w:val="14"/>
              </w:numPr>
              <w:rPr>
                <w:rFonts w:cstheme="minorHAnsi"/>
              </w:rPr>
            </w:pPr>
            <w:r w:rsidRPr="00DE49AC">
              <w:rPr>
                <w:rFonts w:cstheme="minorHAnsi"/>
              </w:rPr>
              <w:t>Dere kan b</w:t>
            </w:r>
            <w:r w:rsidR="00125D9F" w:rsidRPr="00DE49AC">
              <w:rPr>
                <w:rFonts w:cstheme="minorHAnsi"/>
              </w:rPr>
              <w:t xml:space="preserve">e </w:t>
            </w:r>
            <w:r w:rsidRPr="00DE49AC">
              <w:rPr>
                <w:rFonts w:cstheme="minorHAnsi"/>
              </w:rPr>
              <w:t>etterspørre</w:t>
            </w:r>
            <w:r w:rsidR="00125D9F" w:rsidRPr="00DE49AC">
              <w:rPr>
                <w:rFonts w:cstheme="minorHAnsi"/>
              </w:rPr>
              <w:t xml:space="preserve"> statistikk </w:t>
            </w:r>
            <w:r w:rsidRPr="00DE49AC">
              <w:rPr>
                <w:rFonts w:cstheme="minorHAnsi"/>
              </w:rPr>
              <w:t xml:space="preserve">fra leverandøren </w:t>
            </w:r>
            <w:r w:rsidR="00112A89" w:rsidRPr="00DE49AC">
              <w:rPr>
                <w:rFonts w:cstheme="minorHAnsi"/>
              </w:rPr>
              <w:t>over</w:t>
            </w:r>
            <w:r w:rsidR="00125D9F" w:rsidRPr="00DE49AC">
              <w:rPr>
                <w:rFonts w:cstheme="minorHAnsi"/>
              </w:rPr>
              <w:t xml:space="preserve"> at møblene som blir bestilt på avtalene er de møblene det var inngått avtale om og som oppfyller kjemikaliekravene som er stilt. </w:t>
            </w:r>
          </w:p>
          <w:p w14:paraId="7B1591FA" w14:textId="5A065881" w:rsidR="003848ED" w:rsidRPr="00DE49AC" w:rsidRDefault="003848ED" w:rsidP="003848ED">
            <w:pPr>
              <w:pStyle w:val="Listeavsnitt"/>
              <w:numPr>
                <w:ilvl w:val="0"/>
                <w:numId w:val="14"/>
              </w:numPr>
              <w:rPr>
                <w:rFonts w:cstheme="minorHAnsi"/>
              </w:rPr>
            </w:pPr>
            <w:r w:rsidRPr="00DE49AC">
              <w:rPr>
                <w:rFonts w:cstheme="minorHAnsi"/>
              </w:rPr>
              <w:t>Dere kan også gjøre stikkprøver på dokumentasjon av kjemikaliekravene undervei</w:t>
            </w:r>
            <w:r w:rsidR="007D33C0" w:rsidRPr="00DE49AC">
              <w:rPr>
                <w:rFonts w:cstheme="minorHAnsi"/>
              </w:rPr>
              <w:t>s</w:t>
            </w:r>
            <w:r w:rsidRPr="00DE49AC">
              <w:rPr>
                <w:rFonts w:cstheme="minorHAnsi"/>
              </w:rPr>
              <w:t xml:space="preserve"> i avtaleperioden, </w:t>
            </w:r>
            <w:proofErr w:type="spellStart"/>
            <w:r w:rsidRPr="00DE49AC">
              <w:rPr>
                <w:rFonts w:cstheme="minorHAnsi"/>
              </w:rPr>
              <w:t>f.eks</w:t>
            </w:r>
            <w:proofErr w:type="spellEnd"/>
            <w:r w:rsidRPr="00DE49AC">
              <w:rPr>
                <w:rFonts w:cstheme="minorHAnsi"/>
              </w:rPr>
              <w:t xml:space="preserve"> i tilfellet </w:t>
            </w:r>
            <w:r w:rsidR="007D33C0" w:rsidRPr="00DE49AC">
              <w:rPr>
                <w:rFonts w:cstheme="minorHAnsi"/>
              </w:rPr>
              <w:t xml:space="preserve">produsent av møblene har gjort noen endringer/byttet ut underleverandør på noen av </w:t>
            </w:r>
            <w:r w:rsidR="00AC4F6E" w:rsidRPr="00DE49AC">
              <w:rPr>
                <w:rFonts w:cstheme="minorHAnsi"/>
              </w:rPr>
              <w:t>produktene i avtalen.</w:t>
            </w:r>
          </w:p>
        </w:tc>
      </w:tr>
      <w:tr w:rsidR="00834BC4" w:rsidRPr="00DE49AC" w14:paraId="41AE3A02" w14:textId="77777777" w:rsidTr="00E7459D">
        <w:trPr>
          <w:trHeight w:val="835"/>
        </w:trPr>
        <w:tc>
          <w:tcPr>
            <w:tcW w:w="11603" w:type="dxa"/>
            <w:gridSpan w:val="2"/>
            <w:shd w:val="clear" w:color="auto" w:fill="EAF1DD" w:themeFill="accent3" w:themeFillTint="33"/>
          </w:tcPr>
          <w:p w14:paraId="3A47DDA6" w14:textId="77777777" w:rsidR="00834BC4" w:rsidRPr="00DE49AC" w:rsidRDefault="00834BC4" w:rsidP="00E7459D">
            <w:pPr>
              <w:rPr>
                <w:rFonts w:asciiTheme="minorHAnsi" w:hAnsiTheme="minorHAnsi" w:cstheme="minorHAnsi"/>
                <w:b/>
                <w:bCs/>
              </w:rPr>
            </w:pPr>
            <w:r w:rsidRPr="00DE49AC">
              <w:rPr>
                <w:rFonts w:asciiTheme="minorHAnsi" w:hAnsiTheme="minorHAnsi" w:cstheme="minorHAnsi"/>
                <w:b/>
                <w:bCs/>
                <w:highlight w:val="yellow"/>
              </w:rPr>
              <w:lastRenderedPageBreak/>
              <w:t>Konkrete spørsmål til leverandører:</w:t>
            </w:r>
            <w:r w:rsidRPr="00DE49AC">
              <w:rPr>
                <w:rFonts w:asciiTheme="minorHAnsi" w:hAnsiTheme="minorHAnsi" w:cstheme="minorHAnsi"/>
                <w:b/>
                <w:bCs/>
              </w:rPr>
              <w:t xml:space="preserve"> </w:t>
            </w:r>
          </w:p>
          <w:p w14:paraId="1B538131" w14:textId="77777777" w:rsidR="00027CBE" w:rsidRPr="00DE49AC" w:rsidRDefault="00A95E77" w:rsidP="00A95E77">
            <w:pPr>
              <w:pStyle w:val="Listeavsnitt"/>
              <w:numPr>
                <w:ilvl w:val="0"/>
                <w:numId w:val="14"/>
              </w:numPr>
              <w:rPr>
                <w:rFonts w:cstheme="minorHAnsi"/>
                <w:b/>
                <w:bCs/>
              </w:rPr>
            </w:pPr>
            <w:r w:rsidRPr="00DE49AC">
              <w:rPr>
                <w:rFonts w:cstheme="minorHAnsi"/>
                <w:b/>
                <w:bCs/>
              </w:rPr>
              <w:t>Kan disse kravene, som de står, stilles til hele produktet og for alle typer møbelprodukt? Er det noen unntak som bør være inkludert</w:t>
            </w:r>
            <w:r w:rsidR="009169E5" w:rsidRPr="00DE49AC">
              <w:rPr>
                <w:rFonts w:cstheme="minorHAnsi"/>
                <w:b/>
                <w:bCs/>
              </w:rPr>
              <w:t xml:space="preserve"> i kravet (utover unntaket til PVC i el-ledninger og elektroniske komponenter)? </w:t>
            </w:r>
          </w:p>
          <w:p w14:paraId="4DE7E6B2" w14:textId="77777777" w:rsidR="00027CBE" w:rsidRPr="00DE49AC" w:rsidRDefault="00027CBE" w:rsidP="00A95E77">
            <w:pPr>
              <w:pStyle w:val="Listeavsnitt"/>
              <w:numPr>
                <w:ilvl w:val="0"/>
                <w:numId w:val="14"/>
              </w:numPr>
              <w:rPr>
                <w:rFonts w:cstheme="minorHAnsi"/>
                <w:b/>
                <w:bCs/>
              </w:rPr>
            </w:pPr>
            <w:r w:rsidRPr="00DE49AC">
              <w:rPr>
                <w:rFonts w:cstheme="minorHAnsi"/>
                <w:b/>
                <w:bCs/>
              </w:rPr>
              <w:t>Kan dere dokumenter kravene på en av de måtene som er listet opp? Er det andre måter disse kravene kan dokumenteres på?</w:t>
            </w:r>
          </w:p>
          <w:p w14:paraId="560BF6F8" w14:textId="77777777" w:rsidR="00834BC4" w:rsidRDefault="00027CBE" w:rsidP="00A95E77">
            <w:pPr>
              <w:pStyle w:val="Listeavsnitt"/>
              <w:numPr>
                <w:ilvl w:val="0"/>
                <w:numId w:val="14"/>
              </w:numPr>
              <w:rPr>
                <w:rFonts w:cstheme="minorHAnsi"/>
                <w:b/>
                <w:bCs/>
              </w:rPr>
            </w:pPr>
            <w:r w:rsidRPr="00DE49AC">
              <w:rPr>
                <w:rFonts w:cstheme="minorHAnsi"/>
                <w:b/>
                <w:bCs/>
              </w:rPr>
              <w:t xml:space="preserve">Er det andre relevante kjemikaliekrav som bør stilles til hele møbelet? </w:t>
            </w:r>
          </w:p>
          <w:p w14:paraId="720EED30" w14:textId="15B389A7" w:rsidR="00F61441" w:rsidRPr="00DE49AC" w:rsidRDefault="00F61441" w:rsidP="00A95E77">
            <w:pPr>
              <w:pStyle w:val="Listeavsnitt"/>
              <w:numPr>
                <w:ilvl w:val="0"/>
                <w:numId w:val="14"/>
              </w:numPr>
              <w:rPr>
                <w:rFonts w:cstheme="minorHAnsi"/>
                <w:b/>
                <w:bCs/>
              </w:rPr>
            </w:pPr>
            <w:r>
              <w:rPr>
                <w:rFonts w:cstheme="minorHAnsi"/>
                <w:b/>
                <w:bCs/>
              </w:rPr>
              <w:t>Er utfasing</w:t>
            </w:r>
            <w:r w:rsidR="004C1E0D">
              <w:rPr>
                <w:rFonts w:cstheme="minorHAnsi"/>
                <w:b/>
                <w:bCs/>
              </w:rPr>
              <w:t xml:space="preserve">sfristen på 6 </w:t>
            </w:r>
            <w:proofErr w:type="spellStart"/>
            <w:r w:rsidR="004C1E0D">
              <w:rPr>
                <w:rFonts w:cstheme="minorHAnsi"/>
                <w:b/>
                <w:bCs/>
              </w:rPr>
              <w:t>mnd</w:t>
            </w:r>
            <w:proofErr w:type="spellEnd"/>
            <w:r>
              <w:rPr>
                <w:rFonts w:cstheme="minorHAnsi"/>
                <w:b/>
                <w:bCs/>
              </w:rPr>
              <w:t xml:space="preserve"> av eventuelle nye stoffer på kandidatlista</w:t>
            </w:r>
            <w:r w:rsidR="00AB3DA7">
              <w:rPr>
                <w:rFonts w:cstheme="minorHAnsi"/>
                <w:b/>
                <w:bCs/>
              </w:rPr>
              <w:t xml:space="preserve">, en rimelig frist? Har dere rutiner for å kontrollere nye stoffer som kommer på kandidatlista? </w:t>
            </w:r>
            <w:r w:rsidR="004C1E0D">
              <w:rPr>
                <w:rFonts w:cstheme="minorHAnsi"/>
                <w:b/>
                <w:bCs/>
              </w:rPr>
              <w:t xml:space="preserve"> </w:t>
            </w:r>
          </w:p>
        </w:tc>
      </w:tr>
      <w:tr w:rsidR="00834BC4" w:rsidRPr="00DE49AC" w14:paraId="1029ADAF" w14:textId="77777777" w:rsidTr="00E7459D">
        <w:trPr>
          <w:trHeight w:val="835"/>
        </w:trPr>
        <w:tc>
          <w:tcPr>
            <w:tcW w:w="11603" w:type="dxa"/>
            <w:gridSpan w:val="2"/>
            <w:shd w:val="clear" w:color="auto" w:fill="EAF1DD" w:themeFill="accent3" w:themeFillTint="33"/>
          </w:tcPr>
          <w:p w14:paraId="53F42409" w14:textId="77777777" w:rsidR="00834BC4" w:rsidRPr="00DE49AC" w:rsidRDefault="00834BC4" w:rsidP="00E7459D">
            <w:pPr>
              <w:rPr>
                <w:rFonts w:asciiTheme="minorHAnsi" w:hAnsiTheme="minorHAnsi" w:cstheme="minorHAnsi"/>
                <w:b/>
                <w:bCs/>
              </w:rPr>
            </w:pPr>
            <w:r w:rsidRPr="00DE49AC">
              <w:rPr>
                <w:rFonts w:asciiTheme="minorHAnsi" w:hAnsiTheme="minorHAnsi" w:cstheme="minorHAnsi"/>
                <w:b/>
                <w:bCs/>
                <w:highlight w:val="yellow"/>
              </w:rPr>
              <w:t xml:space="preserve">Konkrete spørsmål til innkjøpere/oppdragsgivere: </w:t>
            </w:r>
          </w:p>
          <w:p w14:paraId="6E33463F" w14:textId="77777777" w:rsidR="00982205" w:rsidRPr="00DE49AC" w:rsidRDefault="00027CBE" w:rsidP="00027CBE">
            <w:pPr>
              <w:pStyle w:val="Listeavsnitt"/>
              <w:numPr>
                <w:ilvl w:val="0"/>
                <w:numId w:val="14"/>
              </w:numPr>
              <w:rPr>
                <w:rFonts w:cstheme="minorHAnsi"/>
                <w:b/>
                <w:bCs/>
              </w:rPr>
            </w:pPr>
            <w:r w:rsidRPr="00DE49AC">
              <w:rPr>
                <w:rFonts w:cstheme="minorHAnsi"/>
                <w:b/>
                <w:bCs/>
              </w:rPr>
              <w:t xml:space="preserve">Er kravet brukervennlig? </w:t>
            </w:r>
          </w:p>
          <w:p w14:paraId="03FBCC1F" w14:textId="77777777" w:rsidR="00982205" w:rsidRPr="00DE49AC" w:rsidRDefault="00982205" w:rsidP="00027CBE">
            <w:pPr>
              <w:pStyle w:val="Listeavsnitt"/>
              <w:numPr>
                <w:ilvl w:val="0"/>
                <w:numId w:val="14"/>
              </w:numPr>
              <w:rPr>
                <w:rFonts w:cstheme="minorHAnsi"/>
                <w:b/>
                <w:bCs/>
              </w:rPr>
            </w:pPr>
            <w:r w:rsidRPr="00DE49AC">
              <w:rPr>
                <w:rFonts w:cstheme="minorHAnsi"/>
                <w:b/>
                <w:bCs/>
              </w:rPr>
              <w:t xml:space="preserve">Trenger dere mer informasjon/veiledning om hvordan bruke dette kravet? </w:t>
            </w:r>
          </w:p>
          <w:p w14:paraId="581747C8" w14:textId="433FC01C" w:rsidR="00834BC4" w:rsidRPr="00DE49AC" w:rsidRDefault="00982205" w:rsidP="00027CBE">
            <w:pPr>
              <w:pStyle w:val="Listeavsnitt"/>
              <w:numPr>
                <w:ilvl w:val="0"/>
                <w:numId w:val="14"/>
              </w:numPr>
              <w:rPr>
                <w:rFonts w:cstheme="minorHAnsi"/>
                <w:b/>
                <w:bCs/>
              </w:rPr>
            </w:pPr>
            <w:r w:rsidRPr="00DE49AC">
              <w:rPr>
                <w:rFonts w:cstheme="minorHAnsi"/>
                <w:b/>
                <w:bCs/>
              </w:rPr>
              <w:t>Er det noen typer anskaffelser eller typer produkter hvor dere ikke kan stille dette kravet (eller deler av det)?</w:t>
            </w:r>
          </w:p>
        </w:tc>
      </w:tr>
    </w:tbl>
    <w:p w14:paraId="0608DC67" w14:textId="77777777" w:rsidR="003B2065" w:rsidRDefault="003B2065" w:rsidP="00113A54">
      <w:pPr>
        <w:pStyle w:val="Brdtekstuavstand"/>
        <w:tabs>
          <w:tab w:val="left" w:pos="6733"/>
        </w:tabs>
        <w:ind w:firstLine="5103"/>
        <w:rPr>
          <w:rFonts w:ascii="Times New Roman" w:hAnsi="Times New Roman"/>
          <w:i/>
        </w:rPr>
      </w:pPr>
    </w:p>
    <w:p w14:paraId="2611F8C9" w14:textId="77777777" w:rsidR="00F029B9" w:rsidRDefault="00F029B9" w:rsidP="00113A54">
      <w:pPr>
        <w:pStyle w:val="Brdtekstuavstand"/>
        <w:tabs>
          <w:tab w:val="left" w:pos="6733"/>
        </w:tabs>
        <w:ind w:firstLine="5103"/>
        <w:rPr>
          <w:rFonts w:ascii="Times New Roman" w:hAnsi="Times New Roman"/>
          <w:i/>
        </w:rPr>
      </w:pPr>
    </w:p>
    <w:p w14:paraId="05783707" w14:textId="77777777" w:rsidR="00F029B9" w:rsidRDefault="00F029B9" w:rsidP="00113A54">
      <w:pPr>
        <w:pStyle w:val="Brdtekstuavstand"/>
        <w:tabs>
          <w:tab w:val="left" w:pos="6733"/>
        </w:tabs>
        <w:ind w:firstLine="5103"/>
        <w:rPr>
          <w:rFonts w:ascii="Times New Roman" w:hAnsi="Times New Roman"/>
          <w:i/>
        </w:rPr>
      </w:pPr>
    </w:p>
    <w:tbl>
      <w:tblPr>
        <w:tblStyle w:val="Tabellrutenett"/>
        <w:tblW w:w="11603" w:type="dxa"/>
        <w:tblInd w:w="-998" w:type="dxa"/>
        <w:tblLook w:val="04A0" w:firstRow="1" w:lastRow="0" w:firstColumn="1" w:lastColumn="0" w:noHBand="0" w:noVBand="1"/>
      </w:tblPr>
      <w:tblGrid>
        <w:gridCol w:w="6947"/>
        <w:gridCol w:w="4656"/>
      </w:tblGrid>
      <w:tr w:rsidR="00AB78B9" w:rsidRPr="00B80DC0" w14:paraId="0249E1EF" w14:textId="77777777" w:rsidTr="00C9600D">
        <w:trPr>
          <w:trHeight w:val="835"/>
        </w:trPr>
        <w:tc>
          <w:tcPr>
            <w:tcW w:w="6947" w:type="dxa"/>
            <w:shd w:val="clear" w:color="auto" w:fill="F2F2F2" w:themeFill="background1" w:themeFillShade="F2"/>
          </w:tcPr>
          <w:p w14:paraId="621E74E8" w14:textId="0CE460CD" w:rsidR="00AB78B9" w:rsidRPr="00B80DC0" w:rsidRDefault="006430C0" w:rsidP="00AB78B9">
            <w:pPr>
              <w:pStyle w:val="Overskrift2"/>
              <w:numPr>
                <w:ilvl w:val="0"/>
                <w:numId w:val="5"/>
              </w:numPr>
              <w:outlineLvl w:val="1"/>
              <w:rPr>
                <w:rFonts w:asciiTheme="minorHAnsi" w:hAnsiTheme="minorHAnsi" w:cstheme="minorHAnsi"/>
                <w:b/>
                <w:bCs/>
              </w:rPr>
            </w:pPr>
            <w:r w:rsidRPr="00B80DC0">
              <w:rPr>
                <w:rFonts w:asciiTheme="minorHAnsi" w:hAnsiTheme="minorHAnsi" w:cstheme="minorHAnsi"/>
                <w:b/>
                <w:bCs/>
              </w:rPr>
              <w:t xml:space="preserve"> </w:t>
            </w:r>
            <w:r w:rsidRPr="00B80DC0">
              <w:rPr>
                <w:rFonts w:asciiTheme="minorHAnsi" w:hAnsiTheme="minorHAnsi" w:cstheme="minorHAnsi"/>
              </w:rPr>
              <w:t xml:space="preserve">Redusert innhold av kjemikalier og skadelige stoffer – kravet gjelder </w:t>
            </w:r>
            <w:r w:rsidRPr="00B80DC0">
              <w:rPr>
                <w:rFonts w:asciiTheme="minorHAnsi" w:hAnsiTheme="minorHAnsi" w:cstheme="minorHAnsi"/>
                <w:b/>
                <w:bCs/>
              </w:rPr>
              <w:t>tekstiler</w:t>
            </w:r>
          </w:p>
        </w:tc>
        <w:tc>
          <w:tcPr>
            <w:tcW w:w="4656" w:type="dxa"/>
            <w:shd w:val="clear" w:color="auto" w:fill="F2F2F2" w:themeFill="background1" w:themeFillShade="F2"/>
          </w:tcPr>
          <w:p w14:paraId="4577DB25" w14:textId="1C19D6BE" w:rsidR="00AB78B9" w:rsidRPr="00B80DC0" w:rsidRDefault="00AB78B9" w:rsidP="00E7459D">
            <w:pPr>
              <w:rPr>
                <w:rFonts w:asciiTheme="minorHAnsi" w:hAnsiTheme="minorHAnsi" w:cstheme="minorHAnsi"/>
              </w:rPr>
            </w:pPr>
            <w:r w:rsidRPr="00B80DC0">
              <w:rPr>
                <w:rFonts w:asciiTheme="minorHAnsi" w:hAnsiTheme="minorHAnsi" w:cstheme="minorHAnsi"/>
                <w:b/>
                <w:bCs/>
              </w:rPr>
              <w:t>Nivå:</w:t>
            </w:r>
            <w:r w:rsidRPr="00B80DC0">
              <w:rPr>
                <w:rFonts w:asciiTheme="minorHAnsi" w:hAnsiTheme="minorHAnsi" w:cstheme="minorHAnsi"/>
              </w:rPr>
              <w:t xml:space="preserve"> Ambisiøst</w:t>
            </w:r>
          </w:p>
          <w:p w14:paraId="221F05BE" w14:textId="77777777" w:rsidR="00AB78B9" w:rsidRPr="00B80DC0" w:rsidRDefault="00AB78B9" w:rsidP="00E7459D">
            <w:pPr>
              <w:rPr>
                <w:rFonts w:asciiTheme="minorHAnsi" w:hAnsiTheme="minorHAnsi" w:cstheme="minorHAnsi"/>
              </w:rPr>
            </w:pPr>
            <w:r w:rsidRPr="00B80DC0">
              <w:rPr>
                <w:rFonts w:asciiTheme="minorHAnsi" w:hAnsiTheme="minorHAnsi" w:cstheme="minorHAnsi"/>
                <w:b/>
                <w:bCs/>
              </w:rPr>
              <w:t>Spesifikasjonstype:</w:t>
            </w:r>
            <w:r w:rsidRPr="00B80DC0">
              <w:rPr>
                <w:rFonts w:asciiTheme="minorHAnsi" w:hAnsiTheme="minorHAnsi" w:cstheme="minorHAnsi"/>
              </w:rPr>
              <w:t xml:space="preserve"> Kravspesifikasjon</w:t>
            </w:r>
          </w:p>
          <w:p w14:paraId="1B2C01B3" w14:textId="77777777" w:rsidR="00AB78B9" w:rsidRPr="00B80DC0" w:rsidRDefault="00AB78B9" w:rsidP="00E7459D">
            <w:pPr>
              <w:rPr>
                <w:rFonts w:asciiTheme="minorHAnsi" w:hAnsiTheme="minorHAnsi" w:cstheme="minorHAnsi"/>
              </w:rPr>
            </w:pPr>
            <w:r w:rsidRPr="00B80DC0">
              <w:rPr>
                <w:rFonts w:asciiTheme="minorHAnsi" w:hAnsiTheme="minorHAnsi" w:cstheme="minorHAnsi"/>
                <w:b/>
                <w:bCs/>
              </w:rPr>
              <w:t xml:space="preserve">Bærekraftshensyn: </w:t>
            </w:r>
            <w:r w:rsidRPr="00B80DC0">
              <w:rPr>
                <w:rFonts w:asciiTheme="minorHAnsi" w:hAnsiTheme="minorHAnsi" w:cstheme="minorHAnsi"/>
              </w:rPr>
              <w:t>Forebygging og bekjempelse av forurensing</w:t>
            </w:r>
          </w:p>
        </w:tc>
      </w:tr>
      <w:tr w:rsidR="00AB78B9" w:rsidRPr="00B80DC0" w14:paraId="656BF7DD" w14:textId="77777777" w:rsidTr="00F82E10">
        <w:trPr>
          <w:trHeight w:val="578"/>
        </w:trPr>
        <w:tc>
          <w:tcPr>
            <w:tcW w:w="11603" w:type="dxa"/>
            <w:gridSpan w:val="2"/>
          </w:tcPr>
          <w:p w14:paraId="676D4040" w14:textId="77777777" w:rsidR="00AB78B9" w:rsidRPr="00B80DC0" w:rsidRDefault="00AB78B9" w:rsidP="00E7459D">
            <w:pPr>
              <w:rPr>
                <w:rFonts w:asciiTheme="minorHAnsi" w:hAnsiTheme="minorHAnsi" w:cstheme="minorHAnsi"/>
                <w:b/>
                <w:bCs/>
              </w:rPr>
            </w:pPr>
            <w:r w:rsidRPr="00B80DC0">
              <w:rPr>
                <w:rFonts w:asciiTheme="minorHAnsi" w:hAnsiTheme="minorHAnsi" w:cstheme="minorHAnsi"/>
                <w:b/>
                <w:bCs/>
              </w:rPr>
              <w:t>Formål med kravspesifikasjonen:</w:t>
            </w:r>
          </w:p>
          <w:p w14:paraId="6546BA75" w14:textId="6344F1C9" w:rsidR="00AB78B9" w:rsidRPr="00B80DC0" w:rsidRDefault="00B941D9" w:rsidP="00E7459D">
            <w:pPr>
              <w:rPr>
                <w:rFonts w:asciiTheme="minorHAnsi" w:hAnsiTheme="minorHAnsi" w:cstheme="minorHAnsi"/>
              </w:rPr>
            </w:pPr>
            <w:r w:rsidRPr="00B80DC0">
              <w:rPr>
                <w:rFonts w:asciiTheme="minorHAnsi" w:hAnsiTheme="minorHAnsi" w:cstheme="minorHAnsi"/>
              </w:rPr>
              <w:t>Å sikre at produktene som leveres på avtalen har et redusert innhold av helse- og miljøskadelige stoffer.</w:t>
            </w:r>
          </w:p>
        </w:tc>
      </w:tr>
      <w:tr w:rsidR="00AB78B9" w:rsidRPr="00B80DC0" w14:paraId="6F91CED3" w14:textId="77777777" w:rsidTr="00E7459D">
        <w:trPr>
          <w:trHeight w:val="274"/>
        </w:trPr>
        <w:tc>
          <w:tcPr>
            <w:tcW w:w="11603" w:type="dxa"/>
            <w:gridSpan w:val="2"/>
          </w:tcPr>
          <w:p w14:paraId="7A10BF8F" w14:textId="70141A8E" w:rsidR="00AB78B9" w:rsidRPr="00B80DC0" w:rsidRDefault="00AB78B9" w:rsidP="00E7459D">
            <w:pPr>
              <w:rPr>
                <w:rFonts w:asciiTheme="minorHAnsi" w:hAnsiTheme="minorHAnsi" w:cstheme="minorHAnsi"/>
              </w:rPr>
            </w:pPr>
            <w:r w:rsidRPr="00B80DC0">
              <w:rPr>
                <w:rFonts w:asciiTheme="minorHAnsi" w:hAnsiTheme="minorHAnsi" w:cstheme="minorHAnsi"/>
                <w:b/>
                <w:bCs/>
              </w:rPr>
              <w:t>NB</w:t>
            </w:r>
            <w:r w:rsidRPr="00B80DC0">
              <w:rPr>
                <w:rFonts w:asciiTheme="minorHAnsi" w:hAnsiTheme="minorHAnsi" w:cstheme="minorHAnsi"/>
              </w:rPr>
              <w:t xml:space="preserve">: </w:t>
            </w:r>
            <w:r w:rsidR="00B941D9" w:rsidRPr="00B80DC0">
              <w:rPr>
                <w:rFonts w:asciiTheme="minorHAnsi" w:hAnsiTheme="minorHAnsi" w:cstheme="minorHAnsi"/>
              </w:rPr>
              <w:t>Se under «Informasjon til innkjøpere som skal bruke kravet» for veiledning om hvordan redusere dokumentasjonsbyrden.</w:t>
            </w:r>
          </w:p>
        </w:tc>
      </w:tr>
      <w:tr w:rsidR="0079408A" w:rsidRPr="00B80DC0" w14:paraId="0B5F7037" w14:textId="77777777" w:rsidTr="00C9600D">
        <w:trPr>
          <w:trHeight w:val="860"/>
        </w:trPr>
        <w:tc>
          <w:tcPr>
            <w:tcW w:w="6947" w:type="dxa"/>
            <w:shd w:val="clear" w:color="auto" w:fill="DAEEF3" w:themeFill="accent5" w:themeFillTint="33"/>
          </w:tcPr>
          <w:p w14:paraId="47B87AD9" w14:textId="77777777" w:rsidR="0079408A" w:rsidRPr="00B80DC0" w:rsidRDefault="0079408A" w:rsidP="00E7459D">
            <w:pPr>
              <w:rPr>
                <w:rFonts w:asciiTheme="minorHAnsi" w:hAnsiTheme="minorHAnsi" w:cstheme="minorHAnsi"/>
                <w:b/>
                <w:bCs/>
              </w:rPr>
            </w:pPr>
            <w:r w:rsidRPr="00B80DC0">
              <w:rPr>
                <w:rFonts w:asciiTheme="minorHAnsi" w:hAnsiTheme="minorHAnsi" w:cstheme="minorHAnsi"/>
                <w:b/>
                <w:bCs/>
                <w:highlight w:val="yellow"/>
              </w:rPr>
              <w:t>Kravformulering:</w:t>
            </w:r>
            <w:r w:rsidRPr="00B80DC0">
              <w:rPr>
                <w:rFonts w:asciiTheme="minorHAnsi" w:hAnsiTheme="minorHAnsi" w:cstheme="minorHAnsi"/>
                <w:b/>
                <w:bCs/>
              </w:rPr>
              <w:t xml:space="preserve"> </w:t>
            </w:r>
          </w:p>
          <w:p w14:paraId="3B21CB93" w14:textId="10F79106" w:rsidR="0079408A" w:rsidRPr="00B80DC0" w:rsidRDefault="0079408A" w:rsidP="00E7459D">
            <w:pPr>
              <w:rPr>
                <w:rFonts w:asciiTheme="minorHAnsi" w:hAnsiTheme="minorHAnsi" w:cstheme="minorHAnsi"/>
                <w:i/>
                <w:iCs/>
              </w:rPr>
            </w:pPr>
            <w:r w:rsidRPr="00B80DC0">
              <w:rPr>
                <w:rFonts w:asciiTheme="minorHAnsi" w:hAnsiTheme="minorHAnsi" w:cstheme="minorHAnsi"/>
              </w:rPr>
              <w:t>Kravene gjelder for følgende møbler: [</w:t>
            </w:r>
            <w:r w:rsidRPr="00B80DC0">
              <w:rPr>
                <w:rFonts w:asciiTheme="minorHAnsi" w:hAnsiTheme="minorHAnsi" w:cstheme="minorHAnsi"/>
                <w:i/>
                <w:iCs/>
              </w:rPr>
              <w:t xml:space="preserve">Innkjøper fyll inn (eller henvis til produktlisten/prisskjema hvor de gjeldende produktene er markert): hvilke produkter kravene gjelder for. </w:t>
            </w:r>
            <w:proofErr w:type="spellStart"/>
            <w:r w:rsidRPr="00B80DC0">
              <w:rPr>
                <w:rFonts w:asciiTheme="minorHAnsi" w:hAnsiTheme="minorHAnsi" w:cstheme="minorHAnsi"/>
                <w:i/>
                <w:iCs/>
              </w:rPr>
              <w:t>F.eks</w:t>
            </w:r>
            <w:proofErr w:type="spellEnd"/>
            <w:r w:rsidRPr="00B80DC0">
              <w:rPr>
                <w:rFonts w:asciiTheme="minorHAnsi" w:hAnsiTheme="minorHAnsi" w:cstheme="minorHAnsi"/>
                <w:i/>
                <w:iCs/>
              </w:rPr>
              <w:t xml:space="preserve"> volumprodukter som har mye tekstil som møbeltrekk]</w:t>
            </w:r>
          </w:p>
          <w:p w14:paraId="24FE3B53" w14:textId="77777777" w:rsidR="0079408A" w:rsidRPr="00B80DC0" w:rsidRDefault="0079408A" w:rsidP="00E7459D">
            <w:pPr>
              <w:rPr>
                <w:rFonts w:asciiTheme="minorHAnsi" w:hAnsiTheme="minorHAnsi" w:cstheme="minorHAnsi"/>
              </w:rPr>
            </w:pPr>
          </w:p>
          <w:p w14:paraId="1F2E0593" w14:textId="77777777" w:rsidR="0079408A" w:rsidRPr="00B80DC0" w:rsidRDefault="0079408A" w:rsidP="0070382C">
            <w:pPr>
              <w:rPr>
                <w:rFonts w:asciiTheme="minorHAnsi" w:hAnsiTheme="minorHAnsi" w:cstheme="minorHAnsi"/>
              </w:rPr>
            </w:pPr>
            <w:r w:rsidRPr="00B80DC0">
              <w:rPr>
                <w:rFonts w:asciiTheme="minorHAnsi" w:hAnsiTheme="minorHAnsi" w:cstheme="minorHAnsi"/>
              </w:rPr>
              <w:lastRenderedPageBreak/>
              <w:t xml:space="preserve">Møbeltrekk (yttertrekk og overtrekk) av tekstil skal overholde følgende krav til </w:t>
            </w:r>
            <w:proofErr w:type="spellStart"/>
            <w:r w:rsidRPr="00B80DC0">
              <w:rPr>
                <w:rFonts w:asciiTheme="minorHAnsi" w:hAnsiTheme="minorHAnsi" w:cstheme="minorHAnsi"/>
              </w:rPr>
              <w:t>arylaminer</w:t>
            </w:r>
            <w:proofErr w:type="spellEnd"/>
            <w:r w:rsidRPr="00B80DC0">
              <w:rPr>
                <w:rFonts w:asciiTheme="minorHAnsi" w:hAnsiTheme="minorHAnsi" w:cstheme="minorHAnsi"/>
              </w:rPr>
              <w:t>/</w:t>
            </w:r>
            <w:proofErr w:type="spellStart"/>
            <w:r w:rsidRPr="00B80DC0">
              <w:rPr>
                <w:rFonts w:asciiTheme="minorHAnsi" w:hAnsiTheme="minorHAnsi" w:cstheme="minorHAnsi"/>
              </w:rPr>
              <w:t>azo</w:t>
            </w:r>
            <w:proofErr w:type="spellEnd"/>
            <w:r w:rsidRPr="00B80DC0">
              <w:rPr>
                <w:rFonts w:asciiTheme="minorHAnsi" w:hAnsiTheme="minorHAnsi" w:cstheme="minorHAnsi"/>
              </w:rPr>
              <w:t xml:space="preserve">-fargestoffer, formaldehyd og tungmetaller. </w:t>
            </w:r>
          </w:p>
          <w:p w14:paraId="43988E33" w14:textId="77777777" w:rsidR="0079408A" w:rsidRPr="00B80DC0" w:rsidRDefault="0079408A" w:rsidP="0070382C">
            <w:pPr>
              <w:rPr>
                <w:rFonts w:asciiTheme="minorHAnsi" w:hAnsiTheme="minorHAnsi" w:cstheme="minorHAnsi"/>
              </w:rPr>
            </w:pPr>
          </w:p>
          <w:p w14:paraId="4E942467" w14:textId="77777777" w:rsidR="0079408A" w:rsidRPr="00B80DC0" w:rsidRDefault="0079408A" w:rsidP="0070382C">
            <w:pPr>
              <w:rPr>
                <w:rFonts w:asciiTheme="minorHAnsi" w:hAnsiTheme="minorHAnsi" w:cstheme="minorHAnsi"/>
              </w:rPr>
            </w:pPr>
            <w:r w:rsidRPr="00B80DC0">
              <w:rPr>
                <w:rFonts w:asciiTheme="minorHAnsi" w:hAnsiTheme="minorHAnsi" w:cstheme="minorHAnsi"/>
              </w:rPr>
              <w:t>Kravene gjelder for den enkelte tekstilfiberen som utgjør mer enn 10 vekt-% i det inngående tekstilet.</w:t>
            </w:r>
          </w:p>
          <w:p w14:paraId="71DD4E10" w14:textId="77777777" w:rsidR="0079408A" w:rsidRPr="00B80DC0" w:rsidRDefault="0079408A" w:rsidP="00E7459D">
            <w:pPr>
              <w:rPr>
                <w:rFonts w:asciiTheme="minorHAnsi" w:hAnsiTheme="minorHAnsi" w:cstheme="minorHAnsi"/>
              </w:rPr>
            </w:pPr>
          </w:p>
          <w:p w14:paraId="0B4DBCF6" w14:textId="48369ACC" w:rsidR="0079408A" w:rsidRPr="00B80DC0" w:rsidRDefault="0079408A" w:rsidP="00E7459D">
            <w:pPr>
              <w:rPr>
                <w:rFonts w:asciiTheme="minorHAnsi" w:hAnsiTheme="minorHAnsi" w:cstheme="minorHAnsi"/>
              </w:rPr>
            </w:pPr>
          </w:p>
        </w:tc>
        <w:tc>
          <w:tcPr>
            <w:tcW w:w="4656" w:type="dxa"/>
            <w:shd w:val="clear" w:color="auto" w:fill="DAEEF3" w:themeFill="accent5" w:themeFillTint="33"/>
          </w:tcPr>
          <w:p w14:paraId="4056F2F2" w14:textId="77777777" w:rsidR="0079408A" w:rsidRPr="00B80DC0" w:rsidRDefault="0079408A" w:rsidP="00E7459D">
            <w:pPr>
              <w:rPr>
                <w:rFonts w:asciiTheme="minorHAnsi" w:hAnsiTheme="minorHAnsi" w:cstheme="minorHAnsi"/>
              </w:rPr>
            </w:pPr>
            <w:r w:rsidRPr="00B80DC0">
              <w:rPr>
                <w:rFonts w:asciiTheme="minorHAnsi" w:hAnsiTheme="minorHAnsi" w:cstheme="minorHAnsi"/>
                <w:b/>
                <w:bCs/>
                <w:highlight w:val="yellow"/>
              </w:rPr>
              <w:lastRenderedPageBreak/>
              <w:t>Dokumentasjon av kravet</w:t>
            </w:r>
            <w:r w:rsidRPr="00B80DC0">
              <w:rPr>
                <w:rFonts w:asciiTheme="minorHAnsi" w:hAnsiTheme="minorHAnsi" w:cstheme="minorHAnsi"/>
                <w:highlight w:val="yellow"/>
              </w:rPr>
              <w:t>:</w:t>
            </w:r>
            <w:r w:rsidRPr="00B80DC0">
              <w:rPr>
                <w:rFonts w:asciiTheme="minorHAnsi" w:hAnsiTheme="minorHAnsi" w:cstheme="minorHAnsi"/>
              </w:rPr>
              <w:t xml:space="preserve"> </w:t>
            </w:r>
          </w:p>
          <w:p w14:paraId="62B315FD" w14:textId="77777777" w:rsidR="0079408A" w:rsidRPr="00B80DC0" w:rsidRDefault="0079408A" w:rsidP="00E7459D">
            <w:pPr>
              <w:rPr>
                <w:rFonts w:asciiTheme="minorHAnsi" w:hAnsiTheme="minorHAnsi" w:cstheme="minorHAnsi"/>
              </w:rPr>
            </w:pPr>
          </w:p>
        </w:tc>
      </w:tr>
      <w:tr w:rsidR="0079408A" w:rsidRPr="00B80DC0" w14:paraId="7941CADE" w14:textId="77777777" w:rsidTr="00C9600D">
        <w:trPr>
          <w:trHeight w:val="860"/>
        </w:trPr>
        <w:tc>
          <w:tcPr>
            <w:tcW w:w="6947" w:type="dxa"/>
            <w:shd w:val="clear" w:color="auto" w:fill="DAEEF3" w:themeFill="accent5" w:themeFillTint="33"/>
          </w:tcPr>
          <w:p w14:paraId="726E4D56" w14:textId="77777777" w:rsidR="005970FA" w:rsidRPr="00B80DC0" w:rsidRDefault="005970FA" w:rsidP="005970FA">
            <w:pPr>
              <w:rPr>
                <w:rFonts w:asciiTheme="minorHAnsi" w:hAnsiTheme="minorHAnsi" w:cstheme="minorHAnsi"/>
                <w:b/>
                <w:bCs/>
              </w:rPr>
            </w:pPr>
            <w:proofErr w:type="spellStart"/>
            <w:r w:rsidRPr="00B80DC0">
              <w:rPr>
                <w:rFonts w:asciiTheme="minorHAnsi" w:hAnsiTheme="minorHAnsi" w:cstheme="minorHAnsi"/>
                <w:b/>
                <w:bCs/>
              </w:rPr>
              <w:t>Arylaminer</w:t>
            </w:r>
            <w:proofErr w:type="spellEnd"/>
            <w:r w:rsidRPr="00B80DC0">
              <w:rPr>
                <w:rFonts w:asciiTheme="minorHAnsi" w:hAnsiTheme="minorHAnsi" w:cstheme="minorHAnsi"/>
                <w:b/>
                <w:bCs/>
              </w:rPr>
              <w:t>/</w:t>
            </w:r>
            <w:proofErr w:type="spellStart"/>
            <w:r w:rsidRPr="00B80DC0">
              <w:rPr>
                <w:rFonts w:asciiTheme="minorHAnsi" w:hAnsiTheme="minorHAnsi" w:cstheme="minorHAnsi"/>
                <w:b/>
                <w:bCs/>
              </w:rPr>
              <w:t>azo</w:t>
            </w:r>
            <w:proofErr w:type="spellEnd"/>
            <w:r w:rsidRPr="00B80DC0">
              <w:rPr>
                <w:rFonts w:asciiTheme="minorHAnsi" w:hAnsiTheme="minorHAnsi" w:cstheme="minorHAnsi"/>
                <w:b/>
                <w:bCs/>
              </w:rPr>
              <w:t>-fargestoffer:</w:t>
            </w:r>
          </w:p>
          <w:p w14:paraId="0C99E092" w14:textId="77777777" w:rsidR="005970FA" w:rsidRPr="00B80DC0" w:rsidRDefault="005970FA" w:rsidP="005970FA">
            <w:pPr>
              <w:rPr>
                <w:rFonts w:asciiTheme="minorHAnsi" w:hAnsiTheme="minorHAnsi" w:cstheme="minorHAnsi"/>
              </w:rPr>
            </w:pPr>
            <w:r w:rsidRPr="00B80DC0">
              <w:rPr>
                <w:rFonts w:asciiTheme="minorHAnsi" w:hAnsiTheme="minorHAnsi" w:cstheme="minorHAnsi"/>
              </w:rPr>
              <w:t xml:space="preserve">Møbeltrekk av tekstil skal overholde ett av følgende krav (kravene er de samme som er stilt i enten Svanemerket eller EU </w:t>
            </w:r>
            <w:proofErr w:type="spellStart"/>
            <w:r w:rsidRPr="00B80DC0">
              <w:rPr>
                <w:rFonts w:asciiTheme="minorHAnsi" w:hAnsiTheme="minorHAnsi" w:cstheme="minorHAnsi"/>
              </w:rPr>
              <w:t>Ecolabel</w:t>
            </w:r>
            <w:proofErr w:type="spellEnd"/>
            <w:r w:rsidRPr="00B80DC0">
              <w:rPr>
                <w:rFonts w:asciiTheme="minorHAnsi" w:hAnsiTheme="minorHAnsi" w:cstheme="minorHAnsi"/>
              </w:rPr>
              <w:t>.)</w:t>
            </w:r>
          </w:p>
          <w:p w14:paraId="0648EC20" w14:textId="77777777" w:rsidR="005970FA" w:rsidRPr="00B80DC0" w:rsidRDefault="005970FA" w:rsidP="005970FA">
            <w:pPr>
              <w:rPr>
                <w:rFonts w:asciiTheme="minorHAnsi" w:hAnsiTheme="minorHAnsi" w:cstheme="minorHAnsi"/>
              </w:rPr>
            </w:pPr>
          </w:p>
          <w:p w14:paraId="36974C1C" w14:textId="77777777" w:rsidR="005970FA" w:rsidRPr="00B80DC0" w:rsidRDefault="005970FA" w:rsidP="005970FA">
            <w:pPr>
              <w:rPr>
                <w:rFonts w:asciiTheme="minorHAnsi" w:hAnsiTheme="minorHAnsi" w:cstheme="minorHAnsi"/>
                <w:b/>
                <w:bCs/>
              </w:rPr>
            </w:pPr>
            <w:r w:rsidRPr="00B80DC0">
              <w:rPr>
                <w:rFonts w:asciiTheme="minorHAnsi" w:hAnsiTheme="minorHAnsi" w:cstheme="minorHAnsi"/>
                <w:b/>
                <w:bCs/>
              </w:rPr>
              <w:t xml:space="preserve">Alternativ 1 (tilsvarer kravet i Svanemerket): </w:t>
            </w:r>
          </w:p>
          <w:p w14:paraId="654FA8C2" w14:textId="48AA8D8D" w:rsidR="005970FA" w:rsidRPr="00B80DC0" w:rsidRDefault="005970FA" w:rsidP="005970FA">
            <w:pPr>
              <w:rPr>
                <w:rFonts w:asciiTheme="minorHAnsi" w:hAnsiTheme="minorHAnsi" w:cstheme="minorHAnsi"/>
              </w:rPr>
            </w:pPr>
            <w:proofErr w:type="spellStart"/>
            <w:r w:rsidRPr="00B80DC0">
              <w:rPr>
                <w:rFonts w:asciiTheme="minorHAnsi" w:hAnsiTheme="minorHAnsi" w:cstheme="minorHAnsi"/>
              </w:rPr>
              <w:t>Azofargestoffer</w:t>
            </w:r>
            <w:proofErr w:type="spellEnd"/>
            <w:r w:rsidRPr="00B80DC0">
              <w:rPr>
                <w:rFonts w:asciiTheme="minorHAnsi" w:hAnsiTheme="minorHAnsi" w:cstheme="minorHAnsi"/>
              </w:rPr>
              <w:t xml:space="preserve"> som kan avspalte kreftfremkallende aromatiske aminer skal ikke </w:t>
            </w:r>
            <w:r w:rsidRPr="00B80DC0">
              <w:rPr>
                <w:rFonts w:asciiTheme="minorHAnsi" w:hAnsiTheme="minorHAnsi" w:cstheme="minorHAnsi"/>
                <w:i/>
                <w:iCs/>
              </w:rPr>
              <w:t>inngå</w:t>
            </w:r>
            <w:r w:rsidRPr="00B80DC0">
              <w:rPr>
                <w:rFonts w:asciiTheme="minorHAnsi" w:hAnsiTheme="minorHAnsi" w:cstheme="minorHAnsi"/>
              </w:rPr>
              <w:t xml:space="preserve"> (se definisjon under) i kjemiske produkter brukt i produksjon av tekstilene. Se hvilke stoffer dette gjelder i tabellen </w:t>
            </w:r>
            <w:r w:rsidRPr="00E65213">
              <w:rPr>
                <w:rFonts w:asciiTheme="minorHAnsi" w:hAnsiTheme="minorHAnsi" w:cstheme="minorHAnsi"/>
              </w:rPr>
              <w:t xml:space="preserve">i vedlegg </w:t>
            </w:r>
            <w:r w:rsidR="00E65213" w:rsidRPr="00E65213">
              <w:rPr>
                <w:rFonts w:asciiTheme="minorHAnsi" w:hAnsiTheme="minorHAnsi" w:cstheme="minorHAnsi"/>
              </w:rPr>
              <w:t>1</w:t>
            </w:r>
            <w:r w:rsidRPr="00E65213">
              <w:rPr>
                <w:rFonts w:asciiTheme="minorHAnsi" w:hAnsiTheme="minorHAnsi" w:cstheme="minorHAnsi"/>
              </w:rPr>
              <w:t>.</w:t>
            </w:r>
          </w:p>
          <w:p w14:paraId="3C0A0B78" w14:textId="77777777" w:rsidR="005970FA" w:rsidRPr="00B80DC0" w:rsidRDefault="005970FA" w:rsidP="005970FA">
            <w:pPr>
              <w:rPr>
                <w:rFonts w:asciiTheme="minorHAnsi" w:hAnsiTheme="minorHAnsi" w:cstheme="minorHAnsi"/>
              </w:rPr>
            </w:pPr>
          </w:p>
          <w:p w14:paraId="6866D122" w14:textId="77777777" w:rsidR="005970FA" w:rsidRPr="00B80DC0" w:rsidRDefault="005970FA" w:rsidP="005970FA">
            <w:pPr>
              <w:rPr>
                <w:rFonts w:asciiTheme="minorHAnsi" w:hAnsiTheme="minorHAnsi" w:cstheme="minorHAnsi"/>
              </w:rPr>
            </w:pPr>
            <w:r w:rsidRPr="00B80DC0">
              <w:rPr>
                <w:rFonts w:asciiTheme="minorHAnsi" w:hAnsiTheme="minorHAnsi" w:cstheme="minorHAnsi"/>
              </w:rPr>
              <w:t xml:space="preserve">Definisjon «inngå»: Alle stoffer i det kjemiske produktet, inklusive tilsatte additiver (f.eks. konserveringsmidler og stabilisatorer) i råvarene. Kjente avspaltningsprodukter fra inngående stoffer (f.eks. formaldehyd, </w:t>
            </w:r>
            <w:proofErr w:type="spellStart"/>
            <w:r w:rsidRPr="00B80DC0">
              <w:rPr>
                <w:rFonts w:asciiTheme="minorHAnsi" w:hAnsiTheme="minorHAnsi" w:cstheme="minorHAnsi"/>
              </w:rPr>
              <w:t>arylamin</w:t>
            </w:r>
            <w:proofErr w:type="spellEnd"/>
            <w:r w:rsidRPr="00B80DC0">
              <w:rPr>
                <w:rFonts w:asciiTheme="minorHAnsi" w:hAnsiTheme="minorHAnsi" w:cstheme="minorHAnsi"/>
              </w:rPr>
              <w:t xml:space="preserve">, in </w:t>
            </w:r>
            <w:proofErr w:type="spellStart"/>
            <w:r w:rsidRPr="00B80DC0">
              <w:rPr>
                <w:rFonts w:asciiTheme="minorHAnsi" w:hAnsiTheme="minorHAnsi" w:cstheme="minorHAnsi"/>
              </w:rPr>
              <w:t>situ</w:t>
            </w:r>
            <w:proofErr w:type="spellEnd"/>
            <w:r w:rsidRPr="00B80DC0">
              <w:rPr>
                <w:rFonts w:asciiTheme="minorHAnsi" w:hAnsiTheme="minorHAnsi" w:cstheme="minorHAnsi"/>
              </w:rPr>
              <w:t>-genererte konserveringsmidler) regnes også som inngående.</w:t>
            </w:r>
          </w:p>
          <w:p w14:paraId="4B71FDB0" w14:textId="77777777" w:rsidR="005970FA" w:rsidRPr="00B80DC0" w:rsidRDefault="005970FA" w:rsidP="005970FA">
            <w:pPr>
              <w:rPr>
                <w:rFonts w:asciiTheme="minorHAnsi" w:hAnsiTheme="minorHAnsi" w:cstheme="minorHAnsi"/>
                <w:b/>
                <w:bCs/>
              </w:rPr>
            </w:pPr>
          </w:p>
          <w:p w14:paraId="6F1E17D6" w14:textId="77777777" w:rsidR="005970FA" w:rsidRPr="00B80DC0" w:rsidRDefault="005970FA" w:rsidP="005970FA">
            <w:pPr>
              <w:rPr>
                <w:rFonts w:asciiTheme="minorHAnsi" w:hAnsiTheme="minorHAnsi" w:cstheme="minorHAnsi"/>
                <w:b/>
                <w:bCs/>
              </w:rPr>
            </w:pPr>
            <w:r w:rsidRPr="00B80DC0">
              <w:rPr>
                <w:rFonts w:asciiTheme="minorHAnsi" w:hAnsiTheme="minorHAnsi" w:cstheme="minorHAnsi"/>
                <w:b/>
                <w:bCs/>
              </w:rPr>
              <w:t xml:space="preserve">Alternativ 2 (tilsvarer kravet i EU </w:t>
            </w:r>
            <w:proofErr w:type="spellStart"/>
            <w:r w:rsidRPr="00B80DC0">
              <w:rPr>
                <w:rFonts w:asciiTheme="minorHAnsi" w:hAnsiTheme="minorHAnsi" w:cstheme="minorHAnsi"/>
                <w:b/>
                <w:bCs/>
              </w:rPr>
              <w:t>Ecolabel</w:t>
            </w:r>
            <w:proofErr w:type="spellEnd"/>
            <w:r w:rsidRPr="00B80DC0">
              <w:rPr>
                <w:rFonts w:asciiTheme="minorHAnsi" w:hAnsiTheme="minorHAnsi" w:cstheme="minorHAnsi"/>
                <w:b/>
                <w:bCs/>
              </w:rPr>
              <w:t xml:space="preserve">): </w:t>
            </w:r>
          </w:p>
          <w:p w14:paraId="4DA14DE5" w14:textId="1E84B117" w:rsidR="0079408A" w:rsidRPr="00B80DC0" w:rsidRDefault="005970FA" w:rsidP="005970FA">
            <w:pPr>
              <w:rPr>
                <w:rFonts w:asciiTheme="minorHAnsi" w:hAnsiTheme="minorHAnsi" w:cstheme="minorHAnsi"/>
                <w:b/>
                <w:bCs/>
                <w:highlight w:val="yellow"/>
              </w:rPr>
            </w:pPr>
            <w:r w:rsidRPr="00B80DC0">
              <w:rPr>
                <w:rFonts w:asciiTheme="minorHAnsi" w:hAnsiTheme="minorHAnsi" w:cstheme="minorHAnsi"/>
              </w:rPr>
              <w:t xml:space="preserve">Mengden </w:t>
            </w:r>
            <w:proofErr w:type="spellStart"/>
            <w:r w:rsidRPr="00B80DC0">
              <w:rPr>
                <w:rFonts w:asciiTheme="minorHAnsi" w:hAnsiTheme="minorHAnsi" w:cstheme="minorHAnsi"/>
              </w:rPr>
              <w:t>arylaminer</w:t>
            </w:r>
            <w:proofErr w:type="spellEnd"/>
            <w:r w:rsidRPr="00B80DC0">
              <w:rPr>
                <w:rFonts w:asciiTheme="minorHAnsi" w:hAnsiTheme="minorHAnsi" w:cstheme="minorHAnsi"/>
              </w:rPr>
              <w:t xml:space="preserve"> (som er listet opp i </w:t>
            </w:r>
            <w:r w:rsidRPr="002C1CD7">
              <w:rPr>
                <w:rFonts w:asciiTheme="minorHAnsi" w:hAnsiTheme="minorHAnsi" w:cstheme="minorHAnsi"/>
              </w:rPr>
              <w:t xml:space="preserve">tabellen i vedlegg </w:t>
            </w:r>
            <w:r w:rsidR="002C1CD7" w:rsidRPr="002C1CD7">
              <w:rPr>
                <w:rFonts w:asciiTheme="minorHAnsi" w:hAnsiTheme="minorHAnsi" w:cstheme="minorHAnsi"/>
              </w:rPr>
              <w:t>2</w:t>
            </w:r>
            <w:r w:rsidRPr="002C1CD7">
              <w:rPr>
                <w:rFonts w:asciiTheme="minorHAnsi" w:hAnsiTheme="minorHAnsi" w:cstheme="minorHAnsi"/>
              </w:rPr>
              <w:t>) i</w:t>
            </w:r>
            <w:r w:rsidRPr="00B80DC0">
              <w:rPr>
                <w:rFonts w:asciiTheme="minorHAnsi" w:hAnsiTheme="minorHAnsi" w:cstheme="minorHAnsi"/>
              </w:rPr>
              <w:t xml:space="preserve"> de ferdige tekstilene kan ikke overstige 30 mg/kg etter testmetode EN ISO 14362-1 og 14362-3. Grensen gjelder for det enkelte amin.</w:t>
            </w:r>
          </w:p>
        </w:tc>
        <w:tc>
          <w:tcPr>
            <w:tcW w:w="4656" w:type="dxa"/>
            <w:shd w:val="clear" w:color="auto" w:fill="DAEEF3" w:themeFill="accent5" w:themeFillTint="33"/>
          </w:tcPr>
          <w:p w14:paraId="6ED5D4AC" w14:textId="77777777" w:rsidR="00C9600D" w:rsidRPr="00B80DC0" w:rsidRDefault="00C9600D" w:rsidP="00C9600D">
            <w:pPr>
              <w:rPr>
                <w:rFonts w:asciiTheme="minorHAnsi" w:hAnsiTheme="minorHAnsi" w:cstheme="minorHAnsi"/>
                <w:b/>
                <w:bCs/>
              </w:rPr>
            </w:pPr>
            <w:proofErr w:type="spellStart"/>
            <w:r w:rsidRPr="00B80DC0">
              <w:rPr>
                <w:rFonts w:asciiTheme="minorHAnsi" w:hAnsiTheme="minorHAnsi" w:cstheme="minorHAnsi"/>
                <w:b/>
                <w:bCs/>
              </w:rPr>
              <w:t>Arylaminer</w:t>
            </w:r>
            <w:proofErr w:type="spellEnd"/>
            <w:r w:rsidRPr="00B80DC0">
              <w:rPr>
                <w:rFonts w:asciiTheme="minorHAnsi" w:hAnsiTheme="minorHAnsi" w:cstheme="minorHAnsi"/>
                <w:b/>
                <w:bCs/>
              </w:rPr>
              <w:t>/</w:t>
            </w:r>
            <w:proofErr w:type="spellStart"/>
            <w:r w:rsidRPr="00B80DC0">
              <w:rPr>
                <w:rFonts w:asciiTheme="minorHAnsi" w:hAnsiTheme="minorHAnsi" w:cstheme="minorHAnsi"/>
                <w:b/>
                <w:bCs/>
              </w:rPr>
              <w:t>azo</w:t>
            </w:r>
            <w:proofErr w:type="spellEnd"/>
            <w:r w:rsidRPr="00B80DC0">
              <w:rPr>
                <w:rFonts w:asciiTheme="minorHAnsi" w:hAnsiTheme="minorHAnsi" w:cstheme="minorHAnsi"/>
                <w:b/>
                <w:bCs/>
              </w:rPr>
              <w:t>-fargestoffer:</w:t>
            </w:r>
          </w:p>
          <w:p w14:paraId="1C4CB2C9" w14:textId="77777777" w:rsidR="00C9600D" w:rsidRPr="00B80DC0" w:rsidRDefault="00C9600D" w:rsidP="00C9600D">
            <w:pPr>
              <w:rPr>
                <w:rFonts w:asciiTheme="minorHAnsi" w:hAnsiTheme="minorHAnsi" w:cstheme="minorHAnsi"/>
              </w:rPr>
            </w:pPr>
            <w:r w:rsidRPr="00B80DC0">
              <w:rPr>
                <w:rFonts w:asciiTheme="minorHAnsi" w:hAnsiTheme="minorHAnsi" w:cstheme="minorHAnsi"/>
              </w:rPr>
              <w:t>Oppfyllelse av kravet kan dokumenteres ved</w:t>
            </w:r>
          </w:p>
          <w:p w14:paraId="45739CDD" w14:textId="77777777" w:rsidR="00C9600D" w:rsidRPr="00B80DC0" w:rsidRDefault="00C9600D" w:rsidP="00C9600D">
            <w:pPr>
              <w:pStyle w:val="Listeavsnitt"/>
              <w:numPr>
                <w:ilvl w:val="0"/>
                <w:numId w:val="16"/>
              </w:numPr>
              <w:spacing w:after="0" w:line="240" w:lineRule="auto"/>
              <w:rPr>
                <w:rFonts w:cstheme="minorHAnsi"/>
              </w:rPr>
            </w:pPr>
            <w:r w:rsidRPr="00B80DC0">
              <w:rPr>
                <w:rFonts w:cstheme="minorHAnsi"/>
              </w:rPr>
              <w:t xml:space="preserve">å vise til at produktene har et av følgende miljømerker: Svanemerket, EU </w:t>
            </w:r>
            <w:proofErr w:type="spellStart"/>
            <w:r w:rsidRPr="00B80DC0">
              <w:rPr>
                <w:rFonts w:cstheme="minorHAnsi"/>
              </w:rPr>
              <w:t>Ecolabel</w:t>
            </w:r>
            <w:proofErr w:type="spellEnd"/>
            <w:r w:rsidRPr="00B80DC0">
              <w:rPr>
                <w:rFonts w:cstheme="minorHAnsi"/>
              </w:rPr>
              <w:t xml:space="preserve">. Gyldig lisensnummer skal oppgis. </w:t>
            </w:r>
          </w:p>
          <w:p w14:paraId="7F55ADF0" w14:textId="77777777" w:rsidR="00C9600D" w:rsidRPr="00B80DC0" w:rsidRDefault="00C9600D" w:rsidP="00C9600D">
            <w:pPr>
              <w:pStyle w:val="Listeavsnitt"/>
              <w:numPr>
                <w:ilvl w:val="0"/>
                <w:numId w:val="16"/>
              </w:numPr>
              <w:spacing w:after="0" w:line="240" w:lineRule="auto"/>
              <w:rPr>
                <w:rFonts w:cstheme="minorHAnsi"/>
              </w:rPr>
            </w:pPr>
            <w:r w:rsidRPr="00B80DC0">
              <w:rPr>
                <w:rFonts w:cstheme="minorHAnsi"/>
              </w:rPr>
              <w:t xml:space="preserve">eller annet miljømerke Type 1 som viser at et av kravene er oppfylt. Gyldig lisensnummer skal oppgis og tilbyder skal i tillegg fremlegge dokumentasjon (kravdokument fra det gjeldende miljømerket) som viser at miljømerket oppfyller et av kravene. Leverandør skal vise til hvor i miljømerkets kravdokument kravet er stilt. </w:t>
            </w:r>
          </w:p>
          <w:p w14:paraId="14FEC05C" w14:textId="77777777" w:rsidR="00C9600D" w:rsidRPr="00B80DC0" w:rsidRDefault="00C9600D" w:rsidP="00C9600D">
            <w:pPr>
              <w:rPr>
                <w:rFonts w:asciiTheme="minorHAnsi" w:hAnsiTheme="minorHAnsi" w:cstheme="minorHAnsi"/>
              </w:rPr>
            </w:pPr>
          </w:p>
          <w:p w14:paraId="0C2639C1" w14:textId="77777777" w:rsidR="00C9600D" w:rsidRPr="00B80DC0" w:rsidRDefault="00C9600D" w:rsidP="00C9600D">
            <w:pPr>
              <w:rPr>
                <w:rFonts w:asciiTheme="minorHAnsi" w:hAnsiTheme="minorHAnsi" w:cstheme="minorHAnsi"/>
              </w:rPr>
            </w:pPr>
          </w:p>
          <w:p w14:paraId="31825AA9" w14:textId="77777777" w:rsidR="00C9600D" w:rsidRPr="00B80DC0" w:rsidRDefault="00C9600D" w:rsidP="00C9600D">
            <w:pPr>
              <w:rPr>
                <w:rFonts w:asciiTheme="minorHAnsi" w:hAnsiTheme="minorHAnsi" w:cstheme="minorHAnsi"/>
              </w:rPr>
            </w:pPr>
            <w:r w:rsidRPr="00B80DC0">
              <w:rPr>
                <w:rFonts w:asciiTheme="minorHAnsi" w:hAnsiTheme="minorHAnsi" w:cstheme="minorHAnsi"/>
              </w:rPr>
              <w:t>For produkter som ikke er miljømerket må et av kravene kunne dokumenteres ved en av følgende:</w:t>
            </w:r>
          </w:p>
          <w:p w14:paraId="70DCCC0D" w14:textId="77777777" w:rsidR="00C9600D" w:rsidRPr="00B80DC0" w:rsidRDefault="00C9600D" w:rsidP="00C9600D">
            <w:pPr>
              <w:pStyle w:val="Listeavsnitt"/>
              <w:numPr>
                <w:ilvl w:val="0"/>
                <w:numId w:val="16"/>
              </w:numPr>
              <w:spacing w:after="0" w:line="240" w:lineRule="auto"/>
              <w:rPr>
                <w:rFonts w:cstheme="minorHAnsi"/>
              </w:rPr>
            </w:pPr>
            <w:r w:rsidRPr="00B80DC0">
              <w:rPr>
                <w:rFonts w:cstheme="minorHAnsi"/>
              </w:rPr>
              <w:t xml:space="preserve">Krav alternativ 1 kan dokumenteres ved: Erklæring fra kjemikalieprodusent eller kjemikalieleverandør til produksjon av tekstilene. Tilbyder skal i tillegg legge ved en liste over hvilke kjemikalieprodukter som brukes i tekstilene, med tilhørende leverandør/produsent av kjemikalieproduktene. </w:t>
            </w:r>
          </w:p>
          <w:p w14:paraId="618CF393" w14:textId="77777777" w:rsidR="00C9600D" w:rsidRPr="00B80DC0" w:rsidRDefault="00C9600D" w:rsidP="00C9600D">
            <w:pPr>
              <w:pStyle w:val="Listeavsnitt"/>
              <w:numPr>
                <w:ilvl w:val="0"/>
                <w:numId w:val="16"/>
              </w:numPr>
              <w:spacing w:after="0" w:line="240" w:lineRule="auto"/>
              <w:rPr>
                <w:rFonts w:cstheme="minorHAnsi"/>
              </w:rPr>
            </w:pPr>
            <w:r w:rsidRPr="00B80DC0">
              <w:rPr>
                <w:rFonts w:cstheme="minorHAnsi"/>
              </w:rPr>
              <w:t xml:space="preserve">Krav alternativ 2 kan dokumenteres ved: Testrapport som viser at et av kravene er oppfylt. </w:t>
            </w:r>
          </w:p>
          <w:p w14:paraId="40362BF9" w14:textId="77777777" w:rsidR="0079408A" w:rsidRPr="00B80DC0" w:rsidRDefault="0079408A" w:rsidP="00E7459D">
            <w:pPr>
              <w:rPr>
                <w:rFonts w:asciiTheme="minorHAnsi" w:hAnsiTheme="minorHAnsi" w:cstheme="minorHAnsi"/>
                <w:b/>
                <w:bCs/>
                <w:highlight w:val="yellow"/>
              </w:rPr>
            </w:pPr>
          </w:p>
        </w:tc>
      </w:tr>
      <w:tr w:rsidR="0079408A" w:rsidRPr="00B80DC0" w14:paraId="58A2FE49" w14:textId="77777777" w:rsidTr="00C9600D">
        <w:trPr>
          <w:trHeight w:val="860"/>
        </w:trPr>
        <w:tc>
          <w:tcPr>
            <w:tcW w:w="6947" w:type="dxa"/>
            <w:shd w:val="clear" w:color="auto" w:fill="DAEEF3" w:themeFill="accent5" w:themeFillTint="33"/>
          </w:tcPr>
          <w:p w14:paraId="5705B77F" w14:textId="77777777" w:rsidR="00D9197E" w:rsidRPr="00B80DC0" w:rsidRDefault="00D9197E" w:rsidP="00D9197E">
            <w:pPr>
              <w:rPr>
                <w:rFonts w:asciiTheme="minorHAnsi" w:hAnsiTheme="minorHAnsi" w:cstheme="minorHAnsi"/>
                <w:b/>
                <w:bCs/>
              </w:rPr>
            </w:pPr>
            <w:r w:rsidRPr="00B80DC0">
              <w:rPr>
                <w:rFonts w:asciiTheme="minorHAnsi" w:hAnsiTheme="minorHAnsi" w:cstheme="minorHAnsi"/>
                <w:b/>
                <w:bCs/>
              </w:rPr>
              <w:t xml:space="preserve">Formaldehyd: </w:t>
            </w:r>
          </w:p>
          <w:p w14:paraId="115D71F5" w14:textId="77777777" w:rsidR="00D9197E" w:rsidRPr="00B80DC0" w:rsidRDefault="00D9197E" w:rsidP="00D9197E">
            <w:pPr>
              <w:rPr>
                <w:rFonts w:asciiTheme="minorHAnsi" w:hAnsiTheme="minorHAnsi" w:cstheme="minorHAnsi"/>
              </w:rPr>
            </w:pPr>
            <w:r w:rsidRPr="00B80DC0">
              <w:rPr>
                <w:rFonts w:asciiTheme="minorHAnsi" w:hAnsiTheme="minorHAnsi" w:cstheme="minorHAnsi"/>
              </w:rPr>
              <w:t>Møbeltrekk av tekstil skal overholde følgende krav til formaldehyd:</w:t>
            </w:r>
          </w:p>
          <w:p w14:paraId="48E99048" w14:textId="77777777" w:rsidR="00D9197E" w:rsidRPr="00B80DC0" w:rsidRDefault="00D9197E" w:rsidP="00D9197E">
            <w:pPr>
              <w:rPr>
                <w:rFonts w:asciiTheme="minorHAnsi" w:hAnsiTheme="minorHAnsi" w:cstheme="minorHAnsi"/>
              </w:rPr>
            </w:pPr>
          </w:p>
          <w:p w14:paraId="4350F08C" w14:textId="77777777" w:rsidR="00D9197E" w:rsidRPr="00B80DC0" w:rsidRDefault="00D9197E" w:rsidP="00D9197E">
            <w:pPr>
              <w:rPr>
                <w:rFonts w:asciiTheme="minorHAnsi" w:hAnsiTheme="minorHAnsi" w:cstheme="minorHAnsi"/>
              </w:rPr>
            </w:pPr>
            <w:r w:rsidRPr="00B80DC0">
              <w:rPr>
                <w:rFonts w:asciiTheme="minorHAnsi" w:hAnsiTheme="minorHAnsi" w:cstheme="minorHAnsi"/>
              </w:rPr>
              <w:t xml:space="preserve">Mengden av </w:t>
            </w:r>
            <w:proofErr w:type="gramStart"/>
            <w:r w:rsidRPr="00B80DC0">
              <w:rPr>
                <w:rFonts w:asciiTheme="minorHAnsi" w:hAnsiTheme="minorHAnsi" w:cstheme="minorHAnsi"/>
              </w:rPr>
              <w:t>fri og delvis hydrolyserbar formaldehyd</w:t>
            </w:r>
            <w:proofErr w:type="gramEnd"/>
            <w:r w:rsidRPr="00B80DC0">
              <w:rPr>
                <w:rFonts w:asciiTheme="minorHAnsi" w:hAnsiTheme="minorHAnsi" w:cstheme="minorHAnsi"/>
              </w:rPr>
              <w:t xml:space="preserve"> i det ferdige tekstil skal ikke overstige 75 mg/kg (</w:t>
            </w:r>
            <w:proofErr w:type="spellStart"/>
            <w:r w:rsidRPr="00B80DC0">
              <w:rPr>
                <w:rFonts w:asciiTheme="minorHAnsi" w:hAnsiTheme="minorHAnsi" w:cstheme="minorHAnsi"/>
              </w:rPr>
              <w:t>ppm</w:t>
            </w:r>
            <w:proofErr w:type="spellEnd"/>
            <w:r w:rsidRPr="00B80DC0">
              <w:rPr>
                <w:rFonts w:asciiTheme="minorHAnsi" w:hAnsiTheme="minorHAnsi" w:cstheme="minorHAnsi"/>
              </w:rPr>
              <w:t>). Mengde formaldehyd skal testes i henhold til standarden EN ISO 14184-1.</w:t>
            </w:r>
          </w:p>
          <w:p w14:paraId="6C109790" w14:textId="77777777" w:rsidR="0079408A" w:rsidRPr="00B80DC0" w:rsidRDefault="0079408A" w:rsidP="00E7459D">
            <w:pPr>
              <w:rPr>
                <w:rFonts w:asciiTheme="minorHAnsi" w:hAnsiTheme="minorHAnsi" w:cstheme="minorHAnsi"/>
                <w:b/>
                <w:bCs/>
                <w:highlight w:val="yellow"/>
              </w:rPr>
            </w:pPr>
          </w:p>
        </w:tc>
        <w:tc>
          <w:tcPr>
            <w:tcW w:w="4656" w:type="dxa"/>
            <w:shd w:val="clear" w:color="auto" w:fill="DAEEF3" w:themeFill="accent5" w:themeFillTint="33"/>
          </w:tcPr>
          <w:p w14:paraId="1AD2CAFD" w14:textId="77777777" w:rsidR="00464F82" w:rsidRPr="00B80DC0" w:rsidRDefault="00464F82" w:rsidP="00464F82">
            <w:pPr>
              <w:rPr>
                <w:rFonts w:asciiTheme="minorHAnsi" w:hAnsiTheme="minorHAnsi" w:cstheme="minorHAnsi"/>
                <w:b/>
                <w:bCs/>
              </w:rPr>
            </w:pPr>
            <w:r w:rsidRPr="00B80DC0">
              <w:rPr>
                <w:rFonts w:asciiTheme="minorHAnsi" w:hAnsiTheme="minorHAnsi" w:cstheme="minorHAnsi"/>
                <w:b/>
                <w:bCs/>
              </w:rPr>
              <w:t>Formaldehyd:</w:t>
            </w:r>
          </w:p>
          <w:p w14:paraId="23C211E5" w14:textId="77777777" w:rsidR="00464F82" w:rsidRPr="00B80DC0" w:rsidRDefault="00464F82" w:rsidP="00464F82">
            <w:pPr>
              <w:rPr>
                <w:rFonts w:asciiTheme="minorHAnsi" w:hAnsiTheme="minorHAnsi" w:cstheme="minorHAnsi"/>
              </w:rPr>
            </w:pPr>
            <w:r w:rsidRPr="00B80DC0">
              <w:rPr>
                <w:rFonts w:asciiTheme="minorHAnsi" w:hAnsiTheme="minorHAnsi" w:cstheme="minorHAnsi"/>
              </w:rPr>
              <w:t>Oppfyllelse av kravet kan dokumenteres ved</w:t>
            </w:r>
          </w:p>
          <w:p w14:paraId="67355631" w14:textId="77777777" w:rsidR="00464F82" w:rsidRPr="00B80DC0" w:rsidRDefault="00464F82" w:rsidP="00464F82">
            <w:pPr>
              <w:pStyle w:val="Listeavsnitt"/>
              <w:numPr>
                <w:ilvl w:val="0"/>
                <w:numId w:val="16"/>
              </w:numPr>
              <w:spacing w:after="0" w:line="240" w:lineRule="auto"/>
              <w:rPr>
                <w:rFonts w:cstheme="minorHAnsi"/>
              </w:rPr>
            </w:pPr>
            <w:r w:rsidRPr="00B80DC0">
              <w:rPr>
                <w:rFonts w:cstheme="minorHAnsi"/>
              </w:rPr>
              <w:t xml:space="preserve">å vise til at produktene har et av følgende miljømerker: Svensk Møbelfakta, Svanemerket, EU </w:t>
            </w:r>
            <w:proofErr w:type="spellStart"/>
            <w:r w:rsidRPr="00B80DC0">
              <w:rPr>
                <w:rFonts w:cstheme="minorHAnsi"/>
              </w:rPr>
              <w:t>Ecolabel</w:t>
            </w:r>
            <w:proofErr w:type="spellEnd"/>
            <w:r w:rsidRPr="00B80DC0">
              <w:rPr>
                <w:rFonts w:cstheme="minorHAnsi"/>
              </w:rPr>
              <w:t xml:space="preserve">. Gyldig lisensnummer skal oppgis. </w:t>
            </w:r>
          </w:p>
          <w:p w14:paraId="04388FC0" w14:textId="77777777" w:rsidR="00464F82" w:rsidRPr="00B80DC0" w:rsidRDefault="00464F82" w:rsidP="00464F82">
            <w:pPr>
              <w:pStyle w:val="Listeavsnitt"/>
              <w:numPr>
                <w:ilvl w:val="0"/>
                <w:numId w:val="16"/>
              </w:numPr>
              <w:spacing w:after="0" w:line="240" w:lineRule="auto"/>
              <w:rPr>
                <w:rFonts w:cstheme="minorHAnsi"/>
              </w:rPr>
            </w:pPr>
            <w:r w:rsidRPr="00B80DC0">
              <w:rPr>
                <w:rFonts w:cstheme="minorHAnsi"/>
              </w:rPr>
              <w:t xml:space="preserve">eller annet miljømerke Type 1 som viser at et av kravene er oppfylt. Gyldig lisensnummer skal oppgis og tilbyder skal i tillegg fremlegge dokumentasjon (kravdokument fra det </w:t>
            </w:r>
            <w:r w:rsidRPr="00B80DC0">
              <w:rPr>
                <w:rFonts w:cstheme="minorHAnsi"/>
              </w:rPr>
              <w:lastRenderedPageBreak/>
              <w:t xml:space="preserve">gjeldende miljømerket) som viser at miljømerket oppfyller et av kravene. Leverandør skal vise til hvor i miljømerkets kravdokument kravet er stilt. </w:t>
            </w:r>
          </w:p>
          <w:p w14:paraId="08EF70CD" w14:textId="77777777" w:rsidR="00464F82" w:rsidRPr="00B80DC0" w:rsidRDefault="00464F82" w:rsidP="00464F82">
            <w:pPr>
              <w:rPr>
                <w:rFonts w:asciiTheme="minorHAnsi" w:hAnsiTheme="minorHAnsi" w:cstheme="minorHAnsi"/>
              </w:rPr>
            </w:pPr>
          </w:p>
          <w:p w14:paraId="64C716DA" w14:textId="77777777" w:rsidR="00464F82" w:rsidRPr="00B80DC0" w:rsidRDefault="00464F82" w:rsidP="00464F82">
            <w:pPr>
              <w:rPr>
                <w:rFonts w:asciiTheme="minorHAnsi" w:hAnsiTheme="minorHAnsi" w:cstheme="minorHAnsi"/>
              </w:rPr>
            </w:pPr>
            <w:r w:rsidRPr="00B80DC0">
              <w:rPr>
                <w:rFonts w:asciiTheme="minorHAnsi" w:hAnsiTheme="minorHAnsi" w:cstheme="minorHAnsi"/>
              </w:rPr>
              <w:t>For produkter som ikke er miljømerket må kravet kunne dokumenteres ved:</w:t>
            </w:r>
          </w:p>
          <w:p w14:paraId="53936553" w14:textId="44C493BE" w:rsidR="0079408A" w:rsidRPr="00B80DC0" w:rsidRDefault="00464F82" w:rsidP="00464F82">
            <w:pPr>
              <w:rPr>
                <w:rFonts w:asciiTheme="minorHAnsi" w:hAnsiTheme="minorHAnsi" w:cstheme="minorHAnsi"/>
                <w:b/>
                <w:bCs/>
                <w:highlight w:val="yellow"/>
              </w:rPr>
            </w:pPr>
            <w:r w:rsidRPr="00B80DC0">
              <w:rPr>
                <w:rFonts w:asciiTheme="minorHAnsi" w:hAnsiTheme="minorHAnsi" w:cstheme="minorHAnsi"/>
              </w:rPr>
              <w:t xml:space="preserve">Testrapport </w:t>
            </w:r>
            <w:proofErr w:type="spellStart"/>
            <w:r w:rsidRPr="00B80DC0">
              <w:rPr>
                <w:rFonts w:asciiTheme="minorHAnsi" w:hAnsiTheme="minorHAnsi" w:cstheme="minorHAnsi"/>
              </w:rPr>
              <w:t>iht</w:t>
            </w:r>
            <w:proofErr w:type="spellEnd"/>
            <w:r w:rsidRPr="00B80DC0">
              <w:rPr>
                <w:rFonts w:asciiTheme="minorHAnsi" w:hAnsiTheme="minorHAnsi" w:cstheme="minorHAnsi"/>
              </w:rPr>
              <w:t xml:space="preserve"> ISO 14084-1 som viser at kravet er oppfylt</w:t>
            </w:r>
          </w:p>
        </w:tc>
      </w:tr>
      <w:tr w:rsidR="0079408A" w:rsidRPr="00B80DC0" w14:paraId="3DEA5B7C" w14:textId="77777777" w:rsidTr="00C9600D">
        <w:trPr>
          <w:trHeight w:val="860"/>
        </w:trPr>
        <w:tc>
          <w:tcPr>
            <w:tcW w:w="6947" w:type="dxa"/>
            <w:shd w:val="clear" w:color="auto" w:fill="DAEEF3" w:themeFill="accent5" w:themeFillTint="33"/>
          </w:tcPr>
          <w:p w14:paraId="4096EA08" w14:textId="77777777" w:rsidR="0075056F" w:rsidRPr="00B80DC0" w:rsidRDefault="0075056F" w:rsidP="0075056F">
            <w:pPr>
              <w:rPr>
                <w:rFonts w:asciiTheme="minorHAnsi" w:hAnsiTheme="minorHAnsi" w:cstheme="minorHAnsi"/>
                <w:b/>
                <w:bCs/>
              </w:rPr>
            </w:pPr>
            <w:r w:rsidRPr="00B80DC0">
              <w:rPr>
                <w:rFonts w:asciiTheme="minorHAnsi" w:hAnsiTheme="minorHAnsi" w:cstheme="minorHAnsi"/>
                <w:b/>
                <w:bCs/>
              </w:rPr>
              <w:lastRenderedPageBreak/>
              <w:t>Tungmetaller:</w:t>
            </w:r>
          </w:p>
          <w:p w14:paraId="789D1809"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xml:space="preserve">Møbeltrekk av tekstil skal overholde ett av følgende krav (kravene er de samme som er stilt i enten Svanemerket eller EU </w:t>
            </w:r>
            <w:proofErr w:type="spellStart"/>
            <w:r w:rsidRPr="00B80DC0">
              <w:rPr>
                <w:rFonts w:asciiTheme="minorHAnsi" w:hAnsiTheme="minorHAnsi" w:cstheme="minorHAnsi"/>
              </w:rPr>
              <w:t>Ecolabel</w:t>
            </w:r>
            <w:proofErr w:type="spellEnd"/>
            <w:r w:rsidRPr="00B80DC0">
              <w:rPr>
                <w:rFonts w:asciiTheme="minorHAnsi" w:hAnsiTheme="minorHAnsi" w:cstheme="minorHAnsi"/>
              </w:rPr>
              <w:t>.)</w:t>
            </w:r>
          </w:p>
          <w:p w14:paraId="3DAFF706" w14:textId="77777777" w:rsidR="0075056F" w:rsidRPr="00B80DC0" w:rsidRDefault="0075056F" w:rsidP="0075056F">
            <w:pPr>
              <w:rPr>
                <w:rFonts w:asciiTheme="minorHAnsi" w:hAnsiTheme="minorHAnsi" w:cstheme="minorHAnsi"/>
              </w:rPr>
            </w:pPr>
          </w:p>
          <w:p w14:paraId="22A46E6F" w14:textId="77777777" w:rsidR="0075056F" w:rsidRPr="00B80DC0" w:rsidRDefault="0075056F" w:rsidP="0075056F">
            <w:pPr>
              <w:rPr>
                <w:rFonts w:asciiTheme="minorHAnsi" w:hAnsiTheme="minorHAnsi" w:cstheme="minorHAnsi"/>
                <w:b/>
                <w:bCs/>
              </w:rPr>
            </w:pPr>
            <w:r w:rsidRPr="00B80DC0">
              <w:rPr>
                <w:rFonts w:asciiTheme="minorHAnsi" w:hAnsiTheme="minorHAnsi" w:cstheme="minorHAnsi"/>
                <w:b/>
                <w:bCs/>
              </w:rPr>
              <w:t xml:space="preserve">Alternativ 1 (Svanemerket): </w:t>
            </w:r>
          </w:p>
          <w:p w14:paraId="192D5638"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xml:space="preserve">Tungmetaller må ikke inngå (se definisjon under) i kjemiske produkter. Kravet gjelder antimon, </w:t>
            </w:r>
            <w:proofErr w:type="spellStart"/>
            <w:r w:rsidRPr="00B80DC0">
              <w:rPr>
                <w:rFonts w:asciiTheme="minorHAnsi" w:hAnsiTheme="minorHAnsi" w:cstheme="minorHAnsi"/>
              </w:rPr>
              <w:t>arsenik</w:t>
            </w:r>
            <w:proofErr w:type="spellEnd"/>
            <w:r w:rsidRPr="00B80DC0">
              <w:rPr>
                <w:rFonts w:asciiTheme="minorHAnsi" w:hAnsiTheme="minorHAnsi" w:cstheme="minorHAnsi"/>
              </w:rPr>
              <w:t xml:space="preserve">, kadmium, krom, bly, kvikksølv, sink, kobber, nikkel, tinn, barium, kobolt, jern, mangan, </w:t>
            </w:r>
            <w:proofErr w:type="spellStart"/>
            <w:r w:rsidRPr="00B80DC0">
              <w:rPr>
                <w:rFonts w:asciiTheme="minorHAnsi" w:hAnsiTheme="minorHAnsi" w:cstheme="minorHAnsi"/>
              </w:rPr>
              <w:t>selenium</w:t>
            </w:r>
            <w:proofErr w:type="spellEnd"/>
            <w:r w:rsidRPr="00B80DC0">
              <w:rPr>
                <w:rFonts w:asciiTheme="minorHAnsi" w:hAnsiTheme="minorHAnsi" w:cstheme="minorHAnsi"/>
              </w:rPr>
              <w:t xml:space="preserve"> og sølv. </w:t>
            </w:r>
          </w:p>
          <w:p w14:paraId="7B51572A" w14:textId="77777777" w:rsidR="0075056F" w:rsidRPr="00B80DC0" w:rsidRDefault="0075056F" w:rsidP="0075056F">
            <w:pPr>
              <w:rPr>
                <w:rFonts w:asciiTheme="minorHAnsi" w:hAnsiTheme="minorHAnsi" w:cstheme="minorHAnsi"/>
              </w:rPr>
            </w:pPr>
          </w:p>
          <w:p w14:paraId="7A89E8A1"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xml:space="preserve">Følgende unntak gjelder: </w:t>
            </w:r>
          </w:p>
          <w:p w14:paraId="17AE6ACB"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xml:space="preserve">1) forurensninger av metaller i fargestoffer og pigmenter opptil mengder fastsatt av ETAD, </w:t>
            </w:r>
            <w:proofErr w:type="spellStart"/>
            <w:r w:rsidRPr="00B80DC0">
              <w:rPr>
                <w:rFonts w:asciiTheme="minorHAnsi" w:hAnsiTheme="minorHAnsi" w:cstheme="minorHAnsi"/>
              </w:rPr>
              <w:t>Annex</w:t>
            </w:r>
            <w:proofErr w:type="spellEnd"/>
            <w:r w:rsidRPr="00B80DC0">
              <w:rPr>
                <w:rFonts w:asciiTheme="minorHAnsi" w:hAnsiTheme="minorHAnsi" w:cstheme="minorHAnsi"/>
              </w:rPr>
              <w:t xml:space="preserve"> 2 "Heavy metal limits for </w:t>
            </w:r>
            <w:proofErr w:type="spellStart"/>
            <w:r w:rsidRPr="00B80DC0">
              <w:rPr>
                <w:rFonts w:asciiTheme="minorHAnsi" w:hAnsiTheme="minorHAnsi" w:cstheme="minorHAnsi"/>
              </w:rPr>
              <w:t>dyes</w:t>
            </w:r>
            <w:proofErr w:type="spellEnd"/>
            <w:r w:rsidRPr="00B80DC0">
              <w:rPr>
                <w:rFonts w:asciiTheme="minorHAnsi" w:hAnsiTheme="minorHAnsi" w:cstheme="minorHAnsi"/>
              </w:rPr>
              <w:t xml:space="preserve">": Antimon (50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w:t>
            </w:r>
            <w:proofErr w:type="spellStart"/>
            <w:r w:rsidRPr="00B80DC0">
              <w:rPr>
                <w:rFonts w:asciiTheme="minorHAnsi" w:hAnsiTheme="minorHAnsi" w:cstheme="minorHAnsi"/>
              </w:rPr>
              <w:t>Arsenik</w:t>
            </w:r>
            <w:proofErr w:type="spellEnd"/>
            <w:r w:rsidRPr="00B80DC0">
              <w:rPr>
                <w:rFonts w:asciiTheme="minorHAnsi" w:hAnsiTheme="minorHAnsi" w:cstheme="minorHAnsi"/>
              </w:rPr>
              <w:t xml:space="preserve"> (50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Kadmium (20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Krom (100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Bly (100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Kvikksølv (4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Zink (1500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Kobber (250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Nikkel (200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Tinn (250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Barium (100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Kobolt (500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Jern (2500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Mangan (1000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w:t>
            </w:r>
            <w:proofErr w:type="spellStart"/>
            <w:r w:rsidRPr="00B80DC0">
              <w:rPr>
                <w:rFonts w:asciiTheme="minorHAnsi" w:hAnsiTheme="minorHAnsi" w:cstheme="minorHAnsi"/>
              </w:rPr>
              <w:t>Selenium</w:t>
            </w:r>
            <w:proofErr w:type="spellEnd"/>
            <w:r w:rsidRPr="00B80DC0">
              <w:rPr>
                <w:rFonts w:asciiTheme="minorHAnsi" w:hAnsiTheme="minorHAnsi" w:cstheme="minorHAnsi"/>
              </w:rPr>
              <w:t xml:space="preserve"> (20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og Sølv (100 </w:t>
            </w:r>
            <w:proofErr w:type="spellStart"/>
            <w:r w:rsidRPr="00B80DC0">
              <w:rPr>
                <w:rFonts w:asciiTheme="minorHAnsi" w:hAnsiTheme="minorHAnsi" w:cstheme="minorHAnsi"/>
              </w:rPr>
              <w:t>ppm</w:t>
            </w:r>
            <w:proofErr w:type="spellEnd"/>
            <w:r w:rsidRPr="00B80DC0">
              <w:rPr>
                <w:rFonts w:asciiTheme="minorHAnsi" w:hAnsiTheme="minorHAnsi" w:cstheme="minorHAnsi"/>
              </w:rPr>
              <w:t xml:space="preserve">). </w:t>
            </w:r>
          </w:p>
          <w:p w14:paraId="19439C6E"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2) jern som benyttes ved depigmentering før trykking</w:t>
            </w:r>
          </w:p>
          <w:p w14:paraId="51D4E1A8"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xml:space="preserve">1) kobber i metallkompleksfargestoffer: </w:t>
            </w:r>
          </w:p>
          <w:p w14:paraId="6EE1BE9F"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Kun metallkompleksfargestoffer og -pigmenter basert på kobber (</w:t>
            </w:r>
            <w:proofErr w:type="spellStart"/>
            <w:r w:rsidRPr="00B80DC0">
              <w:rPr>
                <w:rFonts w:asciiTheme="minorHAnsi" w:hAnsiTheme="minorHAnsi" w:cstheme="minorHAnsi"/>
              </w:rPr>
              <w:t>Cu</w:t>
            </w:r>
            <w:proofErr w:type="spellEnd"/>
            <w:r w:rsidRPr="00B80DC0">
              <w:rPr>
                <w:rFonts w:asciiTheme="minorHAnsi" w:hAnsiTheme="minorHAnsi" w:cstheme="minorHAnsi"/>
              </w:rPr>
              <w:t>) med opp til maksimalt 5 vekt-% kan benyttes og kun for følgende fiber og prosesser: • ved farging av ullfibre • ved farging av polyamidfibre • ved farging av blandinger av ull og/eller polyamid med regenererte cellulosefibre.</w:t>
            </w:r>
          </w:p>
          <w:p w14:paraId="655ADCBC" w14:textId="77777777" w:rsidR="0075056F" w:rsidRPr="00B80DC0" w:rsidRDefault="0075056F" w:rsidP="0075056F">
            <w:pPr>
              <w:rPr>
                <w:rFonts w:asciiTheme="minorHAnsi" w:hAnsiTheme="minorHAnsi" w:cstheme="minorHAnsi"/>
              </w:rPr>
            </w:pPr>
          </w:p>
          <w:p w14:paraId="69D3059D" w14:textId="77777777" w:rsidR="0075056F" w:rsidRPr="00B80DC0" w:rsidRDefault="0075056F" w:rsidP="0075056F">
            <w:pPr>
              <w:rPr>
                <w:rFonts w:asciiTheme="minorHAnsi" w:hAnsiTheme="minorHAnsi" w:cstheme="minorHAnsi"/>
              </w:rPr>
            </w:pPr>
            <w:r w:rsidRPr="00B80DC0">
              <w:rPr>
                <w:rFonts w:asciiTheme="minorHAnsi" w:hAnsiTheme="minorHAnsi" w:cstheme="minorHAnsi"/>
              </w:rPr>
              <w:t xml:space="preserve">Definisjon «inngå»: Alle stoffer i det kjemiske produktet, inklusive tilsatte additiver (f.eks. konserveringsmidler og stabilisatorer) i råvarene. Kjente avspaltningsprodukter fra inngående stoffer (f.eks. formaldehyd, </w:t>
            </w:r>
            <w:proofErr w:type="spellStart"/>
            <w:r w:rsidRPr="00B80DC0">
              <w:rPr>
                <w:rFonts w:asciiTheme="minorHAnsi" w:hAnsiTheme="minorHAnsi" w:cstheme="minorHAnsi"/>
              </w:rPr>
              <w:t>arylamin</w:t>
            </w:r>
            <w:proofErr w:type="spellEnd"/>
            <w:r w:rsidRPr="00B80DC0">
              <w:rPr>
                <w:rFonts w:asciiTheme="minorHAnsi" w:hAnsiTheme="minorHAnsi" w:cstheme="minorHAnsi"/>
              </w:rPr>
              <w:t xml:space="preserve">, in </w:t>
            </w:r>
            <w:proofErr w:type="spellStart"/>
            <w:r w:rsidRPr="00B80DC0">
              <w:rPr>
                <w:rFonts w:asciiTheme="minorHAnsi" w:hAnsiTheme="minorHAnsi" w:cstheme="minorHAnsi"/>
              </w:rPr>
              <w:t>situ</w:t>
            </w:r>
            <w:proofErr w:type="spellEnd"/>
            <w:r w:rsidRPr="00B80DC0">
              <w:rPr>
                <w:rFonts w:asciiTheme="minorHAnsi" w:hAnsiTheme="minorHAnsi" w:cstheme="minorHAnsi"/>
              </w:rPr>
              <w:t>-genererte konserveringsmidler) regnes også som inngående.</w:t>
            </w:r>
          </w:p>
          <w:p w14:paraId="5F8B58C3" w14:textId="77777777" w:rsidR="0075056F" w:rsidRPr="00B80DC0" w:rsidRDefault="0075056F" w:rsidP="0075056F">
            <w:pPr>
              <w:rPr>
                <w:rFonts w:asciiTheme="minorHAnsi" w:hAnsiTheme="minorHAnsi" w:cstheme="minorHAnsi"/>
                <w:b/>
                <w:bCs/>
              </w:rPr>
            </w:pPr>
          </w:p>
          <w:p w14:paraId="7FD90CEC" w14:textId="77777777" w:rsidR="0075056F" w:rsidRPr="00B80DC0" w:rsidRDefault="0075056F" w:rsidP="0075056F">
            <w:pPr>
              <w:rPr>
                <w:rFonts w:asciiTheme="minorHAnsi" w:hAnsiTheme="minorHAnsi" w:cstheme="minorHAnsi"/>
                <w:b/>
                <w:bCs/>
              </w:rPr>
            </w:pPr>
            <w:r w:rsidRPr="00B80DC0">
              <w:rPr>
                <w:rFonts w:asciiTheme="minorHAnsi" w:hAnsiTheme="minorHAnsi" w:cstheme="minorHAnsi"/>
                <w:b/>
                <w:bCs/>
              </w:rPr>
              <w:t xml:space="preserve">Alternativ 2 (EU </w:t>
            </w:r>
            <w:proofErr w:type="spellStart"/>
            <w:r w:rsidRPr="00B80DC0">
              <w:rPr>
                <w:rFonts w:asciiTheme="minorHAnsi" w:hAnsiTheme="minorHAnsi" w:cstheme="minorHAnsi"/>
                <w:b/>
                <w:bCs/>
              </w:rPr>
              <w:t>Ecolabel</w:t>
            </w:r>
            <w:proofErr w:type="spellEnd"/>
            <w:r w:rsidRPr="00B80DC0">
              <w:rPr>
                <w:rFonts w:asciiTheme="minorHAnsi" w:hAnsiTheme="minorHAnsi" w:cstheme="minorHAnsi"/>
                <w:b/>
                <w:bCs/>
              </w:rPr>
              <w:t xml:space="preserve">): </w:t>
            </w:r>
          </w:p>
          <w:p w14:paraId="00022E42" w14:textId="44D1C301" w:rsidR="0079408A" w:rsidRPr="00B80DC0" w:rsidRDefault="0075056F" w:rsidP="0075056F">
            <w:pPr>
              <w:rPr>
                <w:rFonts w:asciiTheme="minorHAnsi" w:hAnsiTheme="minorHAnsi" w:cstheme="minorHAnsi"/>
                <w:b/>
                <w:bCs/>
                <w:highlight w:val="yellow"/>
              </w:rPr>
            </w:pPr>
            <w:r w:rsidRPr="00B80DC0">
              <w:rPr>
                <w:rFonts w:asciiTheme="minorHAnsi" w:hAnsiTheme="minorHAnsi" w:cstheme="minorHAnsi"/>
              </w:rPr>
              <w:t xml:space="preserve">Tungmetaller skal etter testmetode EN ISO 105-E04 ikke overstige følgende nivåer (i mg/kg): </w:t>
            </w:r>
            <w:proofErr w:type="spellStart"/>
            <w:r w:rsidRPr="00B80DC0">
              <w:rPr>
                <w:rFonts w:asciiTheme="minorHAnsi" w:hAnsiTheme="minorHAnsi" w:cstheme="minorHAnsi"/>
              </w:rPr>
              <w:t>Antimony</w:t>
            </w:r>
            <w:proofErr w:type="spellEnd"/>
            <w:r w:rsidRPr="00B80DC0">
              <w:rPr>
                <w:rFonts w:asciiTheme="minorHAnsi" w:hAnsiTheme="minorHAnsi" w:cstheme="minorHAnsi"/>
              </w:rPr>
              <w:t xml:space="preserve"> ≤ 30.0; </w:t>
            </w:r>
            <w:proofErr w:type="spellStart"/>
            <w:r w:rsidRPr="00B80DC0">
              <w:rPr>
                <w:rFonts w:asciiTheme="minorHAnsi" w:hAnsiTheme="minorHAnsi" w:cstheme="minorHAnsi"/>
              </w:rPr>
              <w:t>arsenic</w:t>
            </w:r>
            <w:proofErr w:type="spellEnd"/>
            <w:r w:rsidRPr="00B80DC0">
              <w:rPr>
                <w:rFonts w:asciiTheme="minorHAnsi" w:hAnsiTheme="minorHAnsi" w:cstheme="minorHAnsi"/>
              </w:rPr>
              <w:t xml:space="preserve"> ≤ 1.0; </w:t>
            </w:r>
            <w:proofErr w:type="spellStart"/>
            <w:r w:rsidRPr="00B80DC0">
              <w:rPr>
                <w:rFonts w:asciiTheme="minorHAnsi" w:hAnsiTheme="minorHAnsi" w:cstheme="minorHAnsi"/>
              </w:rPr>
              <w:t>cadmium</w:t>
            </w:r>
            <w:proofErr w:type="spellEnd"/>
            <w:r w:rsidRPr="00B80DC0">
              <w:rPr>
                <w:rFonts w:asciiTheme="minorHAnsi" w:hAnsiTheme="minorHAnsi" w:cstheme="minorHAnsi"/>
              </w:rPr>
              <w:t xml:space="preserve"> ≤ 0.1; </w:t>
            </w:r>
            <w:proofErr w:type="spellStart"/>
            <w:r w:rsidRPr="00B80DC0">
              <w:rPr>
                <w:rFonts w:asciiTheme="minorHAnsi" w:hAnsiTheme="minorHAnsi" w:cstheme="minorHAnsi"/>
              </w:rPr>
              <w:t>chromium</w:t>
            </w:r>
            <w:proofErr w:type="spellEnd"/>
            <w:r w:rsidRPr="00B80DC0">
              <w:rPr>
                <w:rFonts w:asciiTheme="minorHAnsi" w:hAnsiTheme="minorHAnsi" w:cstheme="minorHAnsi"/>
              </w:rPr>
              <w:t xml:space="preserve"> ≤ 2.0; </w:t>
            </w:r>
            <w:proofErr w:type="spellStart"/>
            <w:r w:rsidRPr="00B80DC0">
              <w:rPr>
                <w:rFonts w:asciiTheme="minorHAnsi" w:hAnsiTheme="minorHAnsi" w:cstheme="minorHAnsi"/>
              </w:rPr>
              <w:t>cobalt</w:t>
            </w:r>
            <w:proofErr w:type="spellEnd"/>
            <w:r w:rsidRPr="00B80DC0">
              <w:rPr>
                <w:rFonts w:asciiTheme="minorHAnsi" w:hAnsiTheme="minorHAnsi" w:cstheme="minorHAnsi"/>
              </w:rPr>
              <w:t xml:space="preserve"> ≤ 4.0; </w:t>
            </w:r>
            <w:proofErr w:type="spellStart"/>
            <w:r w:rsidRPr="00B80DC0">
              <w:rPr>
                <w:rFonts w:asciiTheme="minorHAnsi" w:hAnsiTheme="minorHAnsi" w:cstheme="minorHAnsi"/>
              </w:rPr>
              <w:t>copper</w:t>
            </w:r>
            <w:proofErr w:type="spellEnd"/>
            <w:r w:rsidRPr="00B80DC0">
              <w:rPr>
                <w:rFonts w:asciiTheme="minorHAnsi" w:hAnsiTheme="minorHAnsi" w:cstheme="minorHAnsi"/>
              </w:rPr>
              <w:t xml:space="preserve"> ≤ 50.0; lead ≤ 1.0; </w:t>
            </w:r>
            <w:proofErr w:type="spellStart"/>
            <w:r w:rsidRPr="00B80DC0">
              <w:rPr>
                <w:rFonts w:asciiTheme="minorHAnsi" w:hAnsiTheme="minorHAnsi" w:cstheme="minorHAnsi"/>
              </w:rPr>
              <w:t>mercury</w:t>
            </w:r>
            <w:proofErr w:type="spellEnd"/>
            <w:r w:rsidRPr="00B80DC0">
              <w:rPr>
                <w:rFonts w:asciiTheme="minorHAnsi" w:hAnsiTheme="minorHAnsi" w:cstheme="minorHAnsi"/>
              </w:rPr>
              <w:t xml:space="preserve"> ≤ 0.02 and </w:t>
            </w:r>
            <w:proofErr w:type="spellStart"/>
            <w:r w:rsidRPr="00B80DC0">
              <w:rPr>
                <w:rFonts w:asciiTheme="minorHAnsi" w:hAnsiTheme="minorHAnsi" w:cstheme="minorHAnsi"/>
              </w:rPr>
              <w:t>nickel</w:t>
            </w:r>
            <w:proofErr w:type="spellEnd"/>
            <w:r w:rsidRPr="00B80DC0">
              <w:rPr>
                <w:rFonts w:asciiTheme="minorHAnsi" w:hAnsiTheme="minorHAnsi" w:cstheme="minorHAnsi"/>
              </w:rPr>
              <w:t xml:space="preserve"> ≤ 1.0.</w:t>
            </w:r>
          </w:p>
        </w:tc>
        <w:tc>
          <w:tcPr>
            <w:tcW w:w="4656" w:type="dxa"/>
            <w:shd w:val="clear" w:color="auto" w:fill="DAEEF3" w:themeFill="accent5" w:themeFillTint="33"/>
          </w:tcPr>
          <w:p w14:paraId="626AD487" w14:textId="77777777" w:rsidR="00B80DC0" w:rsidRPr="00B80DC0" w:rsidRDefault="00B80DC0" w:rsidP="00B80DC0">
            <w:pPr>
              <w:rPr>
                <w:rFonts w:asciiTheme="minorHAnsi" w:hAnsiTheme="minorHAnsi" w:cstheme="minorHAnsi"/>
                <w:b/>
                <w:bCs/>
              </w:rPr>
            </w:pPr>
            <w:r w:rsidRPr="00B80DC0">
              <w:rPr>
                <w:rFonts w:asciiTheme="minorHAnsi" w:hAnsiTheme="minorHAnsi" w:cstheme="minorHAnsi"/>
                <w:b/>
                <w:bCs/>
              </w:rPr>
              <w:t>Tungmetaller:</w:t>
            </w:r>
          </w:p>
          <w:p w14:paraId="37682300" w14:textId="77777777" w:rsidR="00B80DC0" w:rsidRPr="00B80DC0" w:rsidRDefault="00B80DC0" w:rsidP="00B80DC0">
            <w:pPr>
              <w:rPr>
                <w:rFonts w:asciiTheme="minorHAnsi" w:hAnsiTheme="minorHAnsi" w:cstheme="minorHAnsi"/>
              </w:rPr>
            </w:pPr>
            <w:r w:rsidRPr="00B80DC0">
              <w:rPr>
                <w:rFonts w:asciiTheme="minorHAnsi" w:hAnsiTheme="minorHAnsi" w:cstheme="minorHAnsi"/>
              </w:rPr>
              <w:t>Oppfyllelse av kravet kan dokumenteres ved</w:t>
            </w:r>
          </w:p>
          <w:p w14:paraId="31137651" w14:textId="77777777" w:rsidR="00B80DC0" w:rsidRPr="00B80DC0" w:rsidRDefault="00B80DC0" w:rsidP="00B80DC0">
            <w:pPr>
              <w:pStyle w:val="Listeavsnitt"/>
              <w:numPr>
                <w:ilvl w:val="0"/>
                <w:numId w:val="16"/>
              </w:numPr>
              <w:spacing w:after="0" w:line="240" w:lineRule="auto"/>
              <w:rPr>
                <w:rFonts w:cstheme="minorHAnsi"/>
              </w:rPr>
            </w:pPr>
            <w:r w:rsidRPr="00B80DC0">
              <w:rPr>
                <w:rFonts w:cstheme="minorHAnsi"/>
              </w:rPr>
              <w:t xml:space="preserve">å vise til at produktene har et av følgende miljømerker: Svanemerket, EU </w:t>
            </w:r>
            <w:proofErr w:type="spellStart"/>
            <w:r w:rsidRPr="00B80DC0">
              <w:rPr>
                <w:rFonts w:cstheme="minorHAnsi"/>
              </w:rPr>
              <w:t>Ecolabel</w:t>
            </w:r>
            <w:proofErr w:type="spellEnd"/>
            <w:r w:rsidRPr="00B80DC0">
              <w:rPr>
                <w:rFonts w:cstheme="minorHAnsi"/>
              </w:rPr>
              <w:t xml:space="preserve">. Gyldig lisensnummer skal oppgis. </w:t>
            </w:r>
          </w:p>
          <w:p w14:paraId="52AEC78F" w14:textId="77777777" w:rsidR="00B80DC0" w:rsidRPr="00B80DC0" w:rsidRDefault="00B80DC0" w:rsidP="00B80DC0">
            <w:pPr>
              <w:pStyle w:val="Listeavsnitt"/>
              <w:numPr>
                <w:ilvl w:val="0"/>
                <w:numId w:val="16"/>
              </w:numPr>
              <w:spacing w:after="0" w:line="240" w:lineRule="auto"/>
              <w:rPr>
                <w:rFonts w:cstheme="minorHAnsi"/>
              </w:rPr>
            </w:pPr>
            <w:r w:rsidRPr="00B80DC0">
              <w:rPr>
                <w:rFonts w:cstheme="minorHAnsi"/>
              </w:rPr>
              <w:t xml:space="preserve">eller annet miljømerke Type 1 som viser at et av kravene er oppfylt. Gyldig lisensnummer skal oppgis og tilbyder skal i tillegg fremlegge dokumentasjon (kravdokument fra det gjeldende miljømerket) som viser at miljømerket oppfyller et av kravene. Leverandør skal vise til hvor i miljømerkets kravdokument kravet er stilt. </w:t>
            </w:r>
          </w:p>
          <w:p w14:paraId="162A9364" w14:textId="77777777" w:rsidR="00B80DC0" w:rsidRPr="00B80DC0" w:rsidRDefault="00B80DC0" w:rsidP="00B80DC0">
            <w:pPr>
              <w:rPr>
                <w:rFonts w:asciiTheme="minorHAnsi" w:hAnsiTheme="minorHAnsi" w:cstheme="minorHAnsi"/>
              </w:rPr>
            </w:pPr>
          </w:p>
          <w:p w14:paraId="7A652004" w14:textId="77777777" w:rsidR="00B80DC0" w:rsidRPr="00B80DC0" w:rsidRDefault="00B80DC0" w:rsidP="00B80DC0">
            <w:pPr>
              <w:rPr>
                <w:rFonts w:asciiTheme="minorHAnsi" w:hAnsiTheme="minorHAnsi" w:cstheme="minorHAnsi"/>
              </w:rPr>
            </w:pPr>
            <w:r w:rsidRPr="00B80DC0">
              <w:rPr>
                <w:rFonts w:asciiTheme="minorHAnsi" w:hAnsiTheme="minorHAnsi" w:cstheme="minorHAnsi"/>
              </w:rPr>
              <w:t>For produkter som ikke er miljømerket må kravet kunne dokumenteres ved en av følgende:</w:t>
            </w:r>
          </w:p>
          <w:p w14:paraId="148A3E9B" w14:textId="77777777" w:rsidR="00B80DC0" w:rsidRPr="00B80DC0" w:rsidRDefault="00B80DC0" w:rsidP="00B80DC0">
            <w:pPr>
              <w:pStyle w:val="Listeavsnitt"/>
              <w:numPr>
                <w:ilvl w:val="0"/>
                <w:numId w:val="21"/>
              </w:numPr>
              <w:spacing w:after="0" w:line="240" w:lineRule="auto"/>
              <w:rPr>
                <w:rFonts w:cstheme="minorHAnsi"/>
              </w:rPr>
            </w:pPr>
            <w:r w:rsidRPr="00B80DC0">
              <w:rPr>
                <w:rFonts w:cstheme="minorHAnsi"/>
              </w:rPr>
              <w:t xml:space="preserve">Krav alternativ 1 kan dokumenteres ved: Erklæring fra kjemikalieprodusent eller kjemikalieleverandør av kjemikalier som brukes i produksjon av tekstilene. </w:t>
            </w:r>
          </w:p>
          <w:p w14:paraId="16906B3F" w14:textId="77777777" w:rsidR="00B80DC0" w:rsidRPr="00B80DC0" w:rsidRDefault="00B80DC0" w:rsidP="00B80DC0">
            <w:pPr>
              <w:pStyle w:val="Listeavsnitt"/>
              <w:numPr>
                <w:ilvl w:val="0"/>
                <w:numId w:val="21"/>
              </w:numPr>
              <w:spacing w:after="0" w:line="240" w:lineRule="auto"/>
              <w:rPr>
                <w:rFonts w:cstheme="minorHAnsi"/>
              </w:rPr>
            </w:pPr>
            <w:r w:rsidRPr="00B80DC0">
              <w:rPr>
                <w:rFonts w:cstheme="minorHAnsi"/>
              </w:rPr>
              <w:t>Krav alternativ 2 kan dokumenteres ved: Testrapport som viser at kravet er oppfylt.</w:t>
            </w:r>
          </w:p>
          <w:p w14:paraId="6EB5577D" w14:textId="77777777" w:rsidR="0079408A" w:rsidRPr="00B80DC0" w:rsidRDefault="0079408A" w:rsidP="00E7459D">
            <w:pPr>
              <w:rPr>
                <w:rFonts w:asciiTheme="minorHAnsi" w:hAnsiTheme="minorHAnsi" w:cstheme="minorHAnsi"/>
                <w:b/>
                <w:bCs/>
                <w:highlight w:val="yellow"/>
              </w:rPr>
            </w:pPr>
          </w:p>
        </w:tc>
      </w:tr>
      <w:tr w:rsidR="00AB78B9" w:rsidRPr="00B80DC0" w14:paraId="72473770" w14:textId="77777777" w:rsidTr="00E7459D">
        <w:trPr>
          <w:trHeight w:val="1110"/>
        </w:trPr>
        <w:tc>
          <w:tcPr>
            <w:tcW w:w="11603" w:type="dxa"/>
            <w:gridSpan w:val="2"/>
          </w:tcPr>
          <w:p w14:paraId="6760B7A2" w14:textId="77777777" w:rsidR="00AB78B9" w:rsidRPr="00B80DC0" w:rsidRDefault="00AB78B9" w:rsidP="00E7459D">
            <w:pPr>
              <w:rPr>
                <w:rFonts w:asciiTheme="minorHAnsi" w:hAnsiTheme="minorHAnsi" w:cstheme="minorHAnsi"/>
                <w:b/>
                <w:bCs/>
              </w:rPr>
            </w:pPr>
            <w:r w:rsidRPr="00B80DC0">
              <w:rPr>
                <w:rFonts w:asciiTheme="minorHAnsi" w:hAnsiTheme="minorHAnsi" w:cstheme="minorHAnsi"/>
                <w:b/>
                <w:bCs/>
              </w:rPr>
              <w:t xml:space="preserve">Informasjon til innkjøpere som skal bruke kravet: </w:t>
            </w:r>
          </w:p>
          <w:p w14:paraId="0471B0E6" w14:textId="646251DD" w:rsidR="00AB78B9" w:rsidRPr="00B80DC0" w:rsidRDefault="00091514" w:rsidP="00E7459D">
            <w:pPr>
              <w:rPr>
                <w:rFonts w:asciiTheme="minorHAnsi" w:hAnsiTheme="minorHAnsi" w:cstheme="minorHAnsi"/>
              </w:rPr>
            </w:pPr>
            <w:r w:rsidRPr="00B80DC0">
              <w:rPr>
                <w:rFonts w:asciiTheme="minorHAnsi" w:hAnsiTheme="minorHAnsi" w:cstheme="minorHAnsi"/>
              </w:rPr>
              <w:t xml:space="preserve">Kravet er basert på kravene som stilles til tekstiler i EU </w:t>
            </w:r>
            <w:proofErr w:type="spellStart"/>
            <w:r w:rsidRPr="00B80DC0">
              <w:rPr>
                <w:rFonts w:asciiTheme="minorHAnsi" w:hAnsiTheme="minorHAnsi" w:cstheme="minorHAnsi"/>
              </w:rPr>
              <w:t>GPPs</w:t>
            </w:r>
            <w:proofErr w:type="spellEnd"/>
            <w:r w:rsidRPr="00B80DC0">
              <w:rPr>
                <w:rFonts w:asciiTheme="minorHAnsi" w:hAnsiTheme="minorHAnsi" w:cstheme="minorHAnsi"/>
              </w:rPr>
              <w:t xml:space="preserve"> veiledning for grønne innkjøp. </w:t>
            </w:r>
            <w:r w:rsidR="00023CA0" w:rsidRPr="00B80DC0">
              <w:rPr>
                <w:rFonts w:asciiTheme="minorHAnsi" w:hAnsiTheme="minorHAnsi" w:cstheme="minorHAnsi"/>
              </w:rPr>
              <w:t xml:space="preserve">De ulike kjemikaliene som det stilles krav om er tilpasset hvordan kravene stilles i flere av de vanlige miljømerkene (Svanemerket, EU </w:t>
            </w:r>
            <w:proofErr w:type="spellStart"/>
            <w:r w:rsidR="00023CA0" w:rsidRPr="00B80DC0">
              <w:rPr>
                <w:rFonts w:asciiTheme="minorHAnsi" w:hAnsiTheme="minorHAnsi" w:cstheme="minorHAnsi"/>
              </w:rPr>
              <w:t>Ecolabel</w:t>
            </w:r>
            <w:proofErr w:type="spellEnd"/>
            <w:r w:rsidR="00023CA0" w:rsidRPr="00B80DC0">
              <w:rPr>
                <w:rFonts w:asciiTheme="minorHAnsi" w:hAnsiTheme="minorHAnsi" w:cstheme="minorHAnsi"/>
              </w:rPr>
              <w:t xml:space="preserve"> og Svensk </w:t>
            </w:r>
            <w:r w:rsidR="00023CA0" w:rsidRPr="00B80DC0">
              <w:rPr>
                <w:rFonts w:asciiTheme="minorHAnsi" w:hAnsiTheme="minorHAnsi" w:cstheme="minorHAnsi"/>
              </w:rPr>
              <w:lastRenderedPageBreak/>
              <w:t>møbelfakta) slik at leverandører tilbyr produkter med disse merkene kan vise til miljømerket som dokum</w:t>
            </w:r>
            <w:r w:rsidR="00AE037B" w:rsidRPr="00B80DC0">
              <w:rPr>
                <w:rFonts w:asciiTheme="minorHAnsi" w:hAnsiTheme="minorHAnsi" w:cstheme="minorHAnsi"/>
              </w:rPr>
              <w:t xml:space="preserve">entasjon – i den grad det er mulig. </w:t>
            </w:r>
            <w:r w:rsidR="00FA5EBC" w:rsidRPr="00B80DC0">
              <w:rPr>
                <w:rFonts w:asciiTheme="minorHAnsi" w:hAnsiTheme="minorHAnsi" w:cstheme="minorHAnsi"/>
              </w:rPr>
              <w:t xml:space="preserve">Under «Dokumentasjon av kravet» er det angitt når de ulike miljømerkene kan brukes som dokumentasjon. </w:t>
            </w:r>
          </w:p>
          <w:p w14:paraId="7AB63621" w14:textId="77777777" w:rsidR="00B941D9" w:rsidRPr="00B80DC0" w:rsidRDefault="00B941D9" w:rsidP="00E7459D">
            <w:pPr>
              <w:rPr>
                <w:rFonts w:asciiTheme="minorHAnsi" w:hAnsiTheme="minorHAnsi" w:cstheme="minorHAnsi"/>
              </w:rPr>
            </w:pPr>
          </w:p>
          <w:p w14:paraId="1523F106" w14:textId="77777777" w:rsidR="00FA5EBC" w:rsidRPr="00B80DC0" w:rsidRDefault="00FA5EBC" w:rsidP="00FA5EBC">
            <w:pPr>
              <w:rPr>
                <w:rFonts w:asciiTheme="minorHAnsi" w:hAnsiTheme="minorHAnsi" w:cstheme="minorHAnsi"/>
              </w:rPr>
            </w:pPr>
            <w:r w:rsidRPr="00B80DC0">
              <w:rPr>
                <w:rFonts w:asciiTheme="minorHAnsi" w:hAnsiTheme="minorHAnsi" w:cstheme="minorHAnsi"/>
                <w:b/>
                <w:bCs/>
              </w:rPr>
              <w:t>Hvordan be om dokumentasjon:</w:t>
            </w:r>
            <w:r w:rsidRPr="00B80DC0">
              <w:rPr>
                <w:rFonts w:asciiTheme="minorHAnsi" w:hAnsiTheme="minorHAnsi" w:cstheme="minorHAnsi"/>
              </w:rPr>
              <w:t xml:space="preserve"> Ved bruk av mange kjemikaliekrav i anskaffelser som inneholder mange produktlinjer kan dokumentasjonsbyrden bli stor. Både for tilbydere som skal levere dokumentasjon og for innkjøpere som skal gjennomgå dokumentasjon fra ulike tilbydere. Denne dokumentasjonsbyrden kan reduser ved å stille flere kjemikaliekrav til volumproduktene (produkter dere regner med å bestille mye av), enn til øvrige produkter i avtalen. I tillegg kan dere, etter at alle tilbudene med tilhørende dokumentasjon er innlevert, først innstille en vinner, for så å kontrollere kun dokumentasjonen fra leverandøren som har vunnet konkurransen. </w:t>
            </w:r>
          </w:p>
          <w:p w14:paraId="04016211" w14:textId="77777777" w:rsidR="00B941D9" w:rsidRPr="00B80DC0" w:rsidRDefault="00B941D9" w:rsidP="00E7459D">
            <w:pPr>
              <w:rPr>
                <w:rFonts w:asciiTheme="minorHAnsi" w:hAnsiTheme="minorHAnsi" w:cstheme="minorHAnsi"/>
              </w:rPr>
            </w:pPr>
          </w:p>
          <w:p w14:paraId="189C2260" w14:textId="77777777" w:rsidR="00AB78B9" w:rsidRPr="00B80DC0" w:rsidRDefault="00AB78B9" w:rsidP="00E7459D">
            <w:pPr>
              <w:rPr>
                <w:rFonts w:asciiTheme="minorHAnsi" w:hAnsiTheme="minorHAnsi" w:cstheme="minorHAnsi"/>
                <w:b/>
                <w:bCs/>
              </w:rPr>
            </w:pPr>
            <w:r w:rsidRPr="00B80DC0">
              <w:rPr>
                <w:rFonts w:asciiTheme="minorHAnsi" w:hAnsiTheme="minorHAnsi" w:cstheme="minorHAnsi"/>
                <w:b/>
                <w:bCs/>
              </w:rPr>
              <w:t xml:space="preserve">Tips til kontraktsoppfølging: </w:t>
            </w:r>
          </w:p>
          <w:p w14:paraId="56D91E67" w14:textId="77777777" w:rsidR="00B941D9" w:rsidRPr="00B80DC0" w:rsidRDefault="00B941D9" w:rsidP="00B941D9">
            <w:pPr>
              <w:pStyle w:val="Listeavsnitt"/>
              <w:numPr>
                <w:ilvl w:val="0"/>
                <w:numId w:val="14"/>
              </w:numPr>
              <w:rPr>
                <w:rFonts w:cstheme="minorHAnsi"/>
              </w:rPr>
            </w:pPr>
            <w:r w:rsidRPr="00B80DC0">
              <w:rPr>
                <w:rFonts w:cstheme="minorHAnsi"/>
              </w:rPr>
              <w:t xml:space="preserve">Dere kan be etterspørre statistikk fra leverandøren over at møblene som blir bestilt på avtalene er de møblene det var inngått avtale om og som oppfyller kjemikaliekravene som er stilt. </w:t>
            </w:r>
          </w:p>
          <w:p w14:paraId="38DF86E8" w14:textId="07B8C7E4" w:rsidR="00AB78B9" w:rsidRPr="00B80DC0" w:rsidRDefault="00B941D9" w:rsidP="00B941D9">
            <w:pPr>
              <w:pStyle w:val="Listeavsnitt"/>
              <w:numPr>
                <w:ilvl w:val="0"/>
                <w:numId w:val="14"/>
              </w:numPr>
              <w:rPr>
                <w:rFonts w:cstheme="minorHAnsi"/>
              </w:rPr>
            </w:pPr>
            <w:r w:rsidRPr="00B80DC0">
              <w:rPr>
                <w:rFonts w:cstheme="minorHAnsi"/>
              </w:rPr>
              <w:t xml:space="preserve">Dere kan også gjøre stikkprøver på dokumentasjon av kjemikaliekravene underveis i avtaleperioden, </w:t>
            </w:r>
            <w:proofErr w:type="spellStart"/>
            <w:r w:rsidRPr="00B80DC0">
              <w:rPr>
                <w:rFonts w:cstheme="minorHAnsi"/>
              </w:rPr>
              <w:t>f.eks</w:t>
            </w:r>
            <w:proofErr w:type="spellEnd"/>
            <w:r w:rsidRPr="00B80DC0">
              <w:rPr>
                <w:rFonts w:cstheme="minorHAnsi"/>
              </w:rPr>
              <w:t xml:space="preserve"> i tilfellet produsent av møblene har gjort noen endringer/byttet ut underleverandør på noen av produktene i avtalen.</w:t>
            </w:r>
          </w:p>
        </w:tc>
      </w:tr>
      <w:tr w:rsidR="00AB78B9" w:rsidRPr="00B80DC0" w14:paraId="685637FB" w14:textId="77777777" w:rsidTr="00E7459D">
        <w:trPr>
          <w:trHeight w:val="835"/>
        </w:trPr>
        <w:tc>
          <w:tcPr>
            <w:tcW w:w="11603" w:type="dxa"/>
            <w:gridSpan w:val="2"/>
            <w:shd w:val="clear" w:color="auto" w:fill="EAF1DD" w:themeFill="accent3" w:themeFillTint="33"/>
          </w:tcPr>
          <w:p w14:paraId="3126B6A1" w14:textId="77777777" w:rsidR="00AB78B9" w:rsidRPr="00B80DC0" w:rsidRDefault="00AB78B9" w:rsidP="00E7459D">
            <w:pPr>
              <w:rPr>
                <w:rFonts w:asciiTheme="minorHAnsi" w:hAnsiTheme="minorHAnsi" w:cstheme="minorHAnsi"/>
                <w:b/>
                <w:bCs/>
              </w:rPr>
            </w:pPr>
            <w:r w:rsidRPr="00B80DC0">
              <w:rPr>
                <w:rFonts w:asciiTheme="minorHAnsi" w:hAnsiTheme="minorHAnsi" w:cstheme="minorHAnsi"/>
                <w:b/>
                <w:bCs/>
                <w:highlight w:val="yellow"/>
              </w:rPr>
              <w:lastRenderedPageBreak/>
              <w:t>Konkrete spørsmål til leverandører:</w:t>
            </w:r>
            <w:r w:rsidRPr="00B80DC0">
              <w:rPr>
                <w:rFonts w:asciiTheme="minorHAnsi" w:hAnsiTheme="minorHAnsi" w:cstheme="minorHAnsi"/>
                <w:b/>
                <w:bCs/>
              </w:rPr>
              <w:t xml:space="preserve"> </w:t>
            </w:r>
          </w:p>
          <w:p w14:paraId="45564A01" w14:textId="77777777" w:rsidR="00D54DA2" w:rsidRDefault="00D54DA2" w:rsidP="00D54DA2">
            <w:pPr>
              <w:pStyle w:val="Listeavsnitt"/>
              <w:numPr>
                <w:ilvl w:val="0"/>
                <w:numId w:val="14"/>
              </w:numPr>
              <w:rPr>
                <w:rFonts w:cstheme="minorHAnsi"/>
                <w:b/>
                <w:bCs/>
              </w:rPr>
            </w:pPr>
            <w:r>
              <w:rPr>
                <w:rFonts w:cstheme="minorHAnsi"/>
                <w:b/>
                <w:bCs/>
              </w:rPr>
              <w:t xml:space="preserve">Oppfyller dere disse kravene for de fleste møbler med tekstil? Bør det være noen unntak? </w:t>
            </w:r>
          </w:p>
          <w:p w14:paraId="35390A8B" w14:textId="227B4569" w:rsidR="00AB78B9" w:rsidRPr="00D54DA2" w:rsidRDefault="00D54DA2" w:rsidP="00D54DA2">
            <w:pPr>
              <w:pStyle w:val="Listeavsnitt"/>
              <w:numPr>
                <w:ilvl w:val="0"/>
                <w:numId w:val="14"/>
              </w:numPr>
              <w:rPr>
                <w:rFonts w:cstheme="minorHAnsi"/>
                <w:b/>
                <w:bCs/>
              </w:rPr>
            </w:pPr>
            <w:r>
              <w:rPr>
                <w:rFonts w:cstheme="minorHAnsi"/>
                <w:b/>
                <w:bCs/>
              </w:rPr>
              <w:t xml:space="preserve">Er det flere måter å dokumentere kravene på enn det som er angitt? </w:t>
            </w:r>
          </w:p>
        </w:tc>
      </w:tr>
      <w:tr w:rsidR="00AB78B9" w:rsidRPr="00B80DC0" w14:paraId="5DA02B61" w14:textId="77777777" w:rsidTr="00E7459D">
        <w:trPr>
          <w:trHeight w:val="835"/>
        </w:trPr>
        <w:tc>
          <w:tcPr>
            <w:tcW w:w="11603" w:type="dxa"/>
            <w:gridSpan w:val="2"/>
            <w:shd w:val="clear" w:color="auto" w:fill="EAF1DD" w:themeFill="accent3" w:themeFillTint="33"/>
          </w:tcPr>
          <w:p w14:paraId="4EAE8EF2" w14:textId="77777777" w:rsidR="00AB78B9" w:rsidRPr="00B80DC0" w:rsidRDefault="00AB78B9" w:rsidP="00E7459D">
            <w:pPr>
              <w:rPr>
                <w:rFonts w:asciiTheme="minorHAnsi" w:hAnsiTheme="minorHAnsi" w:cstheme="minorHAnsi"/>
                <w:b/>
                <w:bCs/>
              </w:rPr>
            </w:pPr>
            <w:r w:rsidRPr="00B80DC0">
              <w:rPr>
                <w:rFonts w:asciiTheme="minorHAnsi" w:hAnsiTheme="minorHAnsi" w:cstheme="minorHAnsi"/>
                <w:b/>
                <w:bCs/>
                <w:highlight w:val="yellow"/>
              </w:rPr>
              <w:t xml:space="preserve">Konkrete spørsmål til innkjøpere/oppdragsgivere: </w:t>
            </w:r>
          </w:p>
          <w:p w14:paraId="5931BE8E" w14:textId="77777777" w:rsidR="00022D96" w:rsidRDefault="00022D96" w:rsidP="00022D96">
            <w:pPr>
              <w:pStyle w:val="Listeavsnitt"/>
              <w:numPr>
                <w:ilvl w:val="0"/>
                <w:numId w:val="14"/>
              </w:numPr>
              <w:rPr>
                <w:rFonts w:cstheme="minorHAnsi"/>
                <w:b/>
                <w:bCs/>
              </w:rPr>
            </w:pPr>
            <w:r>
              <w:rPr>
                <w:rFonts w:cstheme="minorHAnsi"/>
                <w:b/>
                <w:bCs/>
              </w:rPr>
              <w:t xml:space="preserve">Kravet ligger på ambisiøst nivå </w:t>
            </w:r>
            <w:proofErr w:type="spellStart"/>
            <w:r>
              <w:rPr>
                <w:rFonts w:cstheme="minorHAnsi"/>
                <w:b/>
                <w:bCs/>
              </w:rPr>
              <w:t>pga</w:t>
            </w:r>
            <w:proofErr w:type="spellEnd"/>
            <w:r>
              <w:rPr>
                <w:rFonts w:cstheme="minorHAnsi"/>
                <w:b/>
                <w:bCs/>
              </w:rPr>
              <w:t xml:space="preserve"> kompleksiteten. Men er det likevel for komplisert? </w:t>
            </w:r>
          </w:p>
          <w:p w14:paraId="1DFA9920" w14:textId="77777777" w:rsidR="00AB78B9" w:rsidRDefault="005C07FB" w:rsidP="00022D96">
            <w:pPr>
              <w:pStyle w:val="Listeavsnitt"/>
              <w:numPr>
                <w:ilvl w:val="0"/>
                <w:numId w:val="14"/>
              </w:numPr>
              <w:rPr>
                <w:rFonts w:cstheme="minorHAnsi"/>
                <w:b/>
                <w:bCs/>
              </w:rPr>
            </w:pPr>
            <w:r>
              <w:rPr>
                <w:rFonts w:cstheme="minorHAnsi"/>
                <w:b/>
                <w:bCs/>
              </w:rPr>
              <w:t xml:space="preserve">Har dere behov for mer informasjon/veiledning for å kunne bruke dette kravet? </w:t>
            </w:r>
          </w:p>
          <w:p w14:paraId="19AEAFEF" w14:textId="06DAF98F" w:rsidR="008B7204" w:rsidRPr="00022D96" w:rsidRDefault="00A14FAC" w:rsidP="00022D96">
            <w:pPr>
              <w:pStyle w:val="Listeavsnitt"/>
              <w:numPr>
                <w:ilvl w:val="0"/>
                <w:numId w:val="14"/>
              </w:numPr>
              <w:rPr>
                <w:rFonts w:cstheme="minorHAnsi"/>
                <w:b/>
                <w:bCs/>
              </w:rPr>
            </w:pPr>
            <w:r>
              <w:rPr>
                <w:rFonts w:cstheme="minorHAnsi"/>
                <w:b/>
                <w:bCs/>
              </w:rPr>
              <w:t xml:space="preserve">Vi veileder </w:t>
            </w:r>
            <w:r w:rsidR="00D54DA2">
              <w:rPr>
                <w:rFonts w:cstheme="minorHAnsi"/>
                <w:b/>
                <w:bCs/>
              </w:rPr>
              <w:t xml:space="preserve">i dette kravet </w:t>
            </w:r>
            <w:r>
              <w:rPr>
                <w:rFonts w:cstheme="minorHAnsi"/>
                <w:b/>
                <w:bCs/>
              </w:rPr>
              <w:t>på at dere kan redusere dokumentasjonsbyrden ved å kun stille kravet til volumprodukter, og kun sjekke dokumentasjon fra vinnende tilbyder (i tillegg til at det kun gjelder produkter med tekstil): T</w:t>
            </w:r>
            <w:r w:rsidR="00D54DA2">
              <w:rPr>
                <w:rFonts w:cstheme="minorHAnsi"/>
                <w:b/>
                <w:bCs/>
              </w:rPr>
              <w:t>enker</w:t>
            </w:r>
            <w:r>
              <w:rPr>
                <w:rFonts w:cstheme="minorHAnsi"/>
                <w:b/>
                <w:bCs/>
              </w:rPr>
              <w:t xml:space="preserve"> dere at mengden dokumentasjon som m</w:t>
            </w:r>
            <w:r w:rsidR="00D54DA2">
              <w:rPr>
                <w:rFonts w:cstheme="minorHAnsi"/>
                <w:b/>
                <w:bCs/>
              </w:rPr>
              <w:t>å</w:t>
            </w:r>
            <w:r>
              <w:rPr>
                <w:rFonts w:cstheme="minorHAnsi"/>
                <w:b/>
                <w:bCs/>
              </w:rPr>
              <w:t xml:space="preserve"> </w:t>
            </w:r>
            <w:r w:rsidR="00D54DA2">
              <w:rPr>
                <w:rFonts w:cstheme="minorHAnsi"/>
                <w:b/>
                <w:bCs/>
              </w:rPr>
              <w:t>kontrolleres</w:t>
            </w:r>
            <w:r>
              <w:rPr>
                <w:rFonts w:cstheme="minorHAnsi"/>
                <w:b/>
                <w:bCs/>
              </w:rPr>
              <w:t xml:space="preserve"> er overkommelig </w:t>
            </w:r>
            <w:r w:rsidR="00D54DA2">
              <w:rPr>
                <w:rFonts w:cstheme="minorHAnsi"/>
                <w:b/>
                <w:bCs/>
              </w:rPr>
              <w:t xml:space="preserve">i de fleste møbelanskaffelsene dere gjør? </w:t>
            </w:r>
          </w:p>
        </w:tc>
      </w:tr>
    </w:tbl>
    <w:p w14:paraId="5D3C01D0" w14:textId="77777777" w:rsidR="00AB78B9" w:rsidRDefault="00AB78B9" w:rsidP="00113A54">
      <w:pPr>
        <w:pStyle w:val="Brdtekstuavstand"/>
        <w:tabs>
          <w:tab w:val="left" w:pos="6733"/>
        </w:tabs>
        <w:ind w:firstLine="5103"/>
        <w:rPr>
          <w:rFonts w:ascii="Times New Roman" w:hAnsi="Times New Roman"/>
          <w:i/>
        </w:rPr>
      </w:pPr>
    </w:p>
    <w:p w14:paraId="3258150F" w14:textId="77777777" w:rsidR="00AB78B9" w:rsidRDefault="00AB78B9" w:rsidP="00113A54">
      <w:pPr>
        <w:pStyle w:val="Brdtekstuavstand"/>
        <w:tabs>
          <w:tab w:val="left" w:pos="6733"/>
        </w:tabs>
        <w:ind w:firstLine="5103"/>
        <w:rPr>
          <w:rFonts w:ascii="Times New Roman" w:hAnsi="Times New Roman"/>
          <w:i/>
        </w:rPr>
      </w:pPr>
    </w:p>
    <w:tbl>
      <w:tblPr>
        <w:tblStyle w:val="Tabellrutenett"/>
        <w:tblW w:w="11603" w:type="dxa"/>
        <w:tblInd w:w="-998" w:type="dxa"/>
        <w:tblLook w:val="04A0" w:firstRow="1" w:lastRow="0" w:firstColumn="1" w:lastColumn="0" w:noHBand="0" w:noVBand="1"/>
      </w:tblPr>
      <w:tblGrid>
        <w:gridCol w:w="4643"/>
        <w:gridCol w:w="6960"/>
      </w:tblGrid>
      <w:tr w:rsidR="00B759E1" w:rsidRPr="00B759E1" w14:paraId="6A1961AE" w14:textId="77777777" w:rsidTr="00B759E1">
        <w:trPr>
          <w:trHeight w:val="835"/>
        </w:trPr>
        <w:tc>
          <w:tcPr>
            <w:tcW w:w="7089" w:type="dxa"/>
            <w:shd w:val="clear" w:color="auto" w:fill="F2F2F2" w:themeFill="background1" w:themeFillShade="F2"/>
          </w:tcPr>
          <w:p w14:paraId="05DDFA25" w14:textId="6DEF7EF0" w:rsidR="00AB78B9" w:rsidRPr="00B759E1" w:rsidRDefault="00D426F5" w:rsidP="00AB78B9">
            <w:pPr>
              <w:pStyle w:val="Overskrift2"/>
              <w:numPr>
                <w:ilvl w:val="0"/>
                <w:numId w:val="5"/>
              </w:numPr>
              <w:outlineLvl w:val="1"/>
              <w:rPr>
                <w:rFonts w:asciiTheme="minorHAnsi" w:hAnsiTheme="minorHAnsi" w:cstheme="minorHAnsi"/>
                <w:b/>
                <w:bCs/>
              </w:rPr>
            </w:pPr>
            <w:r w:rsidRPr="00B759E1">
              <w:rPr>
                <w:rFonts w:asciiTheme="minorHAnsi" w:hAnsiTheme="minorHAnsi" w:cstheme="minorHAnsi"/>
              </w:rPr>
              <w:t xml:space="preserve">Redusert innhold av kjemikalier og skadelige stoffer (Formaldehyd) – kravet gjelder deler av </w:t>
            </w:r>
            <w:r w:rsidRPr="00B759E1">
              <w:rPr>
                <w:rFonts w:asciiTheme="minorHAnsi" w:hAnsiTheme="minorHAnsi" w:cstheme="minorHAnsi"/>
                <w:b/>
                <w:bCs/>
              </w:rPr>
              <w:t>tre</w:t>
            </w:r>
          </w:p>
        </w:tc>
        <w:tc>
          <w:tcPr>
            <w:tcW w:w="4514" w:type="dxa"/>
            <w:shd w:val="clear" w:color="auto" w:fill="F2F2F2" w:themeFill="background1" w:themeFillShade="F2"/>
          </w:tcPr>
          <w:p w14:paraId="2FD2089A" w14:textId="67986BFB" w:rsidR="00AB78B9" w:rsidRPr="00B759E1" w:rsidRDefault="00AB78B9" w:rsidP="00E7459D">
            <w:pPr>
              <w:rPr>
                <w:rFonts w:asciiTheme="minorHAnsi" w:hAnsiTheme="minorHAnsi" w:cstheme="minorHAnsi"/>
              </w:rPr>
            </w:pPr>
            <w:r w:rsidRPr="00B759E1">
              <w:rPr>
                <w:rFonts w:asciiTheme="minorHAnsi" w:hAnsiTheme="minorHAnsi" w:cstheme="minorHAnsi"/>
                <w:b/>
                <w:bCs/>
              </w:rPr>
              <w:t>Nivå:</w:t>
            </w:r>
            <w:r w:rsidRPr="00B759E1">
              <w:rPr>
                <w:rFonts w:asciiTheme="minorHAnsi" w:hAnsiTheme="minorHAnsi" w:cstheme="minorHAnsi"/>
              </w:rPr>
              <w:t xml:space="preserve"> Ambisiøst</w:t>
            </w:r>
          </w:p>
          <w:p w14:paraId="27A0C766" w14:textId="77777777" w:rsidR="00AB78B9" w:rsidRPr="00B759E1" w:rsidRDefault="00AB78B9" w:rsidP="00E7459D">
            <w:pPr>
              <w:rPr>
                <w:rFonts w:asciiTheme="minorHAnsi" w:hAnsiTheme="minorHAnsi" w:cstheme="minorHAnsi"/>
              </w:rPr>
            </w:pPr>
            <w:r w:rsidRPr="00B759E1">
              <w:rPr>
                <w:rFonts w:asciiTheme="minorHAnsi" w:hAnsiTheme="minorHAnsi" w:cstheme="minorHAnsi"/>
                <w:b/>
                <w:bCs/>
              </w:rPr>
              <w:t>Spesifikasjonstype:</w:t>
            </w:r>
            <w:r w:rsidRPr="00B759E1">
              <w:rPr>
                <w:rFonts w:asciiTheme="minorHAnsi" w:hAnsiTheme="minorHAnsi" w:cstheme="minorHAnsi"/>
              </w:rPr>
              <w:t xml:space="preserve"> Kravspesifikasjon</w:t>
            </w:r>
          </w:p>
          <w:p w14:paraId="5E0E6A85" w14:textId="77777777" w:rsidR="00AB78B9" w:rsidRPr="00B759E1" w:rsidRDefault="00AB78B9" w:rsidP="00E7459D">
            <w:pPr>
              <w:rPr>
                <w:rFonts w:asciiTheme="minorHAnsi" w:hAnsiTheme="minorHAnsi" w:cstheme="minorHAnsi"/>
              </w:rPr>
            </w:pPr>
            <w:r w:rsidRPr="00B759E1">
              <w:rPr>
                <w:rFonts w:asciiTheme="minorHAnsi" w:hAnsiTheme="minorHAnsi" w:cstheme="minorHAnsi"/>
                <w:b/>
                <w:bCs/>
              </w:rPr>
              <w:t xml:space="preserve">Bærekraftshensyn: </w:t>
            </w:r>
            <w:r w:rsidRPr="00B759E1">
              <w:rPr>
                <w:rFonts w:asciiTheme="minorHAnsi" w:hAnsiTheme="minorHAnsi" w:cstheme="minorHAnsi"/>
              </w:rPr>
              <w:t>Forebygging og bekjempelse av forurensing</w:t>
            </w:r>
          </w:p>
        </w:tc>
      </w:tr>
      <w:tr w:rsidR="00AB78B9" w:rsidRPr="00B759E1" w14:paraId="352D4E20" w14:textId="77777777" w:rsidTr="00F82E10">
        <w:trPr>
          <w:trHeight w:val="604"/>
        </w:trPr>
        <w:tc>
          <w:tcPr>
            <w:tcW w:w="11603" w:type="dxa"/>
            <w:gridSpan w:val="2"/>
          </w:tcPr>
          <w:p w14:paraId="6AC54998" w14:textId="77777777" w:rsidR="00AB78B9" w:rsidRPr="00B759E1" w:rsidRDefault="00AB78B9" w:rsidP="00E7459D">
            <w:pPr>
              <w:rPr>
                <w:rFonts w:asciiTheme="minorHAnsi" w:hAnsiTheme="minorHAnsi" w:cstheme="minorHAnsi"/>
                <w:b/>
                <w:bCs/>
              </w:rPr>
            </w:pPr>
            <w:r w:rsidRPr="00B759E1">
              <w:rPr>
                <w:rFonts w:asciiTheme="minorHAnsi" w:hAnsiTheme="minorHAnsi" w:cstheme="minorHAnsi"/>
                <w:b/>
                <w:bCs/>
              </w:rPr>
              <w:t>Formål med kravspesifikasjonen:</w:t>
            </w:r>
          </w:p>
          <w:p w14:paraId="2DA52FF3" w14:textId="40E242B8" w:rsidR="00AB78B9" w:rsidRPr="00B759E1" w:rsidRDefault="00F82E10" w:rsidP="00E7459D">
            <w:pPr>
              <w:rPr>
                <w:rFonts w:asciiTheme="minorHAnsi" w:hAnsiTheme="minorHAnsi" w:cstheme="minorHAnsi"/>
              </w:rPr>
            </w:pPr>
            <w:r w:rsidRPr="00B759E1">
              <w:rPr>
                <w:rFonts w:asciiTheme="minorHAnsi" w:hAnsiTheme="minorHAnsi" w:cstheme="minorHAnsi"/>
              </w:rPr>
              <w:t>Å sikre at produktene som leveres på avtalen har et redusert innhold av helse- og miljøskadelige stoffer.</w:t>
            </w:r>
          </w:p>
        </w:tc>
      </w:tr>
      <w:tr w:rsidR="00F82E10" w:rsidRPr="00B759E1" w14:paraId="741F768C" w14:textId="77777777" w:rsidTr="00E7459D">
        <w:trPr>
          <w:trHeight w:val="274"/>
        </w:trPr>
        <w:tc>
          <w:tcPr>
            <w:tcW w:w="11603" w:type="dxa"/>
            <w:gridSpan w:val="2"/>
          </w:tcPr>
          <w:p w14:paraId="261AFB17" w14:textId="492CCFCA" w:rsidR="00F82E10" w:rsidRPr="00B759E1" w:rsidRDefault="00F82E10" w:rsidP="00F82E10">
            <w:pPr>
              <w:rPr>
                <w:rFonts w:asciiTheme="minorHAnsi" w:hAnsiTheme="minorHAnsi" w:cstheme="minorHAnsi"/>
              </w:rPr>
            </w:pPr>
            <w:r w:rsidRPr="00B759E1">
              <w:rPr>
                <w:rFonts w:asciiTheme="minorHAnsi" w:hAnsiTheme="minorHAnsi" w:cstheme="minorHAnsi"/>
                <w:b/>
                <w:bCs/>
              </w:rPr>
              <w:t>NB</w:t>
            </w:r>
            <w:r w:rsidRPr="00B759E1">
              <w:rPr>
                <w:rFonts w:asciiTheme="minorHAnsi" w:hAnsiTheme="minorHAnsi" w:cstheme="minorHAnsi"/>
              </w:rPr>
              <w:t>: Se under «Informasjon til innkjøpere som skal bruke kravet» for veiledning om hvordan redusere dokumentasjonsbyrden.</w:t>
            </w:r>
          </w:p>
        </w:tc>
      </w:tr>
      <w:tr w:rsidR="00E9308F" w:rsidRPr="00B759E1" w14:paraId="507ACFDB" w14:textId="77777777" w:rsidTr="00B759E1">
        <w:trPr>
          <w:trHeight w:val="823"/>
        </w:trPr>
        <w:tc>
          <w:tcPr>
            <w:tcW w:w="7089" w:type="dxa"/>
            <w:shd w:val="clear" w:color="auto" w:fill="DAEEF3" w:themeFill="accent5" w:themeFillTint="33"/>
          </w:tcPr>
          <w:p w14:paraId="7613C6DA" w14:textId="77777777" w:rsidR="00F82E10" w:rsidRPr="00B759E1" w:rsidRDefault="00F82E10" w:rsidP="00F82E10">
            <w:pPr>
              <w:rPr>
                <w:rFonts w:asciiTheme="minorHAnsi" w:hAnsiTheme="minorHAnsi" w:cstheme="minorHAnsi"/>
                <w:b/>
                <w:bCs/>
              </w:rPr>
            </w:pPr>
            <w:r w:rsidRPr="00B759E1">
              <w:rPr>
                <w:rFonts w:asciiTheme="minorHAnsi" w:hAnsiTheme="minorHAnsi" w:cstheme="minorHAnsi"/>
                <w:b/>
                <w:bCs/>
                <w:highlight w:val="yellow"/>
              </w:rPr>
              <w:t>Kravformulering:</w:t>
            </w:r>
            <w:r w:rsidRPr="00B759E1">
              <w:rPr>
                <w:rFonts w:asciiTheme="minorHAnsi" w:hAnsiTheme="minorHAnsi" w:cstheme="minorHAnsi"/>
                <w:b/>
                <w:bCs/>
              </w:rPr>
              <w:t xml:space="preserve"> </w:t>
            </w:r>
          </w:p>
          <w:p w14:paraId="5BD9C1D9" w14:textId="77777777" w:rsidR="00F82E10" w:rsidRPr="00B759E1" w:rsidRDefault="00F82E10" w:rsidP="00F82E10">
            <w:pPr>
              <w:rPr>
                <w:rFonts w:asciiTheme="minorHAnsi" w:hAnsiTheme="minorHAnsi" w:cstheme="minorHAnsi"/>
              </w:rPr>
            </w:pPr>
            <w:r w:rsidRPr="00B759E1">
              <w:rPr>
                <w:rFonts w:asciiTheme="minorHAnsi" w:hAnsiTheme="minorHAnsi" w:cstheme="minorHAnsi"/>
              </w:rPr>
              <w:t>Kravene gjelder for følgende møbler: [</w:t>
            </w:r>
            <w:r w:rsidRPr="00B759E1">
              <w:rPr>
                <w:rFonts w:asciiTheme="minorHAnsi" w:hAnsiTheme="minorHAnsi" w:cstheme="minorHAnsi"/>
                <w:i/>
                <w:iCs/>
              </w:rPr>
              <w:t xml:space="preserve">Innkjøper fyll inn (eller henvis til produktlisten/prisskjema hvor de gjeldende produktene er markert): hvilke produkter kravene gjelder for. </w:t>
            </w:r>
            <w:proofErr w:type="spellStart"/>
            <w:r w:rsidRPr="00B759E1">
              <w:rPr>
                <w:rFonts w:asciiTheme="minorHAnsi" w:hAnsiTheme="minorHAnsi" w:cstheme="minorHAnsi"/>
                <w:i/>
                <w:iCs/>
              </w:rPr>
              <w:t>F.eks</w:t>
            </w:r>
            <w:proofErr w:type="spellEnd"/>
            <w:r w:rsidRPr="00B759E1">
              <w:rPr>
                <w:rFonts w:asciiTheme="minorHAnsi" w:hAnsiTheme="minorHAnsi" w:cstheme="minorHAnsi"/>
                <w:i/>
                <w:iCs/>
              </w:rPr>
              <w:t xml:space="preserve"> volumprodukter]</w:t>
            </w:r>
          </w:p>
          <w:p w14:paraId="611A9D03" w14:textId="77777777" w:rsidR="00F82E10" w:rsidRPr="00B759E1" w:rsidRDefault="00F82E10" w:rsidP="00F82E10">
            <w:pPr>
              <w:rPr>
                <w:rFonts w:asciiTheme="minorHAnsi" w:hAnsiTheme="minorHAnsi" w:cstheme="minorHAnsi"/>
              </w:rPr>
            </w:pPr>
          </w:p>
          <w:p w14:paraId="10CBB6FC" w14:textId="77777777" w:rsidR="00FD0882" w:rsidRPr="00B759E1" w:rsidRDefault="00FD0882" w:rsidP="00FD0882">
            <w:pPr>
              <w:rPr>
                <w:rFonts w:asciiTheme="minorHAnsi" w:hAnsiTheme="minorHAnsi" w:cstheme="minorHAnsi"/>
              </w:rPr>
            </w:pPr>
            <w:r w:rsidRPr="00B759E1">
              <w:rPr>
                <w:rFonts w:asciiTheme="minorHAnsi" w:hAnsiTheme="minorHAnsi" w:cstheme="minorHAnsi"/>
              </w:rPr>
              <w:t xml:space="preserve">Deler av tre skal overholde følgende krav til innhold av </w:t>
            </w:r>
            <w:r w:rsidRPr="00803284">
              <w:rPr>
                <w:rFonts w:asciiTheme="minorHAnsi" w:hAnsiTheme="minorHAnsi" w:cstheme="minorHAnsi"/>
                <w:b/>
                <w:bCs/>
              </w:rPr>
              <w:t>formaldehyd</w:t>
            </w:r>
            <w:r w:rsidRPr="00B759E1">
              <w:rPr>
                <w:rFonts w:asciiTheme="minorHAnsi" w:hAnsiTheme="minorHAnsi" w:cstheme="minorHAnsi"/>
              </w:rPr>
              <w:t>:</w:t>
            </w:r>
          </w:p>
          <w:p w14:paraId="72378955" w14:textId="77777777" w:rsidR="00FD0882" w:rsidRPr="00B759E1" w:rsidRDefault="00FD0882" w:rsidP="00FD0882">
            <w:pPr>
              <w:rPr>
                <w:rFonts w:asciiTheme="minorHAnsi" w:hAnsiTheme="minorHAnsi" w:cstheme="minorHAnsi"/>
              </w:rPr>
            </w:pPr>
          </w:p>
          <w:p w14:paraId="579C6D06" w14:textId="77777777" w:rsidR="00FD0882" w:rsidRPr="00B759E1" w:rsidRDefault="00FD0882" w:rsidP="00FD0882">
            <w:pPr>
              <w:rPr>
                <w:rFonts w:asciiTheme="minorHAnsi" w:hAnsiTheme="minorHAnsi" w:cstheme="minorHAnsi"/>
              </w:rPr>
            </w:pPr>
            <w:r w:rsidRPr="00B759E1">
              <w:rPr>
                <w:rFonts w:asciiTheme="minorHAnsi" w:hAnsiTheme="minorHAnsi" w:cstheme="minorHAnsi"/>
              </w:rPr>
              <w:lastRenderedPageBreak/>
              <w:t xml:space="preserve">Kravet gjelder </w:t>
            </w:r>
            <w:proofErr w:type="spellStart"/>
            <w:r w:rsidRPr="00B759E1">
              <w:rPr>
                <w:rFonts w:asciiTheme="minorHAnsi" w:hAnsiTheme="minorHAnsi" w:cstheme="minorHAnsi"/>
              </w:rPr>
              <w:t>trebaserte</w:t>
            </w:r>
            <w:proofErr w:type="spellEnd"/>
            <w:r w:rsidRPr="00B759E1">
              <w:rPr>
                <w:rFonts w:asciiTheme="minorHAnsi" w:hAnsiTheme="minorHAnsi" w:cstheme="minorHAnsi"/>
              </w:rPr>
              <w:t xml:space="preserve"> plater som inneholder formaldehydbasert lim. Dette inkluderer MDF, HDF, sponplater, OSB (</w:t>
            </w:r>
            <w:proofErr w:type="spellStart"/>
            <w:r w:rsidRPr="00B759E1">
              <w:rPr>
                <w:rFonts w:asciiTheme="minorHAnsi" w:hAnsiTheme="minorHAnsi" w:cstheme="minorHAnsi"/>
              </w:rPr>
              <w:t>Oriented</w:t>
            </w:r>
            <w:proofErr w:type="spellEnd"/>
            <w:r w:rsidRPr="00B759E1">
              <w:rPr>
                <w:rFonts w:asciiTheme="minorHAnsi" w:hAnsiTheme="minorHAnsi" w:cstheme="minorHAnsi"/>
              </w:rPr>
              <w:t xml:space="preserve"> Strand Board), </w:t>
            </w:r>
            <w:proofErr w:type="spellStart"/>
            <w:r w:rsidRPr="00B759E1">
              <w:rPr>
                <w:rFonts w:asciiTheme="minorHAnsi" w:hAnsiTheme="minorHAnsi" w:cstheme="minorHAnsi"/>
              </w:rPr>
              <w:t>finérplater</w:t>
            </w:r>
            <w:proofErr w:type="spellEnd"/>
            <w:r w:rsidRPr="00B759E1">
              <w:rPr>
                <w:rFonts w:asciiTheme="minorHAnsi" w:hAnsiTheme="minorHAnsi" w:cstheme="minorHAnsi"/>
              </w:rPr>
              <w:t xml:space="preserve"> (kryss- og parallellfinérplater) og plater av massivt tre. Kravet gjelder for deler av tre som utgjør mer enn 5 vekt% av møbelet. </w:t>
            </w:r>
          </w:p>
          <w:p w14:paraId="270F75CB" w14:textId="77777777" w:rsidR="00FD0882" w:rsidRPr="00B759E1" w:rsidRDefault="00FD0882" w:rsidP="00FD0882">
            <w:pPr>
              <w:rPr>
                <w:rFonts w:asciiTheme="minorHAnsi" w:hAnsiTheme="minorHAnsi" w:cstheme="minorHAnsi"/>
              </w:rPr>
            </w:pPr>
          </w:p>
          <w:p w14:paraId="1726B4D4" w14:textId="77777777" w:rsidR="00FD0882" w:rsidRPr="00B759E1" w:rsidRDefault="00FD0882" w:rsidP="00FD0882">
            <w:pPr>
              <w:rPr>
                <w:rFonts w:asciiTheme="minorHAnsi" w:hAnsiTheme="minorHAnsi" w:cstheme="minorHAnsi"/>
              </w:rPr>
            </w:pPr>
            <w:r w:rsidRPr="00B759E1">
              <w:rPr>
                <w:rFonts w:asciiTheme="minorHAnsi" w:hAnsiTheme="minorHAnsi" w:cstheme="minorHAnsi"/>
              </w:rPr>
              <w:t xml:space="preserve">Emisjon/utslipp av formaldehyd for disse treplatene skal i gjennomsnitt ikke være mer enn E1 grenseverdi (0,124 mg/m3 luft) som er definert i EN 13986. Dette skal testes etter testmetode EN 717-1, eller lignende metode (EN 717-2, EN 120 eller EN 16516). </w:t>
            </w:r>
          </w:p>
          <w:p w14:paraId="42F3F8D0" w14:textId="77777777" w:rsidR="00FD0882" w:rsidRPr="00B759E1" w:rsidRDefault="00FD0882" w:rsidP="00FD0882">
            <w:pPr>
              <w:rPr>
                <w:rFonts w:asciiTheme="minorHAnsi" w:hAnsiTheme="minorHAnsi" w:cstheme="minorHAnsi"/>
              </w:rPr>
            </w:pPr>
          </w:p>
          <w:p w14:paraId="249D2E90" w14:textId="77777777" w:rsidR="00FD0882" w:rsidRPr="00B759E1" w:rsidRDefault="00FD0882" w:rsidP="00FD0882">
            <w:pPr>
              <w:rPr>
                <w:rFonts w:asciiTheme="minorHAnsi" w:hAnsiTheme="minorHAnsi" w:cstheme="minorHAnsi"/>
              </w:rPr>
            </w:pPr>
            <w:r w:rsidRPr="00B759E1">
              <w:rPr>
                <w:rFonts w:asciiTheme="minorHAnsi" w:hAnsiTheme="minorHAnsi" w:cstheme="minorHAnsi"/>
              </w:rPr>
              <w:t xml:space="preserve">Kravet kan også oppfylles ved å vise til at nivåene av formaldehyd er innenfor grensene som er satt i enten CARB (California Air Resources Board: </w:t>
            </w:r>
            <w:proofErr w:type="spellStart"/>
            <w:r w:rsidRPr="00B759E1">
              <w:rPr>
                <w:rFonts w:asciiTheme="minorHAnsi" w:hAnsiTheme="minorHAnsi" w:cstheme="minorHAnsi"/>
              </w:rPr>
              <w:t>Phase</w:t>
            </w:r>
            <w:proofErr w:type="spellEnd"/>
            <w:r w:rsidRPr="00B759E1">
              <w:rPr>
                <w:rFonts w:asciiTheme="minorHAnsi" w:hAnsiTheme="minorHAnsi" w:cstheme="minorHAnsi"/>
              </w:rPr>
              <w:t xml:space="preserve"> II limits) eller de japanske standardene F-3 eller F-4. </w:t>
            </w:r>
          </w:p>
          <w:p w14:paraId="7FF69DCF" w14:textId="77777777" w:rsidR="006116C1" w:rsidRPr="00B759E1" w:rsidRDefault="006116C1" w:rsidP="00F82E10">
            <w:pPr>
              <w:rPr>
                <w:rFonts w:asciiTheme="minorHAnsi" w:hAnsiTheme="minorHAnsi" w:cstheme="minorHAnsi"/>
              </w:rPr>
            </w:pPr>
          </w:p>
          <w:p w14:paraId="6FC08BE8" w14:textId="1B2477F4" w:rsidR="00F82E10" w:rsidRPr="00B759E1" w:rsidRDefault="00F82E10" w:rsidP="00F82E10">
            <w:pPr>
              <w:rPr>
                <w:rFonts w:asciiTheme="minorHAnsi" w:hAnsiTheme="minorHAnsi" w:cstheme="minorHAnsi"/>
              </w:rPr>
            </w:pPr>
          </w:p>
        </w:tc>
        <w:tc>
          <w:tcPr>
            <w:tcW w:w="4514" w:type="dxa"/>
            <w:shd w:val="clear" w:color="auto" w:fill="DAEEF3" w:themeFill="accent5" w:themeFillTint="33"/>
          </w:tcPr>
          <w:p w14:paraId="48C44714" w14:textId="77777777" w:rsidR="00F82E10" w:rsidRPr="00B759E1" w:rsidRDefault="00F82E10" w:rsidP="00F82E10">
            <w:pPr>
              <w:rPr>
                <w:rFonts w:asciiTheme="minorHAnsi" w:hAnsiTheme="minorHAnsi" w:cstheme="minorHAnsi"/>
              </w:rPr>
            </w:pPr>
            <w:r w:rsidRPr="00B759E1">
              <w:rPr>
                <w:rFonts w:asciiTheme="minorHAnsi" w:hAnsiTheme="minorHAnsi" w:cstheme="minorHAnsi"/>
                <w:b/>
                <w:bCs/>
                <w:highlight w:val="yellow"/>
              </w:rPr>
              <w:lastRenderedPageBreak/>
              <w:t>Dokumentasjon av kravet</w:t>
            </w:r>
            <w:r w:rsidRPr="00B759E1">
              <w:rPr>
                <w:rFonts w:asciiTheme="minorHAnsi" w:hAnsiTheme="minorHAnsi" w:cstheme="minorHAnsi"/>
                <w:highlight w:val="yellow"/>
              </w:rPr>
              <w:t>:</w:t>
            </w:r>
            <w:r w:rsidRPr="00B759E1">
              <w:rPr>
                <w:rFonts w:asciiTheme="minorHAnsi" w:hAnsiTheme="minorHAnsi" w:cstheme="minorHAnsi"/>
              </w:rPr>
              <w:t xml:space="preserve"> </w:t>
            </w:r>
          </w:p>
          <w:p w14:paraId="78DA7499" w14:textId="77777777" w:rsidR="00A56933" w:rsidRPr="00B759E1" w:rsidRDefault="00A56933" w:rsidP="00A56933">
            <w:pPr>
              <w:rPr>
                <w:rFonts w:asciiTheme="minorHAnsi" w:hAnsiTheme="minorHAnsi" w:cstheme="minorHAnsi"/>
              </w:rPr>
            </w:pPr>
            <w:r w:rsidRPr="00B759E1">
              <w:rPr>
                <w:rFonts w:asciiTheme="minorHAnsi" w:hAnsiTheme="minorHAnsi" w:cstheme="minorHAnsi"/>
              </w:rPr>
              <w:t>Oppfyllelse av kravet kan dokumenteres ved</w:t>
            </w:r>
          </w:p>
          <w:p w14:paraId="6FB80592" w14:textId="77777777" w:rsidR="00A56933" w:rsidRPr="00B759E1" w:rsidRDefault="00A56933" w:rsidP="00A56933">
            <w:pPr>
              <w:pStyle w:val="Listeavsnitt"/>
              <w:numPr>
                <w:ilvl w:val="0"/>
                <w:numId w:val="16"/>
              </w:numPr>
              <w:spacing w:after="0" w:line="240" w:lineRule="auto"/>
              <w:rPr>
                <w:rFonts w:cstheme="minorHAnsi"/>
              </w:rPr>
            </w:pPr>
            <w:r w:rsidRPr="00B759E1">
              <w:rPr>
                <w:rFonts w:cstheme="minorHAnsi"/>
              </w:rPr>
              <w:t xml:space="preserve">å vise til at produktene har et av følgende miljømerker: Svanemerket, EU </w:t>
            </w:r>
            <w:proofErr w:type="spellStart"/>
            <w:r w:rsidRPr="00B759E1">
              <w:rPr>
                <w:rFonts w:cstheme="minorHAnsi"/>
              </w:rPr>
              <w:t>Ecolabel</w:t>
            </w:r>
            <w:proofErr w:type="spellEnd"/>
            <w:r w:rsidRPr="00B759E1">
              <w:rPr>
                <w:rFonts w:cstheme="minorHAnsi"/>
              </w:rPr>
              <w:t xml:space="preserve"> eller Svensk Møbelfakta. Gyldig lisensnummer skal oppgis. </w:t>
            </w:r>
          </w:p>
          <w:p w14:paraId="01BA92C7" w14:textId="77777777" w:rsidR="00A56933" w:rsidRPr="00B759E1" w:rsidRDefault="00A56933" w:rsidP="00A56933">
            <w:pPr>
              <w:pStyle w:val="Listeavsnitt"/>
              <w:numPr>
                <w:ilvl w:val="0"/>
                <w:numId w:val="16"/>
              </w:numPr>
              <w:spacing w:after="0" w:line="240" w:lineRule="auto"/>
              <w:rPr>
                <w:rFonts w:cstheme="minorHAnsi"/>
              </w:rPr>
            </w:pPr>
            <w:r w:rsidRPr="00B759E1">
              <w:rPr>
                <w:rFonts w:cstheme="minorHAnsi"/>
              </w:rPr>
              <w:t xml:space="preserve">eller annet miljømerke Type 1 som viser at et av kravene er oppfylt. Gyldig lisensnummer skal oppgis og tilbyder skal i tillegg fremlegge dokumentasjon (kravdokument fra det gjeldende miljømerket) som viser at miljømerket oppfyller et av kravene. Leverandør skal vise til hvor i miljømerkets kravdokument kravet er stilt. </w:t>
            </w:r>
          </w:p>
          <w:p w14:paraId="6D9D7C96" w14:textId="77777777" w:rsidR="00A56933" w:rsidRPr="00B759E1" w:rsidRDefault="00A56933" w:rsidP="00A56933">
            <w:pPr>
              <w:rPr>
                <w:rFonts w:asciiTheme="minorHAnsi" w:hAnsiTheme="minorHAnsi" w:cstheme="minorHAnsi"/>
              </w:rPr>
            </w:pPr>
          </w:p>
          <w:p w14:paraId="4DC16B59" w14:textId="77777777" w:rsidR="00A56933" w:rsidRPr="00B759E1" w:rsidRDefault="00A56933" w:rsidP="00A56933">
            <w:pPr>
              <w:rPr>
                <w:rFonts w:asciiTheme="minorHAnsi" w:hAnsiTheme="minorHAnsi" w:cstheme="minorHAnsi"/>
              </w:rPr>
            </w:pPr>
            <w:r w:rsidRPr="00B759E1">
              <w:rPr>
                <w:rFonts w:asciiTheme="minorHAnsi" w:hAnsiTheme="minorHAnsi" w:cstheme="minorHAnsi"/>
              </w:rPr>
              <w:lastRenderedPageBreak/>
              <w:t>For produkter som ikke er miljømerket må kravet kunne dokumenteres ved en av følgende:</w:t>
            </w:r>
          </w:p>
          <w:p w14:paraId="1040129F" w14:textId="77777777" w:rsidR="00A56933" w:rsidRPr="00B759E1" w:rsidRDefault="00A56933" w:rsidP="00A56933">
            <w:pPr>
              <w:pStyle w:val="Listeavsnitt"/>
              <w:numPr>
                <w:ilvl w:val="0"/>
                <w:numId w:val="21"/>
              </w:numPr>
              <w:spacing w:after="0" w:line="240" w:lineRule="auto"/>
              <w:rPr>
                <w:rFonts w:cstheme="minorHAnsi"/>
              </w:rPr>
            </w:pPr>
            <w:r w:rsidRPr="00B759E1">
              <w:rPr>
                <w:rFonts w:cstheme="minorHAnsi"/>
              </w:rPr>
              <w:t xml:space="preserve">Erklæring om at kravet er oppfylt fra produsent av de </w:t>
            </w:r>
            <w:proofErr w:type="spellStart"/>
            <w:r w:rsidRPr="00B759E1">
              <w:rPr>
                <w:rFonts w:cstheme="minorHAnsi"/>
              </w:rPr>
              <w:t>trebaserte</w:t>
            </w:r>
            <w:proofErr w:type="spellEnd"/>
            <w:r w:rsidRPr="00B759E1">
              <w:rPr>
                <w:rFonts w:cstheme="minorHAnsi"/>
              </w:rPr>
              <w:t xml:space="preserve"> platene, inkludert testrapport fra en av de angitte testmetodene som viser at kravet er oppfylt. </w:t>
            </w:r>
          </w:p>
          <w:p w14:paraId="051716B6" w14:textId="77777777" w:rsidR="00A56933" w:rsidRPr="00B759E1" w:rsidRDefault="00A56933" w:rsidP="00A56933">
            <w:pPr>
              <w:pStyle w:val="Listeavsnitt"/>
              <w:numPr>
                <w:ilvl w:val="0"/>
                <w:numId w:val="21"/>
              </w:numPr>
              <w:spacing w:after="0" w:line="240" w:lineRule="auto"/>
              <w:rPr>
                <w:rFonts w:cstheme="minorHAnsi"/>
              </w:rPr>
            </w:pPr>
            <w:r w:rsidRPr="00B759E1">
              <w:rPr>
                <w:rFonts w:cstheme="minorHAnsi"/>
              </w:rPr>
              <w:t>Analyserapport som inkluderer målemetoder, måleresultat og målefrekvens. Det skal klart framgå hvilken metode/standard som er brukt, hvilket laboratorium som har utført analysen samt at analyselaboratoriet er en uavhengig tredjepart.</w:t>
            </w:r>
          </w:p>
          <w:p w14:paraId="61CEF964" w14:textId="77777777" w:rsidR="00A56933" w:rsidRPr="00B759E1" w:rsidRDefault="00A56933" w:rsidP="00A56933">
            <w:pPr>
              <w:rPr>
                <w:rFonts w:asciiTheme="minorHAnsi" w:hAnsiTheme="minorHAnsi" w:cstheme="minorHAnsi"/>
                <w:b/>
                <w:bCs/>
              </w:rPr>
            </w:pPr>
          </w:p>
          <w:p w14:paraId="2CE7B796" w14:textId="5C4250C9" w:rsidR="00F82E10" w:rsidRPr="00B759E1" w:rsidRDefault="00A56933" w:rsidP="00A56933">
            <w:pPr>
              <w:rPr>
                <w:rFonts w:asciiTheme="minorHAnsi" w:hAnsiTheme="minorHAnsi" w:cstheme="minorHAnsi"/>
              </w:rPr>
            </w:pPr>
            <w:r w:rsidRPr="00B759E1">
              <w:rPr>
                <w:rFonts w:asciiTheme="minorHAnsi" w:hAnsiTheme="minorHAnsi" w:cstheme="minorHAnsi"/>
              </w:rPr>
              <w:t xml:space="preserve">Dersom kravet er oppfylt i henhold til CARB eller F-3/F-4 standard, skal tilbyder legge ved dokumentasjon som er angitt i kravene til EU </w:t>
            </w:r>
            <w:proofErr w:type="spellStart"/>
            <w:r w:rsidRPr="00B759E1">
              <w:rPr>
                <w:rFonts w:asciiTheme="minorHAnsi" w:hAnsiTheme="minorHAnsi" w:cstheme="minorHAnsi"/>
              </w:rPr>
              <w:t>Ecolabel</w:t>
            </w:r>
            <w:proofErr w:type="spellEnd"/>
            <w:r w:rsidRPr="00B759E1">
              <w:rPr>
                <w:rFonts w:asciiTheme="minorHAnsi" w:hAnsiTheme="minorHAnsi" w:cstheme="minorHAnsi"/>
              </w:rPr>
              <w:t xml:space="preserve">. Gyldig dokumentasjon er beskrevet i krav 3.3 </w:t>
            </w:r>
            <w:proofErr w:type="spellStart"/>
            <w:r w:rsidRPr="00B759E1">
              <w:rPr>
                <w:rFonts w:asciiTheme="minorHAnsi" w:hAnsiTheme="minorHAnsi" w:cstheme="minorHAnsi"/>
              </w:rPr>
              <w:t>formaldehyde</w:t>
            </w:r>
            <w:proofErr w:type="spellEnd"/>
            <w:r w:rsidRPr="00B759E1">
              <w:rPr>
                <w:rFonts w:asciiTheme="minorHAnsi" w:hAnsiTheme="minorHAnsi" w:cstheme="minorHAnsi"/>
              </w:rPr>
              <w:t xml:space="preserve"> </w:t>
            </w:r>
            <w:proofErr w:type="spellStart"/>
            <w:r w:rsidRPr="00B759E1">
              <w:rPr>
                <w:rFonts w:asciiTheme="minorHAnsi" w:hAnsiTheme="minorHAnsi" w:cstheme="minorHAnsi"/>
              </w:rPr>
              <w:t>emissions</w:t>
            </w:r>
            <w:proofErr w:type="spellEnd"/>
            <w:r w:rsidRPr="00B759E1">
              <w:rPr>
                <w:rFonts w:asciiTheme="minorHAnsi" w:hAnsiTheme="minorHAnsi" w:cstheme="minorHAnsi"/>
              </w:rPr>
              <w:t xml:space="preserve"> from wood-</w:t>
            </w:r>
            <w:proofErr w:type="spellStart"/>
            <w:r w:rsidRPr="00B759E1">
              <w:rPr>
                <w:rFonts w:asciiTheme="minorHAnsi" w:hAnsiTheme="minorHAnsi" w:cstheme="minorHAnsi"/>
              </w:rPr>
              <w:t>based</w:t>
            </w:r>
            <w:proofErr w:type="spellEnd"/>
            <w:r w:rsidRPr="00B759E1">
              <w:rPr>
                <w:rFonts w:asciiTheme="minorHAnsi" w:hAnsiTheme="minorHAnsi" w:cstheme="minorHAnsi"/>
              </w:rPr>
              <w:t xml:space="preserve"> panels, i tabell 5, her: </w:t>
            </w:r>
            <w:hyperlink r:id="rId35" w:anchor="ntr****-L_2016210EN.01010601-E0011" w:history="1">
              <w:r w:rsidRPr="00B759E1">
                <w:rPr>
                  <w:rStyle w:val="Hyperkobling"/>
                  <w:rFonts w:asciiTheme="minorHAnsi" w:hAnsiTheme="minorHAnsi" w:cstheme="minorHAnsi"/>
                </w:rPr>
                <w:t>https://eur-lex.europa.eu/legal-content/EN/TXT/?uri=uriserv%3AOJ.L_.2016.210.01.0100.01.ENG#ntr****-L_2016210EN.01010601-E0011</w:t>
              </w:r>
            </w:hyperlink>
            <w:r w:rsidRPr="00B759E1">
              <w:rPr>
                <w:rFonts w:asciiTheme="minorHAnsi" w:hAnsiTheme="minorHAnsi" w:cstheme="minorHAnsi"/>
              </w:rPr>
              <w:t xml:space="preserve">.  </w:t>
            </w:r>
          </w:p>
        </w:tc>
      </w:tr>
      <w:tr w:rsidR="00F82E10" w:rsidRPr="00B759E1" w14:paraId="0AE2270B" w14:textId="77777777" w:rsidTr="00E7459D">
        <w:trPr>
          <w:trHeight w:val="1110"/>
        </w:trPr>
        <w:tc>
          <w:tcPr>
            <w:tcW w:w="11603" w:type="dxa"/>
            <w:gridSpan w:val="2"/>
          </w:tcPr>
          <w:p w14:paraId="1284E0A6" w14:textId="77777777" w:rsidR="00F82E10" w:rsidRPr="00B759E1" w:rsidRDefault="00F82E10" w:rsidP="00F82E10">
            <w:pPr>
              <w:rPr>
                <w:rFonts w:asciiTheme="minorHAnsi" w:hAnsiTheme="minorHAnsi" w:cstheme="minorHAnsi"/>
                <w:b/>
                <w:bCs/>
              </w:rPr>
            </w:pPr>
            <w:r w:rsidRPr="00B759E1">
              <w:rPr>
                <w:rFonts w:asciiTheme="minorHAnsi" w:hAnsiTheme="minorHAnsi" w:cstheme="minorHAnsi"/>
                <w:b/>
                <w:bCs/>
              </w:rPr>
              <w:lastRenderedPageBreak/>
              <w:t xml:space="preserve">Informasjon til innkjøpere som skal bruke kravet: </w:t>
            </w:r>
          </w:p>
          <w:p w14:paraId="18C28FB7" w14:textId="77777777" w:rsidR="00F82E10" w:rsidRPr="00B759E1" w:rsidRDefault="00F82E10" w:rsidP="00F82E10">
            <w:pPr>
              <w:rPr>
                <w:rFonts w:asciiTheme="minorHAnsi" w:hAnsiTheme="minorHAnsi" w:cstheme="minorHAnsi"/>
              </w:rPr>
            </w:pPr>
            <w:r w:rsidRPr="00B759E1">
              <w:rPr>
                <w:rFonts w:asciiTheme="minorHAnsi" w:hAnsiTheme="minorHAnsi" w:cstheme="minorHAnsi"/>
              </w:rPr>
              <w:t xml:space="preserve">Kravet er basert på kravene som stilles til tekstiler i EU </w:t>
            </w:r>
            <w:proofErr w:type="spellStart"/>
            <w:r w:rsidRPr="00B759E1">
              <w:rPr>
                <w:rFonts w:asciiTheme="minorHAnsi" w:hAnsiTheme="minorHAnsi" w:cstheme="minorHAnsi"/>
              </w:rPr>
              <w:t>GPPs</w:t>
            </w:r>
            <w:proofErr w:type="spellEnd"/>
            <w:r w:rsidRPr="00B759E1">
              <w:rPr>
                <w:rFonts w:asciiTheme="minorHAnsi" w:hAnsiTheme="minorHAnsi" w:cstheme="minorHAnsi"/>
              </w:rPr>
              <w:t xml:space="preserve"> veiledning for grønne innkjøp. De ulike kjemikaliene som det stilles krav om er tilpasset hvordan kravene stilles i flere av de vanlige miljømerkene (Svanemerket, EU </w:t>
            </w:r>
            <w:proofErr w:type="spellStart"/>
            <w:r w:rsidRPr="00B759E1">
              <w:rPr>
                <w:rFonts w:asciiTheme="minorHAnsi" w:hAnsiTheme="minorHAnsi" w:cstheme="minorHAnsi"/>
              </w:rPr>
              <w:t>Ecolabel</w:t>
            </w:r>
            <w:proofErr w:type="spellEnd"/>
            <w:r w:rsidRPr="00B759E1">
              <w:rPr>
                <w:rFonts w:asciiTheme="minorHAnsi" w:hAnsiTheme="minorHAnsi" w:cstheme="minorHAnsi"/>
              </w:rPr>
              <w:t xml:space="preserve"> og Svensk møbelfakta) slik at leverandører tilbyr produkter med disse merkene kan vise til miljømerket som dokumentasjon – i den grad det er mulig. Under «Dokumentasjon av kravet» er det angitt når de ulike miljømerkene kan brukes som dokumentasjon. </w:t>
            </w:r>
          </w:p>
          <w:p w14:paraId="7B102E60" w14:textId="77777777" w:rsidR="00F82E10" w:rsidRPr="00B759E1" w:rsidRDefault="00F82E10" w:rsidP="00F82E10">
            <w:pPr>
              <w:rPr>
                <w:rFonts w:asciiTheme="minorHAnsi" w:hAnsiTheme="minorHAnsi" w:cstheme="minorHAnsi"/>
              </w:rPr>
            </w:pPr>
          </w:p>
          <w:p w14:paraId="36D02358" w14:textId="77777777" w:rsidR="00F82E10" w:rsidRPr="00B759E1" w:rsidRDefault="00F82E10" w:rsidP="00F82E10">
            <w:pPr>
              <w:rPr>
                <w:rFonts w:asciiTheme="minorHAnsi" w:hAnsiTheme="minorHAnsi" w:cstheme="minorHAnsi"/>
              </w:rPr>
            </w:pPr>
            <w:r w:rsidRPr="00B759E1">
              <w:rPr>
                <w:rFonts w:asciiTheme="minorHAnsi" w:hAnsiTheme="minorHAnsi" w:cstheme="minorHAnsi"/>
                <w:b/>
                <w:bCs/>
              </w:rPr>
              <w:t>Hvordan be om dokumentasjon:</w:t>
            </w:r>
            <w:r w:rsidRPr="00B759E1">
              <w:rPr>
                <w:rFonts w:asciiTheme="minorHAnsi" w:hAnsiTheme="minorHAnsi" w:cstheme="minorHAnsi"/>
              </w:rPr>
              <w:t xml:space="preserve"> Ved bruk av mange kjemikaliekrav i anskaffelser som inneholder mange produktlinjer kan dokumentasjonsbyrden bli stor. Både for tilbydere som skal levere dokumentasjon og for innkjøpere som skal gjennomgå dokumentasjon fra ulike tilbydere. Denne dokumentasjonsbyrden kan reduser ved å stille flere kjemikaliekrav til volumproduktene (produkter dere regner med å bestille mye av), enn til øvrige produkter i avtalen. I tillegg kan dere, etter at alle tilbudene med tilhørende dokumentasjon er innlevert, først innstille en vinner, for så å kontrollere kun dokumentasjonen fra leverandøren som har vunnet konkurransen. </w:t>
            </w:r>
          </w:p>
          <w:p w14:paraId="69E8B438" w14:textId="77777777" w:rsidR="00F82E10" w:rsidRPr="00B759E1" w:rsidRDefault="00F82E10" w:rsidP="00F82E10">
            <w:pPr>
              <w:rPr>
                <w:rFonts w:asciiTheme="minorHAnsi" w:hAnsiTheme="minorHAnsi" w:cstheme="minorHAnsi"/>
              </w:rPr>
            </w:pPr>
          </w:p>
          <w:p w14:paraId="1F56AC9A" w14:textId="77777777" w:rsidR="00F82E10" w:rsidRPr="00B759E1" w:rsidRDefault="00F82E10" w:rsidP="00F82E10">
            <w:pPr>
              <w:rPr>
                <w:rFonts w:asciiTheme="minorHAnsi" w:hAnsiTheme="minorHAnsi" w:cstheme="minorHAnsi"/>
                <w:b/>
                <w:bCs/>
              </w:rPr>
            </w:pPr>
            <w:r w:rsidRPr="00B759E1">
              <w:rPr>
                <w:rFonts w:asciiTheme="minorHAnsi" w:hAnsiTheme="minorHAnsi" w:cstheme="minorHAnsi"/>
                <w:b/>
                <w:bCs/>
              </w:rPr>
              <w:t xml:space="preserve">Tips til kontraktsoppfølging: </w:t>
            </w:r>
          </w:p>
          <w:p w14:paraId="0BD7C4D5" w14:textId="77777777" w:rsidR="00F82E10" w:rsidRPr="00B759E1" w:rsidRDefault="00F82E10" w:rsidP="00F82E10">
            <w:pPr>
              <w:pStyle w:val="Listeavsnitt"/>
              <w:numPr>
                <w:ilvl w:val="0"/>
                <w:numId w:val="14"/>
              </w:numPr>
              <w:rPr>
                <w:rFonts w:cstheme="minorHAnsi"/>
              </w:rPr>
            </w:pPr>
            <w:r w:rsidRPr="00B759E1">
              <w:rPr>
                <w:rFonts w:cstheme="minorHAnsi"/>
              </w:rPr>
              <w:t xml:space="preserve">Dere kan be etterspørre statistikk fra leverandøren over at møblene som blir bestilt på avtalene er de møblene det var inngått avtale om og som oppfyller kjemikaliekravene som er stilt. </w:t>
            </w:r>
          </w:p>
          <w:p w14:paraId="7988A9AC" w14:textId="1EC87907" w:rsidR="00F82E10" w:rsidRPr="00B759E1" w:rsidRDefault="00F82E10" w:rsidP="00F82E10">
            <w:pPr>
              <w:pStyle w:val="Listeavsnitt"/>
              <w:numPr>
                <w:ilvl w:val="0"/>
                <w:numId w:val="14"/>
              </w:numPr>
              <w:rPr>
                <w:rFonts w:cstheme="minorHAnsi"/>
              </w:rPr>
            </w:pPr>
            <w:r w:rsidRPr="00B759E1">
              <w:rPr>
                <w:rFonts w:cstheme="minorHAnsi"/>
              </w:rPr>
              <w:t xml:space="preserve">Dere kan også gjøre stikkprøver på dokumentasjon av kjemikaliekravene underveis i avtaleperioden, </w:t>
            </w:r>
            <w:proofErr w:type="spellStart"/>
            <w:r w:rsidRPr="00B759E1">
              <w:rPr>
                <w:rFonts w:cstheme="minorHAnsi"/>
              </w:rPr>
              <w:t>f.eks</w:t>
            </w:r>
            <w:proofErr w:type="spellEnd"/>
            <w:r w:rsidRPr="00B759E1">
              <w:rPr>
                <w:rFonts w:cstheme="minorHAnsi"/>
              </w:rPr>
              <w:t xml:space="preserve"> i tilfellet produsent av møblene har gjort noen endringer/byttet ut underleverandør på noen av produktene i avtalen.</w:t>
            </w:r>
          </w:p>
        </w:tc>
      </w:tr>
      <w:tr w:rsidR="00F82E10" w:rsidRPr="00B759E1" w14:paraId="2294935C" w14:textId="77777777" w:rsidTr="00E7459D">
        <w:trPr>
          <w:trHeight w:val="835"/>
        </w:trPr>
        <w:tc>
          <w:tcPr>
            <w:tcW w:w="11603" w:type="dxa"/>
            <w:gridSpan w:val="2"/>
            <w:shd w:val="clear" w:color="auto" w:fill="EAF1DD" w:themeFill="accent3" w:themeFillTint="33"/>
          </w:tcPr>
          <w:p w14:paraId="210098B4" w14:textId="77777777" w:rsidR="00F82E10" w:rsidRPr="00B759E1" w:rsidRDefault="00F82E10" w:rsidP="00F82E10">
            <w:pPr>
              <w:rPr>
                <w:rFonts w:asciiTheme="minorHAnsi" w:hAnsiTheme="minorHAnsi" w:cstheme="minorHAnsi"/>
                <w:b/>
                <w:bCs/>
              </w:rPr>
            </w:pPr>
            <w:r w:rsidRPr="00B759E1">
              <w:rPr>
                <w:rFonts w:asciiTheme="minorHAnsi" w:hAnsiTheme="minorHAnsi" w:cstheme="minorHAnsi"/>
                <w:b/>
                <w:bCs/>
                <w:highlight w:val="yellow"/>
              </w:rPr>
              <w:t>Konkrete spørsmål til leverandører:</w:t>
            </w:r>
            <w:r w:rsidRPr="00B759E1">
              <w:rPr>
                <w:rFonts w:asciiTheme="minorHAnsi" w:hAnsiTheme="minorHAnsi" w:cstheme="minorHAnsi"/>
                <w:b/>
                <w:bCs/>
              </w:rPr>
              <w:t xml:space="preserve"> </w:t>
            </w:r>
          </w:p>
          <w:p w14:paraId="1880F91C" w14:textId="5D10A4B6" w:rsidR="00BC1424" w:rsidRDefault="00BC1424" w:rsidP="00BC1424">
            <w:pPr>
              <w:pStyle w:val="Listeavsnitt"/>
              <w:numPr>
                <w:ilvl w:val="0"/>
                <w:numId w:val="14"/>
              </w:numPr>
              <w:rPr>
                <w:rFonts w:cstheme="minorHAnsi"/>
                <w:b/>
                <w:bCs/>
              </w:rPr>
            </w:pPr>
            <w:r>
              <w:rPr>
                <w:rFonts w:cstheme="minorHAnsi"/>
                <w:b/>
                <w:bCs/>
              </w:rPr>
              <w:t>Oppfyller dere dette kravet for de fleste møbler med treverk? Bør det være noen unntak?</w:t>
            </w:r>
          </w:p>
          <w:p w14:paraId="2EEF04B6" w14:textId="0B21532F" w:rsidR="00F82E10" w:rsidRPr="00BC1424" w:rsidRDefault="00BC1424" w:rsidP="00BC1424">
            <w:pPr>
              <w:pStyle w:val="Listeavsnitt"/>
              <w:numPr>
                <w:ilvl w:val="0"/>
                <w:numId w:val="14"/>
              </w:numPr>
              <w:rPr>
                <w:rFonts w:cstheme="minorHAnsi"/>
                <w:b/>
                <w:bCs/>
              </w:rPr>
            </w:pPr>
            <w:r w:rsidRPr="00BC1424">
              <w:rPr>
                <w:rFonts w:cstheme="minorHAnsi"/>
                <w:b/>
                <w:bCs/>
              </w:rPr>
              <w:t>Er det flere måter å dokumentere kravene på enn det som er angitt?</w:t>
            </w:r>
            <w:r w:rsidR="00F82E10" w:rsidRPr="00BC1424">
              <w:rPr>
                <w:rFonts w:cstheme="minorHAnsi"/>
                <w:b/>
                <w:bCs/>
              </w:rPr>
              <w:br/>
            </w:r>
          </w:p>
        </w:tc>
      </w:tr>
      <w:tr w:rsidR="00F82E10" w:rsidRPr="00B759E1" w14:paraId="6B3805C3" w14:textId="77777777" w:rsidTr="00E7459D">
        <w:trPr>
          <w:trHeight w:val="835"/>
        </w:trPr>
        <w:tc>
          <w:tcPr>
            <w:tcW w:w="11603" w:type="dxa"/>
            <w:gridSpan w:val="2"/>
            <w:shd w:val="clear" w:color="auto" w:fill="EAF1DD" w:themeFill="accent3" w:themeFillTint="33"/>
          </w:tcPr>
          <w:p w14:paraId="38E5F0B6" w14:textId="77777777" w:rsidR="00F82E10" w:rsidRPr="00B759E1" w:rsidRDefault="00F82E10" w:rsidP="00F82E10">
            <w:pPr>
              <w:rPr>
                <w:rFonts w:asciiTheme="minorHAnsi" w:hAnsiTheme="minorHAnsi" w:cstheme="minorHAnsi"/>
                <w:b/>
                <w:bCs/>
              </w:rPr>
            </w:pPr>
            <w:r w:rsidRPr="00B759E1">
              <w:rPr>
                <w:rFonts w:asciiTheme="minorHAnsi" w:hAnsiTheme="minorHAnsi" w:cstheme="minorHAnsi"/>
                <w:b/>
                <w:bCs/>
                <w:highlight w:val="yellow"/>
              </w:rPr>
              <w:lastRenderedPageBreak/>
              <w:t xml:space="preserve">Konkrete spørsmål til innkjøpere/oppdragsgivere: </w:t>
            </w:r>
          </w:p>
          <w:p w14:paraId="05F08F57" w14:textId="77777777" w:rsidR="00EA44FE" w:rsidRDefault="00EA44FE" w:rsidP="00EA44FE">
            <w:pPr>
              <w:pStyle w:val="Listeavsnitt"/>
              <w:numPr>
                <w:ilvl w:val="0"/>
                <w:numId w:val="14"/>
              </w:numPr>
              <w:rPr>
                <w:rFonts w:cstheme="minorHAnsi"/>
                <w:b/>
                <w:bCs/>
              </w:rPr>
            </w:pPr>
            <w:r>
              <w:rPr>
                <w:rFonts w:cstheme="minorHAnsi"/>
                <w:b/>
                <w:bCs/>
              </w:rPr>
              <w:t xml:space="preserve">Kravet ligger på ambisiøst nivå </w:t>
            </w:r>
            <w:proofErr w:type="spellStart"/>
            <w:r>
              <w:rPr>
                <w:rFonts w:cstheme="minorHAnsi"/>
                <w:b/>
                <w:bCs/>
              </w:rPr>
              <w:t>pga</w:t>
            </w:r>
            <w:proofErr w:type="spellEnd"/>
            <w:r>
              <w:rPr>
                <w:rFonts w:cstheme="minorHAnsi"/>
                <w:b/>
                <w:bCs/>
              </w:rPr>
              <w:t xml:space="preserve"> kompleksiteten. Men er det likevel for komplisert? </w:t>
            </w:r>
          </w:p>
          <w:p w14:paraId="46450808" w14:textId="77777777" w:rsidR="00EA44FE" w:rsidRDefault="00EA44FE" w:rsidP="00EA44FE">
            <w:pPr>
              <w:pStyle w:val="Listeavsnitt"/>
              <w:numPr>
                <w:ilvl w:val="0"/>
                <w:numId w:val="14"/>
              </w:numPr>
              <w:rPr>
                <w:rFonts w:cstheme="minorHAnsi"/>
                <w:b/>
                <w:bCs/>
              </w:rPr>
            </w:pPr>
            <w:r>
              <w:rPr>
                <w:rFonts w:cstheme="minorHAnsi"/>
                <w:b/>
                <w:bCs/>
              </w:rPr>
              <w:t xml:space="preserve">Har dere behov for mer informasjon/veiledning for å kunne bruke dette kravet? </w:t>
            </w:r>
          </w:p>
          <w:p w14:paraId="68504A1C" w14:textId="7B79D2DB" w:rsidR="00F82E10" w:rsidRPr="00EA44FE" w:rsidRDefault="00EA44FE" w:rsidP="00EA44FE">
            <w:pPr>
              <w:pStyle w:val="Listeavsnitt"/>
              <w:numPr>
                <w:ilvl w:val="0"/>
                <w:numId w:val="14"/>
              </w:numPr>
              <w:rPr>
                <w:rFonts w:cstheme="minorHAnsi"/>
                <w:b/>
                <w:bCs/>
              </w:rPr>
            </w:pPr>
            <w:r w:rsidRPr="00EA44FE">
              <w:rPr>
                <w:rFonts w:cstheme="minorHAnsi"/>
                <w:b/>
                <w:bCs/>
              </w:rPr>
              <w:t xml:space="preserve">Vi veileder i dette kravet på at dere kan redusere dokumentasjonsbyrden ved å kun stille kravet til volumprodukter, og kun sjekke dokumentasjon fra vinnende tilbyder (i tillegg til at det kun gjelder produkter med </w:t>
            </w:r>
            <w:r w:rsidR="00BC1424">
              <w:rPr>
                <w:rFonts w:cstheme="minorHAnsi"/>
                <w:b/>
                <w:bCs/>
              </w:rPr>
              <w:t>treverk</w:t>
            </w:r>
            <w:r w:rsidRPr="00EA44FE">
              <w:rPr>
                <w:rFonts w:cstheme="minorHAnsi"/>
                <w:b/>
                <w:bCs/>
              </w:rPr>
              <w:t>): Tenker dere at mengden dokumentasjon som må kontrolleres er overkommelig i de fleste møbelanskaffelsene dere gjør?</w:t>
            </w:r>
            <w:r w:rsidR="00F82E10" w:rsidRPr="00EA44FE">
              <w:rPr>
                <w:rFonts w:cstheme="minorHAnsi"/>
                <w:b/>
                <w:bCs/>
              </w:rPr>
              <w:br/>
            </w:r>
            <w:r w:rsidR="00F82E10" w:rsidRPr="00EA44FE">
              <w:rPr>
                <w:rFonts w:cstheme="minorHAnsi"/>
                <w:b/>
                <w:bCs/>
              </w:rPr>
              <w:br/>
            </w:r>
          </w:p>
        </w:tc>
      </w:tr>
    </w:tbl>
    <w:p w14:paraId="575F80D3" w14:textId="77777777" w:rsidR="00AB78B9" w:rsidRDefault="00AB78B9" w:rsidP="00113A54">
      <w:pPr>
        <w:pStyle w:val="Brdtekstuavstand"/>
        <w:tabs>
          <w:tab w:val="left" w:pos="6733"/>
        </w:tabs>
        <w:ind w:firstLine="5103"/>
        <w:rPr>
          <w:rFonts w:ascii="Times New Roman" w:hAnsi="Times New Roman"/>
          <w:i/>
        </w:rPr>
      </w:pPr>
    </w:p>
    <w:p w14:paraId="47B8DBAE" w14:textId="77777777" w:rsidR="00AB78B9" w:rsidRDefault="00AB78B9" w:rsidP="00113A54">
      <w:pPr>
        <w:pStyle w:val="Brdtekstuavstand"/>
        <w:tabs>
          <w:tab w:val="left" w:pos="6733"/>
        </w:tabs>
        <w:ind w:firstLine="5103"/>
        <w:rPr>
          <w:rFonts w:ascii="Times New Roman" w:hAnsi="Times New Roman"/>
          <w:i/>
        </w:rPr>
      </w:pPr>
    </w:p>
    <w:p w14:paraId="6D481AFF" w14:textId="77777777" w:rsidR="00AB78B9" w:rsidRDefault="00AB78B9" w:rsidP="00113A54">
      <w:pPr>
        <w:pStyle w:val="Brdtekstuavstand"/>
        <w:tabs>
          <w:tab w:val="left" w:pos="6733"/>
        </w:tabs>
        <w:ind w:firstLine="5103"/>
        <w:rPr>
          <w:rFonts w:ascii="Times New Roman" w:hAnsi="Times New Roman"/>
          <w:i/>
        </w:rPr>
      </w:pPr>
    </w:p>
    <w:tbl>
      <w:tblPr>
        <w:tblStyle w:val="Tabellrutenett"/>
        <w:tblW w:w="11603" w:type="dxa"/>
        <w:tblInd w:w="-998" w:type="dxa"/>
        <w:tblLayout w:type="fixed"/>
        <w:tblLook w:val="04A0" w:firstRow="1" w:lastRow="0" w:firstColumn="1" w:lastColumn="0" w:noHBand="0" w:noVBand="1"/>
      </w:tblPr>
      <w:tblGrid>
        <w:gridCol w:w="6947"/>
        <w:gridCol w:w="4656"/>
      </w:tblGrid>
      <w:tr w:rsidR="00AB78B9" w:rsidRPr="003B2065" w14:paraId="5AAD7E47" w14:textId="77777777" w:rsidTr="00D36AE7">
        <w:trPr>
          <w:trHeight w:val="835"/>
        </w:trPr>
        <w:tc>
          <w:tcPr>
            <w:tcW w:w="6947" w:type="dxa"/>
            <w:shd w:val="clear" w:color="auto" w:fill="F2F2F2" w:themeFill="background1" w:themeFillShade="F2"/>
          </w:tcPr>
          <w:p w14:paraId="1F9F6F8A" w14:textId="05F3F548" w:rsidR="00AB78B9" w:rsidRPr="00AA1C82" w:rsidRDefault="00BF05B0" w:rsidP="00AB78B9">
            <w:pPr>
              <w:pStyle w:val="Overskrift2"/>
              <w:numPr>
                <w:ilvl w:val="0"/>
                <w:numId w:val="5"/>
              </w:numPr>
              <w:outlineLvl w:val="1"/>
              <w:rPr>
                <w:rFonts w:asciiTheme="minorHAnsi" w:hAnsiTheme="minorHAnsi" w:cstheme="minorHAnsi"/>
                <w:b/>
                <w:bCs/>
              </w:rPr>
            </w:pPr>
            <w:r>
              <w:t xml:space="preserve">Redusert innhold av kjemikalier og skadelige stoffer – kravet gjelder </w:t>
            </w:r>
            <w:r w:rsidRPr="008D142D">
              <w:rPr>
                <w:b/>
                <w:bCs/>
              </w:rPr>
              <w:t>overflatebehandling av deler av tre og metall</w:t>
            </w:r>
          </w:p>
        </w:tc>
        <w:tc>
          <w:tcPr>
            <w:tcW w:w="4656" w:type="dxa"/>
            <w:shd w:val="clear" w:color="auto" w:fill="F2F2F2" w:themeFill="background1" w:themeFillShade="F2"/>
          </w:tcPr>
          <w:p w14:paraId="4286D08F" w14:textId="046F1F4E" w:rsidR="00AB78B9" w:rsidRPr="003B2065" w:rsidRDefault="00AB78B9" w:rsidP="00E7459D">
            <w:pPr>
              <w:rPr>
                <w:rFonts w:asciiTheme="minorHAnsi" w:hAnsiTheme="minorHAnsi" w:cstheme="minorHAnsi"/>
              </w:rPr>
            </w:pPr>
            <w:r w:rsidRPr="003B2065">
              <w:rPr>
                <w:rFonts w:asciiTheme="minorHAnsi" w:hAnsiTheme="minorHAnsi" w:cstheme="minorHAnsi"/>
                <w:b/>
                <w:bCs/>
              </w:rPr>
              <w:t>Nivå:</w:t>
            </w:r>
            <w:r w:rsidRPr="003B2065">
              <w:rPr>
                <w:rFonts w:asciiTheme="minorHAnsi" w:hAnsiTheme="minorHAnsi" w:cstheme="minorHAnsi"/>
              </w:rPr>
              <w:t xml:space="preserve"> </w:t>
            </w:r>
            <w:r>
              <w:rPr>
                <w:rFonts w:asciiTheme="minorHAnsi" w:hAnsiTheme="minorHAnsi" w:cstheme="minorHAnsi"/>
              </w:rPr>
              <w:t>Ambisiøst</w:t>
            </w:r>
          </w:p>
          <w:p w14:paraId="48FBC61B" w14:textId="77777777" w:rsidR="00AB78B9" w:rsidRPr="003B2065" w:rsidRDefault="00AB78B9" w:rsidP="00E7459D">
            <w:pPr>
              <w:rPr>
                <w:rFonts w:asciiTheme="minorHAnsi" w:hAnsiTheme="minorHAnsi" w:cstheme="minorHAnsi"/>
              </w:rPr>
            </w:pPr>
            <w:r w:rsidRPr="003B2065">
              <w:rPr>
                <w:rFonts w:asciiTheme="minorHAnsi" w:hAnsiTheme="minorHAnsi" w:cstheme="minorHAnsi"/>
                <w:b/>
                <w:bCs/>
              </w:rPr>
              <w:t>Spesifikasjonstype:</w:t>
            </w:r>
            <w:r w:rsidRPr="003B2065">
              <w:rPr>
                <w:rFonts w:asciiTheme="minorHAnsi" w:hAnsiTheme="minorHAnsi" w:cstheme="minorHAnsi"/>
              </w:rPr>
              <w:t xml:space="preserve"> </w:t>
            </w:r>
            <w:r>
              <w:rPr>
                <w:rFonts w:asciiTheme="minorHAnsi" w:hAnsiTheme="minorHAnsi" w:cstheme="minorHAnsi"/>
              </w:rPr>
              <w:t>Kravspesifikasjon</w:t>
            </w:r>
          </w:p>
          <w:p w14:paraId="7DEBD092" w14:textId="77777777" w:rsidR="00AB78B9" w:rsidRPr="003B2065" w:rsidRDefault="00AB78B9" w:rsidP="00E7459D">
            <w:pPr>
              <w:rPr>
                <w:rFonts w:asciiTheme="minorHAnsi" w:hAnsiTheme="minorHAnsi" w:cstheme="minorHAnsi"/>
              </w:rPr>
            </w:pPr>
            <w:r w:rsidRPr="003B2065">
              <w:rPr>
                <w:rFonts w:asciiTheme="minorHAnsi" w:hAnsiTheme="minorHAnsi" w:cstheme="minorHAnsi"/>
                <w:b/>
                <w:bCs/>
              </w:rPr>
              <w:t xml:space="preserve">Bærekraftshensyn: </w:t>
            </w:r>
            <w:r w:rsidRPr="005C2392">
              <w:rPr>
                <w:rFonts w:asciiTheme="minorHAnsi" w:hAnsiTheme="minorHAnsi" w:cstheme="minorHAnsi"/>
              </w:rPr>
              <w:t>Forebygging og bekjempelse av forurensing</w:t>
            </w:r>
          </w:p>
        </w:tc>
      </w:tr>
      <w:tr w:rsidR="00AB78B9" w:rsidRPr="003B2065" w14:paraId="0647CEFD" w14:textId="77777777" w:rsidTr="00D36AE7">
        <w:trPr>
          <w:trHeight w:val="700"/>
        </w:trPr>
        <w:tc>
          <w:tcPr>
            <w:tcW w:w="11603" w:type="dxa"/>
            <w:gridSpan w:val="2"/>
          </w:tcPr>
          <w:p w14:paraId="4CD252C4" w14:textId="77777777" w:rsidR="00AB78B9" w:rsidRPr="003B2065" w:rsidRDefault="00AB78B9" w:rsidP="00E7459D">
            <w:pPr>
              <w:rPr>
                <w:rFonts w:asciiTheme="minorHAnsi" w:hAnsiTheme="minorHAnsi" w:cstheme="minorHAnsi"/>
                <w:b/>
                <w:bCs/>
              </w:rPr>
            </w:pPr>
            <w:r w:rsidRPr="003B2065">
              <w:rPr>
                <w:rFonts w:asciiTheme="minorHAnsi" w:hAnsiTheme="minorHAnsi" w:cstheme="minorHAnsi"/>
                <w:b/>
                <w:bCs/>
              </w:rPr>
              <w:t>Formål med k</w:t>
            </w:r>
            <w:r>
              <w:rPr>
                <w:rFonts w:asciiTheme="minorHAnsi" w:hAnsiTheme="minorHAnsi" w:cstheme="minorHAnsi"/>
                <w:b/>
                <w:bCs/>
              </w:rPr>
              <w:t>ravspesifikasjonen</w:t>
            </w:r>
            <w:r w:rsidRPr="003B2065">
              <w:rPr>
                <w:rFonts w:asciiTheme="minorHAnsi" w:hAnsiTheme="minorHAnsi" w:cstheme="minorHAnsi"/>
                <w:b/>
                <w:bCs/>
              </w:rPr>
              <w:t>:</w:t>
            </w:r>
          </w:p>
          <w:p w14:paraId="3BBE1566" w14:textId="146706D1" w:rsidR="00AB78B9" w:rsidRPr="003B2065" w:rsidRDefault="002D3983" w:rsidP="00E7459D">
            <w:pPr>
              <w:rPr>
                <w:rFonts w:asciiTheme="minorHAnsi" w:hAnsiTheme="minorHAnsi" w:cstheme="minorHAnsi"/>
              </w:rPr>
            </w:pPr>
            <w:r w:rsidRPr="00B80DC0">
              <w:rPr>
                <w:rFonts w:asciiTheme="minorHAnsi" w:hAnsiTheme="minorHAnsi" w:cstheme="minorHAnsi"/>
              </w:rPr>
              <w:t>Å sikre at produktene som leveres på avtalen har et redusert innhold av helse- og miljøskadelige stoffer.</w:t>
            </w:r>
          </w:p>
        </w:tc>
      </w:tr>
      <w:tr w:rsidR="002D3983" w:rsidRPr="003B2065" w14:paraId="215DA47F" w14:textId="77777777" w:rsidTr="00D36AE7">
        <w:trPr>
          <w:trHeight w:val="274"/>
        </w:trPr>
        <w:tc>
          <w:tcPr>
            <w:tcW w:w="11603" w:type="dxa"/>
            <w:gridSpan w:val="2"/>
          </w:tcPr>
          <w:p w14:paraId="0BDC66BA" w14:textId="16503451" w:rsidR="002D3983" w:rsidRPr="003B2065" w:rsidRDefault="002D3983" w:rsidP="002D3983">
            <w:pPr>
              <w:rPr>
                <w:rFonts w:asciiTheme="minorHAnsi" w:hAnsiTheme="minorHAnsi" w:cstheme="minorHAnsi"/>
              </w:rPr>
            </w:pPr>
            <w:r w:rsidRPr="00B80DC0">
              <w:rPr>
                <w:rFonts w:asciiTheme="minorHAnsi" w:hAnsiTheme="minorHAnsi" w:cstheme="minorHAnsi"/>
                <w:b/>
                <w:bCs/>
              </w:rPr>
              <w:t>NB</w:t>
            </w:r>
            <w:r w:rsidRPr="00B80DC0">
              <w:rPr>
                <w:rFonts w:asciiTheme="minorHAnsi" w:hAnsiTheme="minorHAnsi" w:cstheme="minorHAnsi"/>
              </w:rPr>
              <w:t>: Se under «Informasjon til innkjøpere som skal bruke kravet» for veiledning om hvordan redusere dokumentasjonsbyrden.</w:t>
            </w:r>
          </w:p>
        </w:tc>
      </w:tr>
      <w:tr w:rsidR="006B0460" w:rsidRPr="003B2065" w14:paraId="07D6E2D0" w14:textId="77777777" w:rsidTr="00D36AE7">
        <w:trPr>
          <w:trHeight w:val="823"/>
        </w:trPr>
        <w:tc>
          <w:tcPr>
            <w:tcW w:w="6947" w:type="dxa"/>
            <w:shd w:val="clear" w:color="auto" w:fill="DAEEF3" w:themeFill="accent5" w:themeFillTint="33"/>
          </w:tcPr>
          <w:p w14:paraId="1541A25A"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Kjemikalier klassifisert etter CLP-forordningen brukt i overflatebehandling:</w:t>
            </w:r>
          </w:p>
          <w:p w14:paraId="399FF22E" w14:textId="77777777" w:rsidR="006B0460" w:rsidRPr="006B0460" w:rsidRDefault="006B0460" w:rsidP="006B0460">
            <w:pPr>
              <w:rPr>
                <w:rFonts w:asciiTheme="minorHAnsi" w:hAnsiTheme="minorHAnsi" w:cstheme="minorHAnsi"/>
                <w:b/>
                <w:bCs/>
                <w:highlight w:val="yellow"/>
              </w:rPr>
            </w:pPr>
          </w:p>
          <w:p w14:paraId="481AA1E2" w14:textId="7D47BD19"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Alternativ 1</w:t>
            </w:r>
            <w:r w:rsidR="00AD16F9">
              <w:rPr>
                <w:rFonts w:asciiTheme="minorHAnsi" w:hAnsiTheme="minorHAnsi" w:cstheme="minorHAnsi"/>
                <w:b/>
                <w:bCs/>
              </w:rPr>
              <w:t xml:space="preserve"> (</w:t>
            </w:r>
            <w:r w:rsidRPr="006B0460">
              <w:rPr>
                <w:rFonts w:asciiTheme="minorHAnsi" w:hAnsiTheme="minorHAnsi" w:cstheme="minorHAnsi"/>
                <w:b/>
                <w:bCs/>
              </w:rPr>
              <w:t>Svanemer</w:t>
            </w:r>
            <w:r w:rsidR="00AD16F9">
              <w:rPr>
                <w:rFonts w:asciiTheme="minorHAnsi" w:hAnsiTheme="minorHAnsi" w:cstheme="minorHAnsi"/>
                <w:b/>
                <w:bCs/>
              </w:rPr>
              <w:t>k</w:t>
            </w:r>
            <w:r w:rsidRPr="006B0460">
              <w:rPr>
                <w:rFonts w:asciiTheme="minorHAnsi" w:hAnsiTheme="minorHAnsi" w:cstheme="minorHAnsi"/>
                <w:b/>
                <w:bCs/>
              </w:rPr>
              <w:t>et og Svensk møbelfakta</w:t>
            </w:r>
            <w:r w:rsidR="00AD16F9">
              <w:rPr>
                <w:rFonts w:asciiTheme="minorHAnsi" w:hAnsiTheme="minorHAnsi" w:cstheme="minorHAnsi"/>
                <w:b/>
                <w:bCs/>
              </w:rPr>
              <w:t>)</w:t>
            </w:r>
            <w:r w:rsidRPr="006B0460">
              <w:rPr>
                <w:rFonts w:asciiTheme="minorHAnsi" w:hAnsiTheme="minorHAnsi" w:cstheme="minorHAnsi"/>
                <w:b/>
                <w:bCs/>
              </w:rPr>
              <w:t xml:space="preserve">: </w:t>
            </w:r>
          </w:p>
          <w:p w14:paraId="40C12668" w14:textId="1D2131C6"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De kjemiske produktene som brukes ved overflatebehandling skal ikke ha noen av klassifiseringene som er listet opp i tabellen under: </w:t>
            </w:r>
          </w:p>
          <w:tbl>
            <w:tblPr>
              <w:tblStyle w:val="Tabellrutenett"/>
              <w:tblW w:w="0" w:type="auto"/>
              <w:tblLayout w:type="fixed"/>
              <w:tblLook w:val="04A0" w:firstRow="1" w:lastRow="0" w:firstColumn="1" w:lastColumn="0" w:noHBand="0" w:noVBand="1"/>
            </w:tblPr>
            <w:tblGrid>
              <w:gridCol w:w="3002"/>
              <w:gridCol w:w="2268"/>
              <w:gridCol w:w="1403"/>
            </w:tblGrid>
            <w:tr w:rsidR="006B0460" w:rsidRPr="006B0460" w14:paraId="750FCC4E" w14:textId="77777777" w:rsidTr="00D36AE7">
              <w:trPr>
                <w:trHeight w:val="272"/>
              </w:trPr>
              <w:tc>
                <w:tcPr>
                  <w:tcW w:w="6673" w:type="dxa"/>
                  <w:gridSpan w:val="3"/>
                </w:tcPr>
                <w:p w14:paraId="4CEB2C50"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CLP-forordning 1272/2008</w:t>
                  </w:r>
                </w:p>
              </w:tc>
            </w:tr>
            <w:tr w:rsidR="006B0460" w:rsidRPr="006B0460" w14:paraId="1DC01978" w14:textId="77777777" w:rsidTr="00D36AE7">
              <w:trPr>
                <w:trHeight w:val="272"/>
              </w:trPr>
              <w:tc>
                <w:tcPr>
                  <w:tcW w:w="3002" w:type="dxa"/>
                </w:tcPr>
                <w:p w14:paraId="7A1DC4F8"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Fareklasse</w:t>
                  </w:r>
                </w:p>
              </w:tc>
              <w:tc>
                <w:tcPr>
                  <w:tcW w:w="2268" w:type="dxa"/>
                </w:tcPr>
                <w:p w14:paraId="631A4904"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Fareklasse og kategori</w:t>
                  </w:r>
                </w:p>
              </w:tc>
              <w:tc>
                <w:tcPr>
                  <w:tcW w:w="1403" w:type="dxa"/>
                </w:tcPr>
                <w:p w14:paraId="02700017"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Farekode</w:t>
                  </w:r>
                </w:p>
              </w:tc>
            </w:tr>
            <w:tr w:rsidR="006B0460" w:rsidRPr="006B0460" w14:paraId="6C32E10A" w14:textId="77777777" w:rsidTr="00D36AE7">
              <w:trPr>
                <w:trHeight w:val="1080"/>
              </w:trPr>
              <w:tc>
                <w:tcPr>
                  <w:tcW w:w="3002" w:type="dxa"/>
                </w:tcPr>
                <w:p w14:paraId="6D9DE364"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Miljøfarlig*</w:t>
                  </w:r>
                </w:p>
              </w:tc>
              <w:tc>
                <w:tcPr>
                  <w:tcW w:w="2268" w:type="dxa"/>
                </w:tcPr>
                <w:p w14:paraId="5D295927"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Aquatic</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1</w:t>
                  </w:r>
                </w:p>
                <w:p w14:paraId="164E27AE"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Aquatic</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Chronic</w:t>
                  </w:r>
                  <w:proofErr w:type="spellEnd"/>
                  <w:r w:rsidRPr="006B0460">
                    <w:rPr>
                      <w:rFonts w:asciiTheme="minorHAnsi" w:hAnsiTheme="minorHAnsi" w:cstheme="minorHAnsi"/>
                    </w:rPr>
                    <w:t xml:space="preserve"> 1</w:t>
                  </w:r>
                </w:p>
                <w:p w14:paraId="4F54F103"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Aquatic</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Chronic</w:t>
                  </w:r>
                  <w:proofErr w:type="spellEnd"/>
                  <w:r w:rsidRPr="006B0460">
                    <w:rPr>
                      <w:rFonts w:asciiTheme="minorHAnsi" w:hAnsiTheme="minorHAnsi" w:cstheme="minorHAnsi"/>
                    </w:rPr>
                    <w:t xml:space="preserve"> 2</w:t>
                  </w:r>
                </w:p>
                <w:p w14:paraId="08AEDFC7"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Ozone</w:t>
                  </w:r>
                  <w:proofErr w:type="spellEnd"/>
                </w:p>
              </w:tc>
              <w:tc>
                <w:tcPr>
                  <w:tcW w:w="1403" w:type="dxa"/>
                </w:tcPr>
                <w:p w14:paraId="37CB870C"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H400 </w:t>
                  </w:r>
                </w:p>
                <w:p w14:paraId="1608A237"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H410</w:t>
                  </w:r>
                </w:p>
                <w:p w14:paraId="6443DD10"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H411</w:t>
                  </w:r>
                </w:p>
                <w:p w14:paraId="1A849AC9"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H420</w:t>
                  </w:r>
                </w:p>
              </w:tc>
            </w:tr>
            <w:tr w:rsidR="006B0460" w:rsidRPr="006B0460" w14:paraId="3CF5A521" w14:textId="77777777" w:rsidTr="00D36AE7">
              <w:trPr>
                <w:trHeight w:val="1625"/>
              </w:trPr>
              <w:tc>
                <w:tcPr>
                  <w:tcW w:w="3002" w:type="dxa"/>
                </w:tcPr>
                <w:p w14:paraId="76F03C88"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Akutt giftighet</w:t>
                  </w:r>
                </w:p>
              </w:tc>
              <w:tc>
                <w:tcPr>
                  <w:tcW w:w="2268" w:type="dxa"/>
                </w:tcPr>
                <w:p w14:paraId="794F300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A </w:t>
                  </w:r>
                  <w:proofErr w:type="spellStart"/>
                  <w:r w:rsidRPr="006B0460">
                    <w:rPr>
                      <w:rFonts w:asciiTheme="minorHAnsi" w:hAnsiTheme="minorHAnsi" w:cstheme="minorHAnsi"/>
                    </w:rPr>
                    <w:t>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1 or 2</w:t>
                  </w:r>
                </w:p>
                <w:p w14:paraId="6DF18747"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1 or 2</w:t>
                  </w:r>
                </w:p>
                <w:p w14:paraId="65DFA4CE"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1 or 2</w:t>
                  </w:r>
                </w:p>
                <w:p w14:paraId="4FC24FF9"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3</w:t>
                  </w:r>
                </w:p>
                <w:p w14:paraId="6C82D4D4"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3</w:t>
                  </w:r>
                </w:p>
                <w:p w14:paraId="722BACE4"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3</w:t>
                  </w:r>
                </w:p>
              </w:tc>
              <w:tc>
                <w:tcPr>
                  <w:tcW w:w="1403" w:type="dxa"/>
                </w:tcPr>
                <w:p w14:paraId="1094ABFB"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H300</w:t>
                  </w:r>
                </w:p>
                <w:p w14:paraId="3296671E"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H310</w:t>
                  </w:r>
                </w:p>
                <w:p w14:paraId="4EFEC6CF"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H330</w:t>
                  </w:r>
                </w:p>
                <w:p w14:paraId="1F1DD608"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H301</w:t>
                  </w:r>
                </w:p>
                <w:p w14:paraId="56A8BAC9"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H311</w:t>
                  </w:r>
                </w:p>
                <w:p w14:paraId="22128E9B"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H331</w:t>
                  </w:r>
                </w:p>
              </w:tc>
            </w:tr>
            <w:tr w:rsidR="006B0460" w:rsidRPr="006B0460" w14:paraId="6D00B1DE" w14:textId="77777777" w:rsidTr="00D36AE7">
              <w:trPr>
                <w:trHeight w:val="817"/>
              </w:trPr>
              <w:tc>
                <w:tcPr>
                  <w:tcW w:w="3002" w:type="dxa"/>
                </w:tcPr>
                <w:p w14:paraId="36CCAE24"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Spesifikk målorgantoksisitet -</w:t>
                  </w:r>
                </w:p>
                <w:p w14:paraId="65417C09"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enkelteksponering eller gjentatt </w:t>
                  </w:r>
                </w:p>
                <w:p w14:paraId="1C4040C2"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eksponering</w:t>
                  </w:r>
                </w:p>
              </w:tc>
              <w:tc>
                <w:tcPr>
                  <w:tcW w:w="2268" w:type="dxa"/>
                </w:tcPr>
                <w:p w14:paraId="680123FF"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S TOT SE 1</w:t>
                  </w:r>
                </w:p>
                <w:p w14:paraId="0ECEDF75"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STOT RE 1</w:t>
                  </w:r>
                </w:p>
              </w:tc>
              <w:tc>
                <w:tcPr>
                  <w:tcW w:w="1403" w:type="dxa"/>
                </w:tcPr>
                <w:p w14:paraId="315F3B9C"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H370</w:t>
                  </w:r>
                </w:p>
                <w:p w14:paraId="2D7E9AAD"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H372</w:t>
                  </w:r>
                </w:p>
              </w:tc>
            </w:tr>
            <w:tr w:rsidR="006B0460" w:rsidRPr="006B0460" w14:paraId="6953C1D8" w14:textId="77777777" w:rsidTr="00D36AE7">
              <w:trPr>
                <w:trHeight w:val="272"/>
              </w:trPr>
              <w:tc>
                <w:tcPr>
                  <w:tcW w:w="3002" w:type="dxa"/>
                </w:tcPr>
                <w:p w14:paraId="4EB4756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Åndedrettssensibilisering</w:t>
                  </w:r>
                </w:p>
              </w:tc>
              <w:tc>
                <w:tcPr>
                  <w:tcW w:w="2268" w:type="dxa"/>
                </w:tcPr>
                <w:p w14:paraId="7C07DB15"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Resp. Sens. 1, 1A eller 1B</w:t>
                  </w:r>
                </w:p>
              </w:tc>
              <w:tc>
                <w:tcPr>
                  <w:tcW w:w="1403" w:type="dxa"/>
                </w:tcPr>
                <w:p w14:paraId="546CB475"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H334</w:t>
                  </w:r>
                </w:p>
              </w:tc>
            </w:tr>
            <w:tr w:rsidR="006B0460" w:rsidRPr="006B0460" w14:paraId="5903DDB8" w14:textId="77777777" w:rsidTr="00D36AE7">
              <w:trPr>
                <w:trHeight w:val="535"/>
              </w:trPr>
              <w:tc>
                <w:tcPr>
                  <w:tcW w:w="3002" w:type="dxa"/>
                </w:tcPr>
                <w:p w14:paraId="4D407766"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Kreftfremkallende**</w:t>
                  </w:r>
                </w:p>
              </w:tc>
              <w:tc>
                <w:tcPr>
                  <w:tcW w:w="2268" w:type="dxa"/>
                </w:tcPr>
                <w:p w14:paraId="3D316E87"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Carc</w:t>
                  </w:r>
                  <w:proofErr w:type="spellEnd"/>
                  <w:r w:rsidRPr="006B0460">
                    <w:rPr>
                      <w:rFonts w:asciiTheme="minorHAnsi" w:hAnsiTheme="minorHAnsi" w:cstheme="minorHAnsi"/>
                    </w:rPr>
                    <w:t>. 1A eller 1B</w:t>
                  </w:r>
                </w:p>
                <w:p w14:paraId="2C6A0F28"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Carc</w:t>
                  </w:r>
                  <w:proofErr w:type="spellEnd"/>
                  <w:r w:rsidRPr="006B0460">
                    <w:rPr>
                      <w:rFonts w:asciiTheme="minorHAnsi" w:hAnsiTheme="minorHAnsi" w:cstheme="minorHAnsi"/>
                    </w:rPr>
                    <w:t>. 2</w:t>
                  </w:r>
                </w:p>
              </w:tc>
              <w:tc>
                <w:tcPr>
                  <w:tcW w:w="1403" w:type="dxa"/>
                </w:tcPr>
                <w:p w14:paraId="7BD42A66"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H350</w:t>
                  </w:r>
                </w:p>
                <w:p w14:paraId="156B8617"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H351</w:t>
                  </w:r>
                </w:p>
              </w:tc>
            </w:tr>
            <w:tr w:rsidR="006B0460" w:rsidRPr="006B0460" w14:paraId="39ABDC6F" w14:textId="77777777" w:rsidTr="00D36AE7">
              <w:trPr>
                <w:trHeight w:val="545"/>
              </w:trPr>
              <w:tc>
                <w:tcPr>
                  <w:tcW w:w="3002" w:type="dxa"/>
                </w:tcPr>
                <w:p w14:paraId="045DD2FC"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lastRenderedPageBreak/>
                    <w:t>Kjønnscellemutagenitet</w:t>
                  </w:r>
                  <w:proofErr w:type="spellEnd"/>
                  <w:r w:rsidRPr="006B0460">
                    <w:rPr>
                      <w:rFonts w:asciiTheme="minorHAnsi" w:hAnsiTheme="minorHAnsi" w:cstheme="minorHAnsi"/>
                    </w:rPr>
                    <w:t>**</w:t>
                  </w:r>
                </w:p>
              </w:tc>
              <w:tc>
                <w:tcPr>
                  <w:tcW w:w="2268" w:type="dxa"/>
                </w:tcPr>
                <w:p w14:paraId="1E73B9AF"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Muta. 1A eller 1B</w:t>
                  </w:r>
                </w:p>
                <w:p w14:paraId="58A72186"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Muta. 2</w:t>
                  </w:r>
                </w:p>
              </w:tc>
              <w:tc>
                <w:tcPr>
                  <w:tcW w:w="1403" w:type="dxa"/>
                </w:tcPr>
                <w:p w14:paraId="1EBDFF4D"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H340</w:t>
                  </w:r>
                </w:p>
                <w:p w14:paraId="79F7FCD8"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H341</w:t>
                  </w:r>
                </w:p>
              </w:tc>
            </w:tr>
            <w:tr w:rsidR="006B0460" w:rsidRPr="006B0460" w14:paraId="611399EE" w14:textId="77777777" w:rsidTr="00D36AE7">
              <w:trPr>
                <w:trHeight w:val="817"/>
              </w:trPr>
              <w:tc>
                <w:tcPr>
                  <w:tcW w:w="3002" w:type="dxa"/>
                </w:tcPr>
                <w:p w14:paraId="113472CE"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Reproduksjonstoksisitet**</w:t>
                  </w:r>
                </w:p>
              </w:tc>
              <w:tc>
                <w:tcPr>
                  <w:tcW w:w="2268" w:type="dxa"/>
                </w:tcPr>
                <w:p w14:paraId="2425129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Repr. 1A eller 1B</w:t>
                  </w:r>
                </w:p>
                <w:p w14:paraId="3D461453"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Repr. 2</w:t>
                  </w:r>
                </w:p>
                <w:p w14:paraId="44869137"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Lact</w:t>
                  </w:r>
                  <w:proofErr w:type="spellEnd"/>
                  <w:r w:rsidRPr="006B0460">
                    <w:rPr>
                      <w:rFonts w:asciiTheme="minorHAnsi" w:hAnsiTheme="minorHAnsi" w:cstheme="minorHAnsi"/>
                    </w:rPr>
                    <w:t>.</w:t>
                  </w:r>
                </w:p>
              </w:tc>
              <w:tc>
                <w:tcPr>
                  <w:tcW w:w="1403" w:type="dxa"/>
                </w:tcPr>
                <w:p w14:paraId="797DB562"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H360</w:t>
                  </w:r>
                </w:p>
                <w:p w14:paraId="66A4589A"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H361</w:t>
                  </w:r>
                </w:p>
                <w:p w14:paraId="49E7EA48"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H362</w:t>
                  </w:r>
                </w:p>
              </w:tc>
            </w:tr>
          </w:tbl>
          <w:p w14:paraId="48052E2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*For overflatebehandling av tre, </w:t>
            </w:r>
            <w:proofErr w:type="spellStart"/>
            <w:r w:rsidRPr="006B0460">
              <w:rPr>
                <w:rFonts w:asciiTheme="minorHAnsi" w:hAnsiTheme="minorHAnsi" w:cstheme="minorHAnsi"/>
              </w:rPr>
              <w:t>trebaserte</w:t>
            </w:r>
            <w:proofErr w:type="spellEnd"/>
            <w:r w:rsidRPr="006B0460">
              <w:rPr>
                <w:rFonts w:asciiTheme="minorHAnsi" w:hAnsiTheme="minorHAnsi" w:cstheme="minorHAnsi"/>
              </w:rPr>
              <w:t xml:space="preserve"> plater og laminat: Unntak gis for UV-herdende overflatebehandlingsprodukter klassifisert miljøfarlig dersom de UV-herdende overflatebehandlingsproduktene er påført materialet under en kontrollert lukket prosess der ingen utslipp til avløp finner sted. Søl og restavfall (f.eks. rester fra rengjøring) må samles i beholdere som er godkjent for farlig avfall og håndteres av en avfallsentreprenør.</w:t>
            </w:r>
            <w:r w:rsidRPr="006B0460">
              <w:rPr>
                <w:rFonts w:asciiTheme="minorHAnsi" w:hAnsiTheme="minorHAnsi" w:cstheme="minorHAnsi"/>
                <w:b/>
                <w:bCs/>
              </w:rPr>
              <w:br/>
            </w:r>
            <w:r w:rsidRPr="006B0460">
              <w:rPr>
                <w:rFonts w:asciiTheme="minorHAnsi" w:hAnsiTheme="minorHAnsi" w:cstheme="minorHAnsi"/>
              </w:rPr>
              <w:t>** Inklusiv alle kombinasjoner med angitt eksponeringsvei og angitt spesifikk effekt. Eksempelvis dekker H350 også klassifiseringen H350i. (Vær oppmerksom på at det er produsenten som er ansvarlig for korrekt klassifisering.)</w:t>
            </w:r>
          </w:p>
          <w:p w14:paraId="09C78CB2" w14:textId="027A2E50" w:rsidR="006B0460" w:rsidRPr="006C0554" w:rsidRDefault="00E1605D" w:rsidP="006B0460">
            <w:pPr>
              <w:rPr>
                <w:rFonts w:asciiTheme="minorHAnsi" w:hAnsiTheme="minorHAnsi" w:cstheme="minorHAnsi"/>
                <w:b/>
                <w:bCs/>
              </w:rPr>
            </w:pPr>
            <w:r w:rsidRPr="006C0554">
              <w:rPr>
                <w:rFonts w:asciiTheme="minorHAnsi" w:hAnsiTheme="minorHAnsi" w:cstheme="minorHAnsi"/>
                <w:b/>
                <w:bCs/>
              </w:rPr>
              <w:t xml:space="preserve">Unntak: </w:t>
            </w:r>
            <w:r w:rsidR="006C0554" w:rsidRPr="006C0554">
              <w:rPr>
                <w:rFonts w:asciiTheme="minorHAnsi" w:hAnsiTheme="minorHAnsi" w:cstheme="minorHAnsi"/>
              </w:rPr>
              <w:t xml:space="preserve">Små deler som spikrer og stifter (som til sammen ikke utgjør mer enn </w:t>
            </w:r>
            <w:r w:rsidR="006C0554" w:rsidRPr="006C0554">
              <w:rPr>
                <w:rStyle w:val="cf01"/>
              </w:rPr>
              <w:t>&lt;5% av produktet) har unntak fra kravet.</w:t>
            </w:r>
          </w:p>
          <w:p w14:paraId="34589220" w14:textId="77777777" w:rsidR="00E1605D" w:rsidRPr="006B0460" w:rsidRDefault="00E1605D" w:rsidP="006B0460">
            <w:pPr>
              <w:rPr>
                <w:rFonts w:asciiTheme="minorHAnsi" w:hAnsiTheme="minorHAnsi" w:cstheme="minorHAnsi"/>
                <w:b/>
                <w:bCs/>
                <w:highlight w:val="yellow"/>
              </w:rPr>
            </w:pPr>
          </w:p>
          <w:p w14:paraId="476D40EF" w14:textId="64E52BA0" w:rsidR="006B0460" w:rsidRPr="006B0460" w:rsidRDefault="006B0460" w:rsidP="006B0460">
            <w:pPr>
              <w:rPr>
                <w:rFonts w:asciiTheme="minorHAnsi" w:hAnsiTheme="minorHAnsi" w:cstheme="minorHAnsi"/>
                <w:b/>
                <w:bCs/>
              </w:rPr>
            </w:pPr>
            <w:r w:rsidRPr="005C4F7E">
              <w:rPr>
                <w:rFonts w:asciiTheme="minorHAnsi" w:hAnsiTheme="minorHAnsi" w:cstheme="minorHAnsi"/>
                <w:b/>
                <w:bCs/>
              </w:rPr>
              <w:t>Alternativ 2</w:t>
            </w:r>
            <w:r w:rsidR="005C4F7E">
              <w:rPr>
                <w:rFonts w:asciiTheme="minorHAnsi" w:hAnsiTheme="minorHAnsi" w:cstheme="minorHAnsi"/>
                <w:b/>
                <w:bCs/>
              </w:rPr>
              <w:t xml:space="preserve"> (</w:t>
            </w:r>
            <w:r w:rsidRPr="006B0460">
              <w:rPr>
                <w:rFonts w:asciiTheme="minorHAnsi" w:hAnsiTheme="minorHAnsi" w:cstheme="minorHAnsi"/>
                <w:b/>
                <w:bCs/>
              </w:rPr>
              <w:t xml:space="preserve">EU </w:t>
            </w:r>
            <w:proofErr w:type="spellStart"/>
            <w:r w:rsidRPr="006B0460">
              <w:rPr>
                <w:rFonts w:asciiTheme="minorHAnsi" w:hAnsiTheme="minorHAnsi" w:cstheme="minorHAnsi"/>
                <w:b/>
                <w:bCs/>
              </w:rPr>
              <w:t>Ecolabel</w:t>
            </w:r>
            <w:proofErr w:type="spellEnd"/>
            <w:r w:rsidR="005C4F7E">
              <w:rPr>
                <w:rFonts w:asciiTheme="minorHAnsi" w:hAnsiTheme="minorHAnsi" w:cstheme="minorHAnsi"/>
                <w:b/>
                <w:bCs/>
              </w:rPr>
              <w:t>)</w:t>
            </w:r>
            <w:r w:rsidRPr="006B0460">
              <w:rPr>
                <w:rFonts w:asciiTheme="minorHAnsi" w:hAnsiTheme="minorHAnsi" w:cstheme="minorHAnsi"/>
                <w:b/>
                <w:bCs/>
              </w:rPr>
              <w:t>:</w:t>
            </w:r>
          </w:p>
          <w:p w14:paraId="4560FA79" w14:textId="77777777" w:rsidR="006B0460" w:rsidRPr="006B0460" w:rsidRDefault="006B0460" w:rsidP="006B0460">
            <w:pPr>
              <w:rPr>
                <w:rFonts w:asciiTheme="minorHAnsi" w:hAnsiTheme="minorHAnsi" w:cstheme="minorHAnsi"/>
                <w:highlight w:val="yellow"/>
              </w:rPr>
            </w:pPr>
            <w:r w:rsidRPr="006B0460">
              <w:rPr>
                <w:rFonts w:asciiTheme="minorHAnsi" w:hAnsiTheme="minorHAnsi" w:cstheme="minorHAnsi"/>
              </w:rPr>
              <w:t xml:space="preserve">Overflatebehandling brukt av møbelprodusent på deler av tre og metall skal ikke ha noen av klassifiseringene som er listet opp i tabellen under: </w:t>
            </w:r>
          </w:p>
          <w:tbl>
            <w:tblPr>
              <w:tblStyle w:val="Tabellrutenett"/>
              <w:tblW w:w="0" w:type="auto"/>
              <w:tblLayout w:type="fixed"/>
              <w:tblLook w:val="04A0" w:firstRow="1" w:lastRow="0" w:firstColumn="1" w:lastColumn="0" w:noHBand="0" w:noVBand="1"/>
            </w:tblPr>
            <w:tblGrid>
              <w:gridCol w:w="2233"/>
              <w:gridCol w:w="2328"/>
              <w:gridCol w:w="2142"/>
            </w:tblGrid>
            <w:tr w:rsidR="006B0460" w:rsidRPr="006B0460" w14:paraId="270B9548" w14:textId="77777777" w:rsidTr="00D36AE7">
              <w:trPr>
                <w:trHeight w:val="281"/>
              </w:trPr>
              <w:tc>
                <w:tcPr>
                  <w:tcW w:w="6703" w:type="dxa"/>
                  <w:gridSpan w:val="3"/>
                </w:tcPr>
                <w:p w14:paraId="3475D225"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CLP-forordning 1272/2008</w:t>
                  </w:r>
                </w:p>
              </w:tc>
            </w:tr>
            <w:tr w:rsidR="006B0460" w:rsidRPr="006B0460" w14:paraId="05608A72" w14:textId="77777777" w:rsidTr="00D36AE7">
              <w:trPr>
                <w:trHeight w:val="281"/>
              </w:trPr>
              <w:tc>
                <w:tcPr>
                  <w:tcW w:w="2233" w:type="dxa"/>
                </w:tcPr>
                <w:p w14:paraId="026ABBB5"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Fareklasse</w:t>
                  </w:r>
                </w:p>
              </w:tc>
              <w:tc>
                <w:tcPr>
                  <w:tcW w:w="2328" w:type="dxa"/>
                </w:tcPr>
                <w:p w14:paraId="53AFCC58"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Fareklasse og kategori</w:t>
                  </w:r>
                </w:p>
              </w:tc>
              <w:tc>
                <w:tcPr>
                  <w:tcW w:w="2142" w:type="dxa"/>
                </w:tcPr>
                <w:p w14:paraId="1A3F31A7" w14:textId="77777777" w:rsidR="006B0460" w:rsidRPr="006B0460" w:rsidRDefault="006B0460" w:rsidP="006B0460">
                  <w:pPr>
                    <w:rPr>
                      <w:rFonts w:asciiTheme="minorHAnsi" w:hAnsiTheme="minorHAnsi" w:cstheme="minorHAnsi"/>
                      <w:b/>
                      <w:bCs/>
                    </w:rPr>
                  </w:pPr>
                  <w:r w:rsidRPr="006B0460">
                    <w:rPr>
                      <w:rFonts w:asciiTheme="minorHAnsi" w:hAnsiTheme="minorHAnsi" w:cstheme="minorHAnsi"/>
                      <w:b/>
                      <w:bCs/>
                    </w:rPr>
                    <w:t>Farekode</w:t>
                  </w:r>
                </w:p>
              </w:tc>
            </w:tr>
            <w:tr w:rsidR="006B0460" w:rsidRPr="006B0460" w14:paraId="79D851CD" w14:textId="77777777" w:rsidTr="00D36AE7">
              <w:trPr>
                <w:trHeight w:val="833"/>
              </w:trPr>
              <w:tc>
                <w:tcPr>
                  <w:tcW w:w="2233" w:type="dxa"/>
                </w:tcPr>
                <w:p w14:paraId="63ABE26C"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Kreftfremkallende</w:t>
                  </w:r>
                </w:p>
              </w:tc>
              <w:tc>
                <w:tcPr>
                  <w:tcW w:w="2328" w:type="dxa"/>
                </w:tcPr>
                <w:p w14:paraId="541A2D1D"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Carc</w:t>
                  </w:r>
                  <w:proofErr w:type="spellEnd"/>
                  <w:r w:rsidRPr="006B0460">
                    <w:rPr>
                      <w:rFonts w:asciiTheme="minorHAnsi" w:hAnsiTheme="minorHAnsi" w:cstheme="minorHAnsi"/>
                    </w:rPr>
                    <w:t>. 1A, 1B eller 2</w:t>
                  </w:r>
                </w:p>
              </w:tc>
              <w:tc>
                <w:tcPr>
                  <w:tcW w:w="2142" w:type="dxa"/>
                </w:tcPr>
                <w:p w14:paraId="0B419040"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H350</w:t>
                  </w:r>
                </w:p>
                <w:p w14:paraId="6D478B23"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H350i</w:t>
                  </w:r>
                </w:p>
                <w:p w14:paraId="6CB1BE24"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H351</w:t>
                  </w:r>
                </w:p>
              </w:tc>
            </w:tr>
            <w:tr w:rsidR="006B0460" w:rsidRPr="006B0460" w14:paraId="1CD2DBF0" w14:textId="77777777" w:rsidTr="00D36AE7">
              <w:trPr>
                <w:trHeight w:val="562"/>
              </w:trPr>
              <w:tc>
                <w:tcPr>
                  <w:tcW w:w="2233" w:type="dxa"/>
                </w:tcPr>
                <w:p w14:paraId="7AC726DF"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Kjønnscellemutagenitet</w:t>
                  </w:r>
                  <w:proofErr w:type="spellEnd"/>
                </w:p>
              </w:tc>
              <w:tc>
                <w:tcPr>
                  <w:tcW w:w="2328" w:type="dxa"/>
                </w:tcPr>
                <w:p w14:paraId="452B2D86"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Muta. 1A, 1B eller 2</w:t>
                  </w:r>
                </w:p>
              </w:tc>
              <w:tc>
                <w:tcPr>
                  <w:tcW w:w="2142" w:type="dxa"/>
                </w:tcPr>
                <w:p w14:paraId="247E58E7"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H340</w:t>
                  </w:r>
                </w:p>
                <w:p w14:paraId="1E256CFD"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H341</w:t>
                  </w:r>
                </w:p>
              </w:tc>
            </w:tr>
            <w:tr w:rsidR="006B0460" w:rsidRPr="006B0460" w14:paraId="4CE686E9" w14:textId="77777777" w:rsidTr="00D36AE7">
              <w:trPr>
                <w:trHeight w:val="1115"/>
              </w:trPr>
              <w:tc>
                <w:tcPr>
                  <w:tcW w:w="2233" w:type="dxa"/>
                </w:tcPr>
                <w:p w14:paraId="604C383D"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Reproduksjonstoksisitet</w:t>
                  </w:r>
                </w:p>
              </w:tc>
              <w:tc>
                <w:tcPr>
                  <w:tcW w:w="2328" w:type="dxa"/>
                </w:tcPr>
                <w:p w14:paraId="671662E3"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Repr. 1A, 1B eller 2</w:t>
                  </w:r>
                </w:p>
                <w:p w14:paraId="60DC796D" w14:textId="77777777" w:rsidR="006B0460" w:rsidRPr="006B0460" w:rsidRDefault="006B0460" w:rsidP="006B0460">
                  <w:pPr>
                    <w:rPr>
                      <w:rFonts w:asciiTheme="minorHAnsi" w:hAnsiTheme="minorHAnsi" w:cstheme="minorHAnsi"/>
                    </w:rPr>
                  </w:pPr>
                </w:p>
              </w:tc>
              <w:tc>
                <w:tcPr>
                  <w:tcW w:w="2142" w:type="dxa"/>
                </w:tcPr>
                <w:p w14:paraId="052B3812"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H360, H360F, H360D, H360FD, H360Fd, H360Df</w:t>
                  </w:r>
                </w:p>
                <w:p w14:paraId="6612CC79"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H361f, H361d, H361fd</w:t>
                  </w:r>
                </w:p>
                <w:p w14:paraId="7A3B3829"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H362</w:t>
                  </w:r>
                </w:p>
              </w:tc>
            </w:tr>
            <w:tr w:rsidR="006B0460" w:rsidRPr="006B0460" w14:paraId="56E67A82" w14:textId="77777777" w:rsidTr="00D36AE7">
              <w:trPr>
                <w:trHeight w:val="1125"/>
              </w:trPr>
              <w:tc>
                <w:tcPr>
                  <w:tcW w:w="2233" w:type="dxa"/>
                </w:tcPr>
                <w:p w14:paraId="42D288F6"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Akutt giftighet</w:t>
                  </w:r>
                </w:p>
              </w:tc>
              <w:tc>
                <w:tcPr>
                  <w:tcW w:w="2328" w:type="dxa"/>
                </w:tcPr>
                <w:p w14:paraId="21DD29EC"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Tox</w:t>
                  </w:r>
                  <w:proofErr w:type="spellEnd"/>
                  <w:r w:rsidRPr="006B0460">
                    <w:rPr>
                      <w:rFonts w:asciiTheme="minorHAnsi" w:hAnsiTheme="minorHAnsi" w:cstheme="minorHAnsi"/>
                    </w:rPr>
                    <w:t xml:space="preserve"> 1 or 2</w:t>
                  </w:r>
                </w:p>
                <w:p w14:paraId="3C9E136F" w14:textId="77777777" w:rsidR="006B0460" w:rsidRPr="006B0460" w:rsidRDefault="006B0460" w:rsidP="006B0460">
                  <w:pPr>
                    <w:rPr>
                      <w:rFonts w:asciiTheme="minorHAnsi" w:hAnsiTheme="minorHAnsi" w:cstheme="minorHAnsi"/>
                    </w:rPr>
                  </w:pPr>
                </w:p>
              </w:tc>
              <w:tc>
                <w:tcPr>
                  <w:tcW w:w="2142" w:type="dxa"/>
                </w:tcPr>
                <w:p w14:paraId="175C54DB"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H300</w:t>
                  </w:r>
                </w:p>
                <w:p w14:paraId="4C300CA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H304</w:t>
                  </w:r>
                </w:p>
                <w:p w14:paraId="6A6169BB"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H310</w:t>
                  </w:r>
                </w:p>
                <w:p w14:paraId="362224B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H330</w:t>
                  </w:r>
                </w:p>
              </w:tc>
            </w:tr>
            <w:tr w:rsidR="006B0460" w:rsidRPr="006B0460" w14:paraId="489AE5C5" w14:textId="77777777" w:rsidTr="00D36AE7">
              <w:trPr>
                <w:trHeight w:val="833"/>
              </w:trPr>
              <w:tc>
                <w:tcPr>
                  <w:tcW w:w="2233" w:type="dxa"/>
                </w:tcPr>
                <w:p w14:paraId="62F6AFC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Spesifikk målorgantoksisitet -</w:t>
                  </w:r>
                </w:p>
                <w:p w14:paraId="2CC179D9"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enkelteksponering eller gjentatt </w:t>
                  </w:r>
                </w:p>
                <w:p w14:paraId="156C418B"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eksponering</w:t>
                  </w:r>
                </w:p>
              </w:tc>
              <w:tc>
                <w:tcPr>
                  <w:tcW w:w="2328" w:type="dxa"/>
                </w:tcPr>
                <w:p w14:paraId="751B1E73"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S TOT SE 1</w:t>
                  </w:r>
                </w:p>
                <w:p w14:paraId="2C6C2162"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STOT RE 1</w:t>
                  </w:r>
                </w:p>
              </w:tc>
              <w:tc>
                <w:tcPr>
                  <w:tcW w:w="2142" w:type="dxa"/>
                </w:tcPr>
                <w:p w14:paraId="4B496CF7"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H370</w:t>
                  </w:r>
                </w:p>
                <w:p w14:paraId="5AE61AB1"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H372</w:t>
                  </w:r>
                </w:p>
              </w:tc>
            </w:tr>
            <w:tr w:rsidR="006B0460" w:rsidRPr="006B0460" w14:paraId="53351031" w14:textId="77777777" w:rsidTr="00D36AE7">
              <w:trPr>
                <w:trHeight w:val="562"/>
              </w:trPr>
              <w:tc>
                <w:tcPr>
                  <w:tcW w:w="2233" w:type="dxa"/>
                </w:tcPr>
                <w:p w14:paraId="796D9EDD"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Miljøfarlig</w:t>
                  </w:r>
                </w:p>
              </w:tc>
              <w:tc>
                <w:tcPr>
                  <w:tcW w:w="2328" w:type="dxa"/>
                </w:tcPr>
                <w:p w14:paraId="7D747E7D"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Aquatic</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Acute</w:t>
                  </w:r>
                  <w:proofErr w:type="spellEnd"/>
                  <w:r w:rsidRPr="006B0460">
                    <w:rPr>
                      <w:rFonts w:asciiTheme="minorHAnsi" w:hAnsiTheme="minorHAnsi" w:cstheme="minorHAnsi"/>
                    </w:rPr>
                    <w:t xml:space="preserve"> 1</w:t>
                  </w:r>
                </w:p>
                <w:p w14:paraId="79258B80" w14:textId="77777777" w:rsidR="006B0460" w:rsidRPr="006B0460" w:rsidRDefault="006B0460" w:rsidP="006B0460">
                  <w:pPr>
                    <w:rPr>
                      <w:rFonts w:asciiTheme="minorHAnsi" w:hAnsiTheme="minorHAnsi" w:cstheme="minorHAnsi"/>
                    </w:rPr>
                  </w:pPr>
                  <w:proofErr w:type="spellStart"/>
                  <w:r w:rsidRPr="006B0460">
                    <w:rPr>
                      <w:rFonts w:asciiTheme="minorHAnsi" w:hAnsiTheme="minorHAnsi" w:cstheme="minorHAnsi"/>
                    </w:rPr>
                    <w:t>Aquatic</w:t>
                  </w:r>
                  <w:proofErr w:type="spellEnd"/>
                  <w:r w:rsidRPr="006B0460">
                    <w:rPr>
                      <w:rFonts w:asciiTheme="minorHAnsi" w:hAnsiTheme="minorHAnsi" w:cstheme="minorHAnsi"/>
                    </w:rPr>
                    <w:t xml:space="preserve"> </w:t>
                  </w:r>
                  <w:proofErr w:type="spellStart"/>
                  <w:r w:rsidRPr="006B0460">
                    <w:rPr>
                      <w:rFonts w:asciiTheme="minorHAnsi" w:hAnsiTheme="minorHAnsi" w:cstheme="minorHAnsi"/>
                    </w:rPr>
                    <w:t>Chronic</w:t>
                  </w:r>
                  <w:proofErr w:type="spellEnd"/>
                  <w:r w:rsidRPr="006B0460">
                    <w:rPr>
                      <w:rFonts w:asciiTheme="minorHAnsi" w:hAnsiTheme="minorHAnsi" w:cstheme="minorHAnsi"/>
                    </w:rPr>
                    <w:t xml:space="preserve"> 1</w:t>
                  </w:r>
                </w:p>
              </w:tc>
              <w:tc>
                <w:tcPr>
                  <w:tcW w:w="2142" w:type="dxa"/>
                </w:tcPr>
                <w:p w14:paraId="3065A4B6"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 xml:space="preserve">H400 </w:t>
                  </w:r>
                </w:p>
                <w:p w14:paraId="466CB3A8" w14:textId="77777777" w:rsidR="006B0460" w:rsidRPr="006B0460" w:rsidRDefault="006B0460" w:rsidP="006B0460">
                  <w:pPr>
                    <w:rPr>
                      <w:rFonts w:asciiTheme="minorHAnsi" w:hAnsiTheme="minorHAnsi" w:cstheme="minorHAnsi"/>
                    </w:rPr>
                  </w:pPr>
                  <w:r w:rsidRPr="006B0460">
                    <w:rPr>
                      <w:rFonts w:asciiTheme="minorHAnsi" w:hAnsiTheme="minorHAnsi" w:cstheme="minorHAnsi"/>
                    </w:rPr>
                    <w:t>H410</w:t>
                  </w:r>
                </w:p>
              </w:tc>
            </w:tr>
          </w:tbl>
          <w:p w14:paraId="5CD8E244" w14:textId="35BB11AD" w:rsidR="006B0460" w:rsidRPr="006B0460" w:rsidRDefault="006B0460" w:rsidP="006B0460">
            <w:pPr>
              <w:rPr>
                <w:rFonts w:asciiTheme="minorHAnsi" w:hAnsiTheme="minorHAnsi" w:cstheme="minorHAnsi"/>
              </w:rPr>
            </w:pPr>
            <w:r w:rsidRPr="006B0460">
              <w:rPr>
                <w:rFonts w:asciiTheme="minorHAnsi" w:hAnsiTheme="minorHAnsi" w:cstheme="minorHAnsi"/>
                <w:b/>
                <w:bCs/>
                <w:highlight w:val="yellow"/>
              </w:rPr>
              <w:lastRenderedPageBreak/>
              <w:br/>
            </w:r>
          </w:p>
        </w:tc>
        <w:tc>
          <w:tcPr>
            <w:tcW w:w="4656" w:type="dxa"/>
            <w:shd w:val="clear" w:color="auto" w:fill="DAEEF3" w:themeFill="accent5" w:themeFillTint="33"/>
          </w:tcPr>
          <w:p w14:paraId="076D2A2A" w14:textId="77777777" w:rsidR="006B0460" w:rsidRPr="003B2065" w:rsidRDefault="006B0460" w:rsidP="006B0460">
            <w:pPr>
              <w:rPr>
                <w:rFonts w:asciiTheme="minorHAnsi" w:hAnsiTheme="minorHAnsi" w:cstheme="minorHAnsi"/>
              </w:rPr>
            </w:pPr>
            <w:r w:rsidRPr="003B2065">
              <w:rPr>
                <w:rFonts w:asciiTheme="minorHAnsi" w:hAnsiTheme="minorHAnsi" w:cstheme="minorHAnsi"/>
                <w:b/>
                <w:bCs/>
                <w:highlight w:val="yellow"/>
              </w:rPr>
              <w:lastRenderedPageBreak/>
              <w:t xml:space="preserve">Dokumentasjon </w:t>
            </w:r>
            <w:r w:rsidRPr="00BA04C9">
              <w:rPr>
                <w:rFonts w:asciiTheme="minorHAnsi" w:hAnsiTheme="minorHAnsi" w:cstheme="minorHAnsi"/>
                <w:b/>
                <w:bCs/>
                <w:highlight w:val="yellow"/>
              </w:rPr>
              <w:t>av k</w:t>
            </w:r>
            <w:r>
              <w:rPr>
                <w:rFonts w:asciiTheme="minorHAnsi" w:hAnsiTheme="minorHAnsi" w:cstheme="minorHAnsi"/>
                <w:b/>
                <w:bCs/>
                <w:highlight w:val="yellow"/>
              </w:rPr>
              <w:t>ravet</w:t>
            </w:r>
            <w:r w:rsidRPr="00BA04C9">
              <w:rPr>
                <w:rFonts w:asciiTheme="minorHAnsi" w:hAnsiTheme="minorHAnsi" w:cstheme="minorHAnsi"/>
                <w:highlight w:val="yellow"/>
              </w:rPr>
              <w:t>:</w:t>
            </w:r>
            <w:r w:rsidRPr="003B2065">
              <w:rPr>
                <w:rFonts w:asciiTheme="minorHAnsi" w:hAnsiTheme="minorHAnsi" w:cstheme="minorHAnsi"/>
              </w:rPr>
              <w:t xml:space="preserve"> </w:t>
            </w:r>
          </w:p>
          <w:p w14:paraId="6B2A2731" w14:textId="77777777" w:rsidR="00AD183A" w:rsidRPr="00B759E1" w:rsidRDefault="00AD183A" w:rsidP="00AD183A">
            <w:pPr>
              <w:rPr>
                <w:rFonts w:asciiTheme="minorHAnsi" w:hAnsiTheme="minorHAnsi" w:cstheme="minorHAnsi"/>
              </w:rPr>
            </w:pPr>
            <w:r w:rsidRPr="00B759E1">
              <w:rPr>
                <w:rFonts w:asciiTheme="minorHAnsi" w:hAnsiTheme="minorHAnsi" w:cstheme="minorHAnsi"/>
              </w:rPr>
              <w:t>Oppfyllelse av kravet kan dokumenteres ved</w:t>
            </w:r>
          </w:p>
          <w:p w14:paraId="4B2E760A" w14:textId="77777777" w:rsidR="00AD183A" w:rsidRPr="00B759E1" w:rsidRDefault="00AD183A" w:rsidP="00AD183A">
            <w:pPr>
              <w:pStyle w:val="Listeavsnitt"/>
              <w:numPr>
                <w:ilvl w:val="0"/>
                <w:numId w:val="16"/>
              </w:numPr>
              <w:spacing w:after="0" w:line="240" w:lineRule="auto"/>
              <w:rPr>
                <w:rFonts w:cstheme="minorHAnsi"/>
              </w:rPr>
            </w:pPr>
            <w:r w:rsidRPr="00B759E1">
              <w:rPr>
                <w:rFonts w:cstheme="minorHAnsi"/>
              </w:rPr>
              <w:t xml:space="preserve">å vise til at produktene har et av følgende miljømerker: Svanemerket, EU </w:t>
            </w:r>
            <w:proofErr w:type="spellStart"/>
            <w:r w:rsidRPr="00B759E1">
              <w:rPr>
                <w:rFonts w:cstheme="minorHAnsi"/>
              </w:rPr>
              <w:t>Ecolabel</w:t>
            </w:r>
            <w:proofErr w:type="spellEnd"/>
            <w:r w:rsidRPr="00B759E1">
              <w:rPr>
                <w:rFonts w:cstheme="minorHAnsi"/>
              </w:rPr>
              <w:t xml:space="preserve"> eller Svensk Møbelfakta. Gyldig lisensnummer skal oppgis. </w:t>
            </w:r>
          </w:p>
          <w:p w14:paraId="5073458F" w14:textId="77777777" w:rsidR="00AD183A" w:rsidRPr="00B759E1" w:rsidRDefault="00AD183A" w:rsidP="00AD183A">
            <w:pPr>
              <w:pStyle w:val="Listeavsnitt"/>
              <w:numPr>
                <w:ilvl w:val="0"/>
                <w:numId w:val="16"/>
              </w:numPr>
              <w:spacing w:after="0" w:line="240" w:lineRule="auto"/>
              <w:rPr>
                <w:rFonts w:cstheme="minorHAnsi"/>
              </w:rPr>
            </w:pPr>
            <w:r w:rsidRPr="00B759E1">
              <w:rPr>
                <w:rFonts w:cstheme="minorHAnsi"/>
              </w:rPr>
              <w:t xml:space="preserve">eller annet miljømerke Type 1 som viser at et av kravene er oppfylt. Gyldig lisensnummer skal oppgis og tilbyder skal i tillegg fremlegge dokumentasjon (kravdokument fra det gjeldende miljømerket) som viser at miljømerket oppfyller et av kravene. Leverandør skal vise til hvor i miljømerkets kravdokument kravet er stilt. </w:t>
            </w:r>
          </w:p>
          <w:p w14:paraId="3089BA05" w14:textId="77777777" w:rsidR="006B0460" w:rsidRDefault="006B0460" w:rsidP="006B0460">
            <w:pPr>
              <w:rPr>
                <w:rFonts w:asciiTheme="minorHAnsi" w:hAnsiTheme="minorHAnsi" w:cstheme="minorHAnsi"/>
              </w:rPr>
            </w:pPr>
          </w:p>
          <w:p w14:paraId="56EF22D4" w14:textId="77777777" w:rsidR="0007233A" w:rsidRDefault="00AD183A" w:rsidP="00AD183A">
            <w:pPr>
              <w:rPr>
                <w:rFonts w:asciiTheme="minorHAnsi" w:hAnsiTheme="minorHAnsi" w:cstheme="minorHAnsi"/>
              </w:rPr>
            </w:pPr>
            <w:r w:rsidRPr="00B759E1">
              <w:rPr>
                <w:rFonts w:asciiTheme="minorHAnsi" w:hAnsiTheme="minorHAnsi" w:cstheme="minorHAnsi"/>
              </w:rPr>
              <w:t>For produkter som ikke er miljømerket må kravet kunne dokumenteres ved en av følgende:</w:t>
            </w:r>
          </w:p>
          <w:p w14:paraId="013980A0" w14:textId="7DDF58C5" w:rsidR="00164CFA" w:rsidRDefault="00A651C7" w:rsidP="0007233A">
            <w:pPr>
              <w:pStyle w:val="Listeavsnitt"/>
              <w:numPr>
                <w:ilvl w:val="0"/>
                <w:numId w:val="14"/>
              </w:numPr>
              <w:rPr>
                <w:rFonts w:cstheme="minorHAnsi"/>
              </w:rPr>
            </w:pPr>
            <w:r>
              <w:rPr>
                <w:rFonts w:cstheme="minorHAnsi"/>
              </w:rPr>
              <w:t xml:space="preserve">Ved oppfyllelse av alternativ 1: </w:t>
            </w:r>
            <w:r w:rsidR="00AD183A" w:rsidRPr="0007233A">
              <w:rPr>
                <w:rFonts w:cstheme="minorHAnsi"/>
              </w:rPr>
              <w:t xml:space="preserve">Erklæring </w:t>
            </w:r>
            <w:r w:rsidR="0007233A" w:rsidRPr="00164CFA">
              <w:rPr>
                <w:rFonts w:cstheme="minorHAnsi"/>
              </w:rPr>
              <w:t>fra produsent av de kjemiske produktene som brukes i</w:t>
            </w:r>
            <w:r w:rsidR="0007233A">
              <w:rPr>
                <w:rFonts w:cstheme="minorHAnsi"/>
              </w:rPr>
              <w:t xml:space="preserve"> </w:t>
            </w:r>
            <w:r w:rsidR="0007233A" w:rsidRPr="00164CFA">
              <w:rPr>
                <w:rFonts w:cstheme="minorHAnsi"/>
              </w:rPr>
              <w:t>overflatebehandlingen/overflatebehandlingssystemet.</w:t>
            </w:r>
          </w:p>
          <w:p w14:paraId="5CA65D6D" w14:textId="680BE2A7" w:rsidR="0007233A" w:rsidRPr="0007233A" w:rsidRDefault="00A651C7" w:rsidP="0007233A">
            <w:pPr>
              <w:pStyle w:val="Listeavsnitt"/>
              <w:numPr>
                <w:ilvl w:val="0"/>
                <w:numId w:val="14"/>
              </w:numPr>
              <w:rPr>
                <w:rFonts w:cstheme="minorHAnsi"/>
              </w:rPr>
            </w:pPr>
            <w:r>
              <w:rPr>
                <w:rFonts w:cstheme="minorHAnsi"/>
              </w:rPr>
              <w:t xml:space="preserve">Ved oppfyllelse av alternativ 2: Tilbyder skal oppgi, </w:t>
            </w:r>
            <w:r w:rsidR="0007233A" w:rsidRPr="00164CFA">
              <w:rPr>
                <w:rFonts w:cstheme="minorHAnsi"/>
              </w:rPr>
              <w:t xml:space="preserve">hvilke overflatebehandling som er brukt på møblene, og legge ved tilhørende sikkerhetsdatablad som viser at </w:t>
            </w:r>
            <w:r w:rsidR="0007233A" w:rsidRPr="00164CFA">
              <w:rPr>
                <w:rFonts w:cstheme="minorHAnsi"/>
              </w:rPr>
              <w:lastRenderedPageBreak/>
              <w:t>overflatebehandlingen ikke har noen av klassifiseringen som er angitt i tabellen i kravet.</w:t>
            </w:r>
          </w:p>
          <w:p w14:paraId="01F75079" w14:textId="27C46269" w:rsidR="00164CFA" w:rsidRPr="003B2065" w:rsidRDefault="00164CFA" w:rsidP="00164CFA">
            <w:pPr>
              <w:rPr>
                <w:rFonts w:asciiTheme="minorHAnsi" w:hAnsiTheme="minorHAnsi" w:cstheme="minorHAnsi"/>
              </w:rPr>
            </w:pPr>
          </w:p>
        </w:tc>
      </w:tr>
      <w:tr w:rsidR="006B0460" w:rsidRPr="003B2065" w14:paraId="2502F78F" w14:textId="77777777" w:rsidTr="00D36AE7">
        <w:trPr>
          <w:trHeight w:val="1110"/>
        </w:trPr>
        <w:tc>
          <w:tcPr>
            <w:tcW w:w="11603" w:type="dxa"/>
            <w:gridSpan w:val="2"/>
          </w:tcPr>
          <w:p w14:paraId="59C80986" w14:textId="77777777" w:rsidR="006B0460" w:rsidRPr="003B2065" w:rsidRDefault="006B0460" w:rsidP="006B0460">
            <w:pPr>
              <w:rPr>
                <w:rFonts w:asciiTheme="minorHAnsi" w:hAnsiTheme="minorHAnsi" w:cstheme="minorHAnsi"/>
                <w:b/>
                <w:bCs/>
              </w:rPr>
            </w:pPr>
            <w:r w:rsidRPr="003B2065">
              <w:rPr>
                <w:rFonts w:asciiTheme="minorHAnsi" w:hAnsiTheme="minorHAnsi" w:cstheme="minorHAnsi"/>
                <w:b/>
                <w:bCs/>
              </w:rPr>
              <w:lastRenderedPageBreak/>
              <w:t>Informasjon til innkjøpere som skal bruke</w:t>
            </w:r>
            <w:r>
              <w:rPr>
                <w:rFonts w:asciiTheme="minorHAnsi" w:hAnsiTheme="minorHAnsi" w:cstheme="minorHAnsi"/>
                <w:b/>
                <w:bCs/>
              </w:rPr>
              <w:t xml:space="preserve"> krave</w:t>
            </w:r>
            <w:r w:rsidRPr="003B2065">
              <w:rPr>
                <w:rFonts w:asciiTheme="minorHAnsi" w:hAnsiTheme="minorHAnsi" w:cstheme="minorHAnsi"/>
                <w:b/>
                <w:bCs/>
              </w:rPr>
              <w:t xml:space="preserve">t: </w:t>
            </w:r>
          </w:p>
          <w:p w14:paraId="1640D0E3" w14:textId="77777777" w:rsidR="006B0460" w:rsidRPr="00B80DC0" w:rsidRDefault="006B0460" w:rsidP="006B0460">
            <w:pPr>
              <w:rPr>
                <w:rFonts w:asciiTheme="minorHAnsi" w:hAnsiTheme="minorHAnsi" w:cstheme="minorHAnsi"/>
              </w:rPr>
            </w:pPr>
            <w:r w:rsidRPr="00B80DC0">
              <w:rPr>
                <w:rFonts w:asciiTheme="minorHAnsi" w:hAnsiTheme="minorHAnsi" w:cstheme="minorHAnsi"/>
              </w:rPr>
              <w:t xml:space="preserve">Kravet er basert på kravene som stilles til tekstiler i EU </w:t>
            </w:r>
            <w:proofErr w:type="spellStart"/>
            <w:r w:rsidRPr="00B80DC0">
              <w:rPr>
                <w:rFonts w:asciiTheme="minorHAnsi" w:hAnsiTheme="minorHAnsi" w:cstheme="minorHAnsi"/>
              </w:rPr>
              <w:t>GPPs</w:t>
            </w:r>
            <w:proofErr w:type="spellEnd"/>
            <w:r w:rsidRPr="00B80DC0">
              <w:rPr>
                <w:rFonts w:asciiTheme="minorHAnsi" w:hAnsiTheme="minorHAnsi" w:cstheme="minorHAnsi"/>
              </w:rPr>
              <w:t xml:space="preserve"> veiledning for grønne innkjøp. De ulike kjemikaliene som det stilles krav om er tilpasset hvordan kravene stilles i flere av de vanlige miljømerkene (Svanemerket, EU </w:t>
            </w:r>
            <w:proofErr w:type="spellStart"/>
            <w:r w:rsidRPr="00B80DC0">
              <w:rPr>
                <w:rFonts w:asciiTheme="minorHAnsi" w:hAnsiTheme="minorHAnsi" w:cstheme="minorHAnsi"/>
              </w:rPr>
              <w:t>Ecolabel</w:t>
            </w:r>
            <w:proofErr w:type="spellEnd"/>
            <w:r w:rsidRPr="00B80DC0">
              <w:rPr>
                <w:rFonts w:asciiTheme="minorHAnsi" w:hAnsiTheme="minorHAnsi" w:cstheme="minorHAnsi"/>
              </w:rPr>
              <w:t xml:space="preserve"> og Svensk møbelfakta) slik at leverandører tilbyr produkter med disse merkene kan vise til miljømerket som dokumentasjon – i den grad det er mulig. Under «Dokumentasjon av kravet» er det angitt når de ulike miljømerkene kan brukes som dokumentasjon. </w:t>
            </w:r>
          </w:p>
          <w:p w14:paraId="4F9A6383" w14:textId="77777777" w:rsidR="006B0460" w:rsidRPr="00B80DC0" w:rsidRDefault="006B0460" w:rsidP="006B0460">
            <w:pPr>
              <w:rPr>
                <w:rFonts w:asciiTheme="minorHAnsi" w:hAnsiTheme="minorHAnsi" w:cstheme="minorHAnsi"/>
              </w:rPr>
            </w:pPr>
          </w:p>
          <w:p w14:paraId="70E88AA1" w14:textId="77777777" w:rsidR="006B0460" w:rsidRPr="00B80DC0" w:rsidRDefault="006B0460" w:rsidP="006B0460">
            <w:pPr>
              <w:rPr>
                <w:rFonts w:asciiTheme="minorHAnsi" w:hAnsiTheme="minorHAnsi" w:cstheme="minorHAnsi"/>
              </w:rPr>
            </w:pPr>
            <w:r w:rsidRPr="00B80DC0">
              <w:rPr>
                <w:rFonts w:asciiTheme="minorHAnsi" w:hAnsiTheme="minorHAnsi" w:cstheme="minorHAnsi"/>
                <w:b/>
                <w:bCs/>
              </w:rPr>
              <w:t>Hvordan be om dokumentasjon:</w:t>
            </w:r>
            <w:r w:rsidRPr="00B80DC0">
              <w:rPr>
                <w:rFonts w:asciiTheme="minorHAnsi" w:hAnsiTheme="minorHAnsi" w:cstheme="minorHAnsi"/>
              </w:rPr>
              <w:t xml:space="preserve"> Ved bruk av mange kjemikaliekrav i anskaffelser som inneholder mange produktlinjer kan dokumentasjonsbyrden bli stor. Både for tilbydere som skal levere dokumentasjon og for innkjøpere som skal gjennomgå dokumentasjon fra ulike tilbydere. Denne dokumentasjonsbyrden kan reduser ved å stille flere kjemikaliekrav til volumproduktene (produkter dere regner med å bestille mye av), enn til øvrige produkter i avtalen. I tillegg kan dere, etter at alle tilbudene med tilhørende dokumentasjon er innlevert, først innstille en vinner, for så å kontrollere kun dokumentasjonen fra leverandøren som har vunnet konkurransen. </w:t>
            </w:r>
          </w:p>
          <w:p w14:paraId="241B2DDD" w14:textId="77777777" w:rsidR="006B0460" w:rsidRPr="00B80DC0" w:rsidRDefault="006B0460" w:rsidP="006B0460">
            <w:pPr>
              <w:rPr>
                <w:rFonts w:asciiTheme="minorHAnsi" w:hAnsiTheme="minorHAnsi" w:cstheme="minorHAnsi"/>
              </w:rPr>
            </w:pPr>
          </w:p>
          <w:p w14:paraId="41BB3600" w14:textId="77777777" w:rsidR="006B0460" w:rsidRPr="00B80DC0" w:rsidRDefault="006B0460" w:rsidP="006B0460">
            <w:pPr>
              <w:rPr>
                <w:rFonts w:asciiTheme="minorHAnsi" w:hAnsiTheme="minorHAnsi" w:cstheme="minorHAnsi"/>
                <w:b/>
                <w:bCs/>
              </w:rPr>
            </w:pPr>
            <w:r w:rsidRPr="00B80DC0">
              <w:rPr>
                <w:rFonts w:asciiTheme="minorHAnsi" w:hAnsiTheme="minorHAnsi" w:cstheme="minorHAnsi"/>
                <w:b/>
                <w:bCs/>
              </w:rPr>
              <w:t xml:space="preserve">Tips til kontraktsoppfølging: </w:t>
            </w:r>
          </w:p>
          <w:p w14:paraId="508D6B6D" w14:textId="77777777" w:rsidR="006B0460" w:rsidRDefault="006B0460" w:rsidP="006B0460">
            <w:pPr>
              <w:pStyle w:val="Listeavsnitt"/>
              <w:numPr>
                <w:ilvl w:val="0"/>
                <w:numId w:val="14"/>
              </w:numPr>
              <w:rPr>
                <w:rFonts w:cstheme="minorHAnsi"/>
              </w:rPr>
            </w:pPr>
            <w:r w:rsidRPr="00B80DC0">
              <w:rPr>
                <w:rFonts w:cstheme="minorHAnsi"/>
              </w:rPr>
              <w:t xml:space="preserve">Dere kan be etterspørre statistikk fra leverandøren over at møblene som blir bestilt på avtalene er de møblene det var inngått avtale om og som oppfyller kjemikaliekravene som er stilt. </w:t>
            </w:r>
          </w:p>
          <w:p w14:paraId="131EF0A7" w14:textId="454DB108" w:rsidR="006B0460" w:rsidRPr="00D40F85" w:rsidRDefault="006B0460" w:rsidP="006B0460">
            <w:pPr>
              <w:pStyle w:val="Listeavsnitt"/>
              <w:numPr>
                <w:ilvl w:val="0"/>
                <w:numId w:val="14"/>
              </w:numPr>
              <w:rPr>
                <w:rFonts w:cstheme="minorHAnsi"/>
              </w:rPr>
            </w:pPr>
            <w:r w:rsidRPr="00D40F85">
              <w:rPr>
                <w:rFonts w:cstheme="minorHAnsi"/>
              </w:rPr>
              <w:t xml:space="preserve">Dere kan også gjøre stikkprøver på dokumentasjon av kjemikaliekravene underveis i avtaleperioden, </w:t>
            </w:r>
            <w:proofErr w:type="spellStart"/>
            <w:r w:rsidRPr="00D40F85">
              <w:rPr>
                <w:rFonts w:cstheme="minorHAnsi"/>
              </w:rPr>
              <w:t>f.eks</w:t>
            </w:r>
            <w:proofErr w:type="spellEnd"/>
            <w:r w:rsidRPr="00D40F85">
              <w:rPr>
                <w:rFonts w:cstheme="minorHAnsi"/>
              </w:rPr>
              <w:t xml:space="preserve"> i tilfellet produsent av møblene har gjort noen endringer/byttet ut underleverandør på noen av produktene i avtalen.</w:t>
            </w:r>
          </w:p>
        </w:tc>
      </w:tr>
      <w:tr w:rsidR="006B0460" w:rsidRPr="003B2065" w14:paraId="5D03CA9E" w14:textId="77777777" w:rsidTr="00D36AE7">
        <w:trPr>
          <w:trHeight w:val="835"/>
        </w:trPr>
        <w:tc>
          <w:tcPr>
            <w:tcW w:w="11603" w:type="dxa"/>
            <w:gridSpan w:val="2"/>
            <w:shd w:val="clear" w:color="auto" w:fill="EAF1DD" w:themeFill="accent3" w:themeFillTint="33"/>
          </w:tcPr>
          <w:p w14:paraId="7DDFE7F6" w14:textId="77777777" w:rsidR="006B0460" w:rsidRPr="003B2065" w:rsidRDefault="006B0460" w:rsidP="006B0460">
            <w:pPr>
              <w:rPr>
                <w:rFonts w:asciiTheme="minorHAnsi" w:hAnsiTheme="minorHAnsi" w:cstheme="minorHAnsi"/>
                <w:b/>
                <w:bCs/>
              </w:rPr>
            </w:pPr>
            <w:r w:rsidRPr="003B2065">
              <w:rPr>
                <w:rFonts w:asciiTheme="minorHAnsi" w:hAnsiTheme="minorHAnsi" w:cstheme="minorHAnsi"/>
                <w:b/>
                <w:bCs/>
                <w:highlight w:val="yellow"/>
              </w:rPr>
              <w:t>Konkrete spørsmål til leverandører:</w:t>
            </w:r>
            <w:r w:rsidRPr="003B2065">
              <w:rPr>
                <w:rFonts w:asciiTheme="minorHAnsi" w:hAnsiTheme="minorHAnsi" w:cstheme="minorHAnsi"/>
                <w:b/>
                <w:bCs/>
              </w:rPr>
              <w:t xml:space="preserve"> </w:t>
            </w:r>
          </w:p>
          <w:p w14:paraId="0C43E216" w14:textId="77777777" w:rsidR="00BC1424" w:rsidRDefault="00BC1424" w:rsidP="00BC1424">
            <w:pPr>
              <w:pStyle w:val="Listeavsnitt"/>
              <w:numPr>
                <w:ilvl w:val="0"/>
                <w:numId w:val="14"/>
              </w:numPr>
              <w:rPr>
                <w:rFonts w:cstheme="minorHAnsi"/>
                <w:b/>
                <w:bCs/>
              </w:rPr>
            </w:pPr>
            <w:r>
              <w:rPr>
                <w:rFonts w:cstheme="minorHAnsi"/>
                <w:b/>
                <w:bCs/>
              </w:rPr>
              <w:t>Oppfyller dere ett av de to alternativene i kravet for de fleste møbler med tre og metalldeler? Bør det være noen unntak?</w:t>
            </w:r>
          </w:p>
          <w:p w14:paraId="11D2BF5B" w14:textId="5804B1DD" w:rsidR="006B0460" w:rsidRPr="00BC1424" w:rsidRDefault="00BC1424" w:rsidP="00BC1424">
            <w:pPr>
              <w:pStyle w:val="Listeavsnitt"/>
              <w:numPr>
                <w:ilvl w:val="0"/>
                <w:numId w:val="14"/>
              </w:numPr>
              <w:rPr>
                <w:rFonts w:cstheme="minorHAnsi"/>
                <w:b/>
                <w:bCs/>
              </w:rPr>
            </w:pPr>
            <w:r w:rsidRPr="00BC1424">
              <w:rPr>
                <w:rFonts w:cstheme="minorHAnsi"/>
                <w:b/>
                <w:bCs/>
              </w:rPr>
              <w:t>Er det flere måter å dokumentere kravene på enn det som er angitt?</w:t>
            </w:r>
          </w:p>
        </w:tc>
      </w:tr>
      <w:tr w:rsidR="006B0460" w:rsidRPr="003B2065" w14:paraId="58155195" w14:textId="77777777" w:rsidTr="00D36AE7">
        <w:trPr>
          <w:trHeight w:val="835"/>
        </w:trPr>
        <w:tc>
          <w:tcPr>
            <w:tcW w:w="11603" w:type="dxa"/>
            <w:gridSpan w:val="2"/>
            <w:shd w:val="clear" w:color="auto" w:fill="EAF1DD" w:themeFill="accent3" w:themeFillTint="33"/>
          </w:tcPr>
          <w:p w14:paraId="7580F0F4" w14:textId="77777777" w:rsidR="006B0460" w:rsidRPr="00527B34" w:rsidRDefault="006B0460" w:rsidP="006B0460">
            <w:pPr>
              <w:rPr>
                <w:rFonts w:asciiTheme="minorHAnsi" w:hAnsiTheme="minorHAnsi" w:cstheme="minorHAnsi"/>
                <w:b/>
                <w:bCs/>
              </w:rPr>
            </w:pPr>
            <w:r w:rsidRPr="00527B34">
              <w:rPr>
                <w:rFonts w:asciiTheme="minorHAnsi" w:hAnsiTheme="minorHAnsi" w:cstheme="minorHAnsi"/>
                <w:b/>
                <w:bCs/>
                <w:highlight w:val="yellow"/>
              </w:rPr>
              <w:t xml:space="preserve">Konkrete spørsmål til innkjøpere/oppdragsgivere: </w:t>
            </w:r>
          </w:p>
          <w:p w14:paraId="165A8CD6" w14:textId="77777777" w:rsidR="00BC1424" w:rsidRDefault="00BC1424" w:rsidP="00BC1424">
            <w:pPr>
              <w:pStyle w:val="Listeavsnitt"/>
              <w:numPr>
                <w:ilvl w:val="0"/>
                <w:numId w:val="14"/>
              </w:numPr>
              <w:rPr>
                <w:rFonts w:cstheme="minorHAnsi"/>
                <w:b/>
                <w:bCs/>
              </w:rPr>
            </w:pPr>
            <w:r>
              <w:rPr>
                <w:rFonts w:cstheme="minorHAnsi"/>
                <w:b/>
                <w:bCs/>
              </w:rPr>
              <w:t xml:space="preserve">Kravet ligger på ambisiøst nivå </w:t>
            </w:r>
            <w:proofErr w:type="spellStart"/>
            <w:r>
              <w:rPr>
                <w:rFonts w:cstheme="minorHAnsi"/>
                <w:b/>
                <w:bCs/>
              </w:rPr>
              <w:t>pga</w:t>
            </w:r>
            <w:proofErr w:type="spellEnd"/>
            <w:r>
              <w:rPr>
                <w:rFonts w:cstheme="minorHAnsi"/>
                <w:b/>
                <w:bCs/>
              </w:rPr>
              <w:t xml:space="preserve"> kompleksiteten. Men er det likevel for komplisert? </w:t>
            </w:r>
          </w:p>
          <w:p w14:paraId="7B50A132" w14:textId="77777777" w:rsidR="00BC1424" w:rsidRDefault="00BC1424" w:rsidP="00BC1424">
            <w:pPr>
              <w:pStyle w:val="Listeavsnitt"/>
              <w:numPr>
                <w:ilvl w:val="0"/>
                <w:numId w:val="14"/>
              </w:numPr>
              <w:rPr>
                <w:rFonts w:cstheme="minorHAnsi"/>
                <w:b/>
                <w:bCs/>
              </w:rPr>
            </w:pPr>
            <w:r>
              <w:rPr>
                <w:rFonts w:cstheme="minorHAnsi"/>
                <w:b/>
                <w:bCs/>
              </w:rPr>
              <w:t xml:space="preserve">Har dere behov for mer informasjon/veiledning for å kunne bruke dette kravet? </w:t>
            </w:r>
          </w:p>
          <w:p w14:paraId="6EA8AD82" w14:textId="7501902B" w:rsidR="006B0460" w:rsidRPr="00BC1424" w:rsidRDefault="00BC1424" w:rsidP="00BC1424">
            <w:pPr>
              <w:pStyle w:val="Listeavsnitt"/>
              <w:numPr>
                <w:ilvl w:val="0"/>
                <w:numId w:val="14"/>
              </w:numPr>
              <w:rPr>
                <w:rFonts w:cstheme="minorHAnsi"/>
                <w:b/>
                <w:bCs/>
              </w:rPr>
            </w:pPr>
            <w:r w:rsidRPr="00BC1424">
              <w:rPr>
                <w:rFonts w:cstheme="minorHAnsi"/>
                <w:b/>
                <w:bCs/>
              </w:rPr>
              <w:t>Vi veileder i dette kravet på at dere kan redusere dokumentasjonsbyrden ved å kun stille kravet til volumprodukter, og kun sjekke dokumentasjon fra vinnende tilbyder (i tillegg til at det kun gjelder produkter med treverk): Tenker dere at mengden dokumentasjon som må kontrolleres er overkommelig i de fleste møbelanskaffelsene dere gjør?</w:t>
            </w:r>
          </w:p>
        </w:tc>
      </w:tr>
    </w:tbl>
    <w:p w14:paraId="67ED8F4D" w14:textId="77777777" w:rsidR="00AB78B9" w:rsidRDefault="00AB78B9" w:rsidP="00113A54">
      <w:pPr>
        <w:pStyle w:val="Brdtekstuavstand"/>
        <w:tabs>
          <w:tab w:val="left" w:pos="6733"/>
        </w:tabs>
        <w:ind w:firstLine="5103"/>
        <w:rPr>
          <w:rFonts w:ascii="Times New Roman" w:hAnsi="Times New Roman"/>
          <w:i/>
        </w:rPr>
      </w:pPr>
    </w:p>
    <w:p w14:paraId="35CD4A74" w14:textId="453D4CF8" w:rsidR="00E65213" w:rsidRDefault="00E65213" w:rsidP="00E65213">
      <w:pPr>
        <w:pStyle w:val="Overskrift1"/>
      </w:pPr>
      <w:r>
        <w:t>Vedlegg 1</w:t>
      </w:r>
    </w:p>
    <w:p w14:paraId="40A05274" w14:textId="62EEEB79" w:rsidR="00E65213" w:rsidRPr="00B80DC0" w:rsidRDefault="00E65213" w:rsidP="00E65213">
      <w:pPr>
        <w:rPr>
          <w:rFonts w:asciiTheme="minorHAnsi" w:hAnsiTheme="minorHAnsi" w:cstheme="minorHAnsi"/>
          <w:b/>
          <w:bCs/>
        </w:rPr>
      </w:pPr>
      <w:r>
        <w:rPr>
          <w:rFonts w:asciiTheme="minorHAnsi" w:hAnsiTheme="minorHAnsi" w:cstheme="minorHAnsi"/>
          <w:b/>
          <w:bCs/>
        </w:rPr>
        <w:t xml:space="preserve">Tilhører krav til kjemikalier i tekstiler, </w:t>
      </w:r>
      <w:proofErr w:type="spellStart"/>
      <w:r w:rsidRPr="00B80DC0">
        <w:rPr>
          <w:rFonts w:asciiTheme="minorHAnsi" w:hAnsiTheme="minorHAnsi" w:cstheme="minorHAnsi"/>
          <w:b/>
          <w:bCs/>
        </w:rPr>
        <w:t>Arylaminer</w:t>
      </w:r>
      <w:proofErr w:type="spellEnd"/>
      <w:r w:rsidRPr="00B80DC0">
        <w:rPr>
          <w:rFonts w:asciiTheme="minorHAnsi" w:hAnsiTheme="minorHAnsi" w:cstheme="minorHAnsi"/>
          <w:b/>
          <w:bCs/>
        </w:rPr>
        <w:t>/</w:t>
      </w:r>
      <w:proofErr w:type="spellStart"/>
      <w:r w:rsidRPr="00B80DC0">
        <w:rPr>
          <w:rFonts w:asciiTheme="minorHAnsi" w:hAnsiTheme="minorHAnsi" w:cstheme="minorHAnsi"/>
          <w:b/>
          <w:bCs/>
        </w:rPr>
        <w:t>azo</w:t>
      </w:r>
      <w:proofErr w:type="spellEnd"/>
      <w:r w:rsidRPr="00B80DC0">
        <w:rPr>
          <w:rFonts w:asciiTheme="minorHAnsi" w:hAnsiTheme="minorHAnsi" w:cstheme="minorHAnsi"/>
          <w:b/>
          <w:bCs/>
        </w:rPr>
        <w:t>-fargestoffer</w:t>
      </w:r>
      <w:r w:rsidR="0000661C">
        <w:rPr>
          <w:rFonts w:asciiTheme="minorHAnsi" w:hAnsiTheme="minorHAnsi" w:cstheme="minorHAnsi"/>
          <w:b/>
          <w:bCs/>
        </w:rPr>
        <w:t>. Tabellen gjelder krav a</w:t>
      </w:r>
      <w:r w:rsidRPr="00B80DC0">
        <w:rPr>
          <w:rFonts w:asciiTheme="minorHAnsi" w:hAnsiTheme="minorHAnsi" w:cstheme="minorHAnsi"/>
          <w:b/>
          <w:bCs/>
        </w:rPr>
        <w:t xml:space="preserve">lternativ 1 (tilsvarer kravet i Svanemerket): </w:t>
      </w:r>
    </w:p>
    <w:p w14:paraId="39191BDF" w14:textId="77777777" w:rsidR="00E65213" w:rsidRDefault="00E65213" w:rsidP="00E65213"/>
    <w:tbl>
      <w:tblPr>
        <w:tblStyle w:val="Tabellrutenett"/>
        <w:tblW w:w="0" w:type="auto"/>
        <w:tblLook w:val="04A0" w:firstRow="1" w:lastRow="0" w:firstColumn="1" w:lastColumn="0" w:noHBand="0" w:noVBand="1"/>
      </w:tblPr>
      <w:tblGrid>
        <w:gridCol w:w="5807"/>
      </w:tblGrid>
      <w:tr w:rsidR="00D15CCA" w:rsidRPr="00FE26AF" w14:paraId="52346FD1" w14:textId="77777777" w:rsidTr="00E7459D">
        <w:tc>
          <w:tcPr>
            <w:tcW w:w="5807" w:type="dxa"/>
          </w:tcPr>
          <w:p w14:paraId="5DC10D9F" w14:textId="77777777" w:rsidR="00D15CCA" w:rsidRPr="00D15CCA" w:rsidRDefault="00D15CCA" w:rsidP="00E7459D">
            <w:pPr>
              <w:pStyle w:val="Overskrift3"/>
              <w:outlineLvl w:val="2"/>
              <w:rPr>
                <w:sz w:val="16"/>
                <w:szCs w:val="16"/>
                <w:lang w:val="en-US"/>
              </w:rPr>
            </w:pPr>
            <w:proofErr w:type="spellStart"/>
            <w:r w:rsidRPr="00D15CCA">
              <w:rPr>
                <w:sz w:val="16"/>
                <w:szCs w:val="16"/>
                <w:lang w:val="en-US"/>
              </w:rPr>
              <w:t>Carcinogene</w:t>
            </w:r>
            <w:proofErr w:type="spellEnd"/>
            <w:r w:rsidRPr="00D15CCA">
              <w:rPr>
                <w:sz w:val="16"/>
                <w:szCs w:val="16"/>
                <w:lang w:val="en-US"/>
              </w:rPr>
              <w:t xml:space="preserve"> aromatic amines (with CAS no)</w:t>
            </w:r>
          </w:p>
        </w:tc>
      </w:tr>
      <w:tr w:rsidR="00D15CCA" w:rsidRPr="00D30982" w14:paraId="1B73AE58" w14:textId="77777777" w:rsidTr="00E7459D">
        <w:tc>
          <w:tcPr>
            <w:tcW w:w="5807" w:type="dxa"/>
          </w:tcPr>
          <w:p w14:paraId="40B283B6" w14:textId="77777777" w:rsidR="00D15CCA" w:rsidRPr="00D30982" w:rsidRDefault="00D15CCA" w:rsidP="00E7459D">
            <w:pPr>
              <w:rPr>
                <w:sz w:val="16"/>
                <w:szCs w:val="16"/>
              </w:rPr>
            </w:pPr>
            <w:r w:rsidRPr="00D30982">
              <w:rPr>
                <w:sz w:val="16"/>
                <w:szCs w:val="16"/>
              </w:rPr>
              <w:t>4-aminodiphenyl 92-67-1</w:t>
            </w:r>
          </w:p>
        </w:tc>
      </w:tr>
      <w:tr w:rsidR="00D15CCA" w:rsidRPr="00D30982" w14:paraId="11EB82D0" w14:textId="77777777" w:rsidTr="00E7459D">
        <w:tc>
          <w:tcPr>
            <w:tcW w:w="5807" w:type="dxa"/>
          </w:tcPr>
          <w:p w14:paraId="3FF4158C" w14:textId="77777777" w:rsidR="00D15CCA" w:rsidRPr="00D30982" w:rsidRDefault="00D15CCA" w:rsidP="00E7459D">
            <w:pPr>
              <w:rPr>
                <w:sz w:val="16"/>
                <w:szCs w:val="16"/>
              </w:rPr>
            </w:pPr>
            <w:proofErr w:type="spellStart"/>
            <w:r w:rsidRPr="00D30982">
              <w:rPr>
                <w:sz w:val="16"/>
                <w:szCs w:val="16"/>
              </w:rPr>
              <w:t>Benzidine</w:t>
            </w:r>
            <w:proofErr w:type="spellEnd"/>
            <w:r w:rsidRPr="00D30982">
              <w:rPr>
                <w:sz w:val="16"/>
                <w:szCs w:val="16"/>
              </w:rPr>
              <w:t xml:space="preserve"> 92-87-5</w:t>
            </w:r>
          </w:p>
        </w:tc>
      </w:tr>
      <w:tr w:rsidR="00D15CCA" w:rsidRPr="00D30982" w14:paraId="6F488048" w14:textId="77777777" w:rsidTr="00E7459D">
        <w:tc>
          <w:tcPr>
            <w:tcW w:w="5807" w:type="dxa"/>
          </w:tcPr>
          <w:p w14:paraId="13062F12" w14:textId="77777777" w:rsidR="00D15CCA" w:rsidRPr="00D30982" w:rsidRDefault="00D15CCA" w:rsidP="00E7459D">
            <w:pPr>
              <w:rPr>
                <w:sz w:val="16"/>
                <w:szCs w:val="16"/>
              </w:rPr>
            </w:pPr>
            <w:r w:rsidRPr="00D30982">
              <w:rPr>
                <w:sz w:val="16"/>
                <w:szCs w:val="16"/>
              </w:rPr>
              <w:t>4-chlor-o-toluidine 95-69-2</w:t>
            </w:r>
          </w:p>
        </w:tc>
      </w:tr>
      <w:tr w:rsidR="00D15CCA" w:rsidRPr="00D30982" w14:paraId="5DBDA47B" w14:textId="77777777" w:rsidTr="00E7459D">
        <w:tc>
          <w:tcPr>
            <w:tcW w:w="5807" w:type="dxa"/>
          </w:tcPr>
          <w:p w14:paraId="4B6E3394" w14:textId="77777777" w:rsidR="00D15CCA" w:rsidRPr="00D30982" w:rsidRDefault="00D15CCA" w:rsidP="00E7459D">
            <w:pPr>
              <w:rPr>
                <w:sz w:val="16"/>
                <w:szCs w:val="16"/>
              </w:rPr>
            </w:pPr>
            <w:r w:rsidRPr="00D30982">
              <w:rPr>
                <w:sz w:val="16"/>
                <w:szCs w:val="16"/>
              </w:rPr>
              <w:t>2-naphthylamine 91-59-8</w:t>
            </w:r>
          </w:p>
        </w:tc>
      </w:tr>
      <w:tr w:rsidR="00D15CCA" w:rsidRPr="00D30982" w14:paraId="16E7BBA6" w14:textId="77777777" w:rsidTr="00E7459D">
        <w:tc>
          <w:tcPr>
            <w:tcW w:w="5807" w:type="dxa"/>
          </w:tcPr>
          <w:p w14:paraId="4F5BFC37" w14:textId="77777777" w:rsidR="00D15CCA" w:rsidRPr="00D30982" w:rsidRDefault="00D15CCA" w:rsidP="00E7459D">
            <w:pPr>
              <w:rPr>
                <w:sz w:val="16"/>
                <w:szCs w:val="16"/>
              </w:rPr>
            </w:pPr>
            <w:r w:rsidRPr="00D30982">
              <w:rPr>
                <w:sz w:val="16"/>
                <w:szCs w:val="16"/>
              </w:rPr>
              <w:t>o-amino-</w:t>
            </w:r>
            <w:proofErr w:type="spellStart"/>
            <w:r w:rsidRPr="00D30982">
              <w:rPr>
                <w:sz w:val="16"/>
                <w:szCs w:val="16"/>
              </w:rPr>
              <w:t>azotoluene</w:t>
            </w:r>
            <w:proofErr w:type="spellEnd"/>
            <w:r w:rsidRPr="00D30982">
              <w:rPr>
                <w:sz w:val="16"/>
                <w:szCs w:val="16"/>
              </w:rPr>
              <w:t xml:space="preserve"> 97-56-3</w:t>
            </w:r>
          </w:p>
        </w:tc>
      </w:tr>
      <w:tr w:rsidR="00D15CCA" w:rsidRPr="00D30982" w14:paraId="24CBBFFD" w14:textId="77777777" w:rsidTr="00E7459D">
        <w:tc>
          <w:tcPr>
            <w:tcW w:w="5807" w:type="dxa"/>
          </w:tcPr>
          <w:p w14:paraId="531697D6" w14:textId="77777777" w:rsidR="00D15CCA" w:rsidRPr="00D30982" w:rsidRDefault="00D15CCA" w:rsidP="00E7459D">
            <w:pPr>
              <w:rPr>
                <w:sz w:val="16"/>
                <w:szCs w:val="16"/>
              </w:rPr>
            </w:pPr>
            <w:r w:rsidRPr="00D30982">
              <w:rPr>
                <w:sz w:val="16"/>
                <w:szCs w:val="16"/>
              </w:rPr>
              <w:t>2-amino-4-nitrotoluene 99-55-8</w:t>
            </w:r>
          </w:p>
        </w:tc>
      </w:tr>
      <w:tr w:rsidR="00D15CCA" w:rsidRPr="00D30982" w14:paraId="5566127C" w14:textId="77777777" w:rsidTr="00E7459D">
        <w:tc>
          <w:tcPr>
            <w:tcW w:w="5807" w:type="dxa"/>
          </w:tcPr>
          <w:p w14:paraId="37911F2F" w14:textId="77777777" w:rsidR="00D15CCA" w:rsidRPr="00D30982" w:rsidRDefault="00D15CCA" w:rsidP="00E7459D">
            <w:pPr>
              <w:rPr>
                <w:sz w:val="16"/>
                <w:szCs w:val="16"/>
              </w:rPr>
            </w:pPr>
            <w:r w:rsidRPr="00D30982">
              <w:rPr>
                <w:sz w:val="16"/>
                <w:szCs w:val="16"/>
              </w:rPr>
              <w:t>p-</w:t>
            </w:r>
            <w:proofErr w:type="spellStart"/>
            <w:r w:rsidRPr="00D30982">
              <w:rPr>
                <w:sz w:val="16"/>
                <w:szCs w:val="16"/>
              </w:rPr>
              <w:t>chloraniline</w:t>
            </w:r>
            <w:proofErr w:type="spellEnd"/>
            <w:r w:rsidRPr="00D30982">
              <w:rPr>
                <w:sz w:val="16"/>
                <w:szCs w:val="16"/>
              </w:rPr>
              <w:t xml:space="preserve"> 106-47-8</w:t>
            </w:r>
          </w:p>
        </w:tc>
      </w:tr>
      <w:tr w:rsidR="00D15CCA" w:rsidRPr="00D30982" w14:paraId="756D58DE" w14:textId="77777777" w:rsidTr="00E7459D">
        <w:tc>
          <w:tcPr>
            <w:tcW w:w="5807" w:type="dxa"/>
          </w:tcPr>
          <w:p w14:paraId="47DFF2AB" w14:textId="77777777" w:rsidR="00D15CCA" w:rsidRPr="00D30982" w:rsidRDefault="00D15CCA" w:rsidP="00E7459D">
            <w:pPr>
              <w:rPr>
                <w:sz w:val="16"/>
                <w:szCs w:val="16"/>
              </w:rPr>
            </w:pPr>
            <w:r w:rsidRPr="00D30982">
              <w:rPr>
                <w:sz w:val="16"/>
                <w:szCs w:val="16"/>
              </w:rPr>
              <w:t>2,4-diaminoanisol 615-05-4</w:t>
            </w:r>
          </w:p>
        </w:tc>
      </w:tr>
      <w:tr w:rsidR="00D15CCA" w:rsidRPr="00D30982" w14:paraId="6D596F5A" w14:textId="77777777" w:rsidTr="00E7459D">
        <w:tc>
          <w:tcPr>
            <w:tcW w:w="5807" w:type="dxa"/>
          </w:tcPr>
          <w:p w14:paraId="7EF7392D" w14:textId="77777777" w:rsidR="00D15CCA" w:rsidRPr="00D30982" w:rsidRDefault="00D15CCA" w:rsidP="00E7459D">
            <w:pPr>
              <w:rPr>
                <w:sz w:val="16"/>
                <w:szCs w:val="16"/>
              </w:rPr>
            </w:pPr>
            <w:r w:rsidRPr="00D30982">
              <w:rPr>
                <w:sz w:val="16"/>
                <w:szCs w:val="16"/>
              </w:rPr>
              <w:lastRenderedPageBreak/>
              <w:t>4,4´-diaminodiphenylmethane 101-77-9</w:t>
            </w:r>
          </w:p>
        </w:tc>
      </w:tr>
      <w:tr w:rsidR="00D15CCA" w:rsidRPr="00D30982" w14:paraId="132E15A7" w14:textId="77777777" w:rsidTr="00E7459D">
        <w:tc>
          <w:tcPr>
            <w:tcW w:w="5807" w:type="dxa"/>
          </w:tcPr>
          <w:p w14:paraId="1B11C137" w14:textId="77777777" w:rsidR="00D15CCA" w:rsidRPr="00D30982" w:rsidRDefault="00D15CCA" w:rsidP="00E7459D">
            <w:pPr>
              <w:rPr>
                <w:sz w:val="16"/>
                <w:szCs w:val="16"/>
              </w:rPr>
            </w:pPr>
            <w:r w:rsidRPr="00D30982">
              <w:rPr>
                <w:sz w:val="16"/>
                <w:szCs w:val="16"/>
              </w:rPr>
              <w:t>3,3´-dichlorbenzidine 91-94-1</w:t>
            </w:r>
          </w:p>
        </w:tc>
      </w:tr>
      <w:tr w:rsidR="00D15CCA" w:rsidRPr="00D30982" w14:paraId="525CFD3D" w14:textId="77777777" w:rsidTr="00E7459D">
        <w:tc>
          <w:tcPr>
            <w:tcW w:w="5807" w:type="dxa"/>
          </w:tcPr>
          <w:p w14:paraId="6A0163C2" w14:textId="77777777" w:rsidR="00D15CCA" w:rsidRPr="00D30982" w:rsidRDefault="00D15CCA" w:rsidP="00E7459D">
            <w:pPr>
              <w:rPr>
                <w:sz w:val="16"/>
                <w:szCs w:val="16"/>
              </w:rPr>
            </w:pPr>
            <w:r w:rsidRPr="00D30982">
              <w:rPr>
                <w:sz w:val="16"/>
                <w:szCs w:val="16"/>
              </w:rPr>
              <w:t>3,3´-dimethoxybenzidine 119-90-4</w:t>
            </w:r>
          </w:p>
        </w:tc>
      </w:tr>
      <w:tr w:rsidR="00D15CCA" w:rsidRPr="00D30982" w14:paraId="4E2FF2A4" w14:textId="77777777" w:rsidTr="00E7459D">
        <w:tc>
          <w:tcPr>
            <w:tcW w:w="5807" w:type="dxa"/>
          </w:tcPr>
          <w:p w14:paraId="546BFF5A" w14:textId="77777777" w:rsidR="00D15CCA" w:rsidRPr="00D30982" w:rsidRDefault="00D15CCA" w:rsidP="00E7459D">
            <w:pPr>
              <w:rPr>
                <w:sz w:val="16"/>
                <w:szCs w:val="16"/>
              </w:rPr>
            </w:pPr>
            <w:r w:rsidRPr="00D30982">
              <w:rPr>
                <w:sz w:val="16"/>
                <w:szCs w:val="16"/>
              </w:rPr>
              <w:t>3,3´-dimethylbenzidine 119-93-7</w:t>
            </w:r>
          </w:p>
        </w:tc>
      </w:tr>
      <w:tr w:rsidR="00D15CCA" w:rsidRPr="00D30982" w14:paraId="5DA2907F" w14:textId="77777777" w:rsidTr="00E7459D">
        <w:tc>
          <w:tcPr>
            <w:tcW w:w="5807" w:type="dxa"/>
          </w:tcPr>
          <w:p w14:paraId="207C5A57" w14:textId="77777777" w:rsidR="00D15CCA" w:rsidRPr="00D30982" w:rsidRDefault="00D15CCA" w:rsidP="00E7459D">
            <w:pPr>
              <w:rPr>
                <w:sz w:val="16"/>
                <w:szCs w:val="16"/>
              </w:rPr>
            </w:pPr>
            <w:r w:rsidRPr="00D30982">
              <w:rPr>
                <w:sz w:val="16"/>
                <w:szCs w:val="16"/>
              </w:rPr>
              <w:t>3,3´-dimethyl-4,4´-diaminodiphenylmethane 838-88-0</w:t>
            </w:r>
          </w:p>
        </w:tc>
      </w:tr>
      <w:tr w:rsidR="00D15CCA" w:rsidRPr="00D30982" w14:paraId="2EB7C099" w14:textId="77777777" w:rsidTr="00E7459D">
        <w:tc>
          <w:tcPr>
            <w:tcW w:w="5807" w:type="dxa"/>
          </w:tcPr>
          <w:p w14:paraId="408E509F" w14:textId="77777777" w:rsidR="00D15CCA" w:rsidRPr="00D30982" w:rsidRDefault="00D15CCA" w:rsidP="00E7459D">
            <w:pPr>
              <w:rPr>
                <w:sz w:val="16"/>
                <w:szCs w:val="16"/>
              </w:rPr>
            </w:pPr>
            <w:r w:rsidRPr="00D30982">
              <w:rPr>
                <w:sz w:val="16"/>
                <w:szCs w:val="16"/>
              </w:rPr>
              <w:t>p-</w:t>
            </w:r>
            <w:proofErr w:type="spellStart"/>
            <w:r w:rsidRPr="00D30982">
              <w:rPr>
                <w:sz w:val="16"/>
                <w:szCs w:val="16"/>
              </w:rPr>
              <w:t>cresidine</w:t>
            </w:r>
            <w:proofErr w:type="spellEnd"/>
            <w:r w:rsidRPr="00D30982">
              <w:rPr>
                <w:sz w:val="16"/>
                <w:szCs w:val="16"/>
              </w:rPr>
              <w:t xml:space="preserve"> 120-71-8</w:t>
            </w:r>
          </w:p>
        </w:tc>
      </w:tr>
      <w:tr w:rsidR="00D15CCA" w:rsidRPr="00D30982" w14:paraId="5DF9A86A" w14:textId="77777777" w:rsidTr="00E7459D">
        <w:tc>
          <w:tcPr>
            <w:tcW w:w="5807" w:type="dxa"/>
          </w:tcPr>
          <w:p w14:paraId="5A648971" w14:textId="77777777" w:rsidR="00D15CCA" w:rsidRPr="00D30982" w:rsidRDefault="00D15CCA" w:rsidP="00E7459D">
            <w:pPr>
              <w:rPr>
                <w:sz w:val="16"/>
                <w:szCs w:val="16"/>
              </w:rPr>
            </w:pPr>
            <w:r w:rsidRPr="00D30982">
              <w:rPr>
                <w:sz w:val="16"/>
                <w:szCs w:val="16"/>
              </w:rPr>
              <w:t>4,4'-oxydianiline 101-80-4</w:t>
            </w:r>
          </w:p>
        </w:tc>
      </w:tr>
      <w:tr w:rsidR="00D15CCA" w:rsidRPr="00D30982" w14:paraId="2B00B630" w14:textId="77777777" w:rsidTr="00E7459D">
        <w:tc>
          <w:tcPr>
            <w:tcW w:w="5807" w:type="dxa"/>
          </w:tcPr>
          <w:p w14:paraId="4DBEC7B8" w14:textId="77777777" w:rsidR="00D15CCA" w:rsidRPr="00D30982" w:rsidRDefault="00D15CCA" w:rsidP="00E7459D">
            <w:pPr>
              <w:rPr>
                <w:sz w:val="16"/>
                <w:szCs w:val="16"/>
              </w:rPr>
            </w:pPr>
            <w:r w:rsidRPr="00D30982">
              <w:rPr>
                <w:sz w:val="16"/>
                <w:szCs w:val="16"/>
              </w:rPr>
              <w:t>4,4'-thiodianiline 139-65-1</w:t>
            </w:r>
          </w:p>
        </w:tc>
      </w:tr>
      <w:tr w:rsidR="00D15CCA" w:rsidRPr="00D30982" w14:paraId="7A11B276" w14:textId="77777777" w:rsidTr="00E7459D">
        <w:tc>
          <w:tcPr>
            <w:tcW w:w="5807" w:type="dxa"/>
          </w:tcPr>
          <w:p w14:paraId="555A08D5" w14:textId="77777777" w:rsidR="00D15CCA" w:rsidRPr="00D30982" w:rsidRDefault="00D15CCA" w:rsidP="00E7459D">
            <w:pPr>
              <w:rPr>
                <w:sz w:val="16"/>
                <w:szCs w:val="16"/>
              </w:rPr>
            </w:pPr>
            <w:r w:rsidRPr="00D30982">
              <w:rPr>
                <w:sz w:val="16"/>
                <w:szCs w:val="16"/>
              </w:rPr>
              <w:t>o-</w:t>
            </w:r>
            <w:proofErr w:type="spellStart"/>
            <w:r w:rsidRPr="00D30982">
              <w:rPr>
                <w:sz w:val="16"/>
                <w:szCs w:val="16"/>
              </w:rPr>
              <w:t>toluidine</w:t>
            </w:r>
            <w:proofErr w:type="spellEnd"/>
            <w:r w:rsidRPr="00D30982">
              <w:rPr>
                <w:sz w:val="16"/>
                <w:szCs w:val="16"/>
              </w:rPr>
              <w:t xml:space="preserve"> 95-53-4</w:t>
            </w:r>
          </w:p>
        </w:tc>
      </w:tr>
      <w:tr w:rsidR="00D15CCA" w:rsidRPr="00D30982" w14:paraId="36A0DA31" w14:textId="77777777" w:rsidTr="00E7459D">
        <w:tc>
          <w:tcPr>
            <w:tcW w:w="5807" w:type="dxa"/>
          </w:tcPr>
          <w:p w14:paraId="13F845F7" w14:textId="77777777" w:rsidR="00D15CCA" w:rsidRPr="00D30982" w:rsidRDefault="00D15CCA" w:rsidP="00E7459D">
            <w:pPr>
              <w:rPr>
                <w:sz w:val="16"/>
                <w:szCs w:val="16"/>
              </w:rPr>
            </w:pPr>
            <w:r w:rsidRPr="00D30982">
              <w:rPr>
                <w:sz w:val="16"/>
                <w:szCs w:val="16"/>
              </w:rPr>
              <w:t>2,4-diaminotoluene 95-80-7</w:t>
            </w:r>
          </w:p>
        </w:tc>
      </w:tr>
      <w:tr w:rsidR="00D15CCA" w:rsidRPr="00D30982" w14:paraId="386F253F" w14:textId="77777777" w:rsidTr="00E7459D">
        <w:tc>
          <w:tcPr>
            <w:tcW w:w="5807" w:type="dxa"/>
          </w:tcPr>
          <w:p w14:paraId="53DF4BE3" w14:textId="77777777" w:rsidR="00D15CCA" w:rsidRPr="00D30982" w:rsidRDefault="00D15CCA" w:rsidP="00E7459D">
            <w:pPr>
              <w:rPr>
                <w:sz w:val="16"/>
                <w:szCs w:val="16"/>
              </w:rPr>
            </w:pPr>
            <w:r w:rsidRPr="00D30982">
              <w:rPr>
                <w:sz w:val="16"/>
                <w:szCs w:val="16"/>
              </w:rPr>
              <w:t>2,4,5-trimethylaniline 137-17-7</w:t>
            </w:r>
          </w:p>
        </w:tc>
      </w:tr>
      <w:tr w:rsidR="00D15CCA" w:rsidRPr="00D30982" w14:paraId="3A0EFD87" w14:textId="77777777" w:rsidTr="00E7459D">
        <w:tc>
          <w:tcPr>
            <w:tcW w:w="5807" w:type="dxa"/>
          </w:tcPr>
          <w:p w14:paraId="1AF4BD4D" w14:textId="77777777" w:rsidR="00D15CCA" w:rsidRPr="00D30982" w:rsidRDefault="00D15CCA" w:rsidP="00E7459D">
            <w:pPr>
              <w:rPr>
                <w:sz w:val="16"/>
                <w:szCs w:val="16"/>
              </w:rPr>
            </w:pPr>
            <w:r w:rsidRPr="00D30982">
              <w:rPr>
                <w:sz w:val="16"/>
                <w:szCs w:val="16"/>
              </w:rPr>
              <w:t>4-aminoazobenzene 60-09-3</w:t>
            </w:r>
          </w:p>
        </w:tc>
      </w:tr>
      <w:tr w:rsidR="00D15CCA" w:rsidRPr="00D30982" w14:paraId="472ECA7E" w14:textId="77777777" w:rsidTr="00E7459D">
        <w:tc>
          <w:tcPr>
            <w:tcW w:w="5807" w:type="dxa"/>
          </w:tcPr>
          <w:p w14:paraId="6C20F39D" w14:textId="77777777" w:rsidR="00D15CCA" w:rsidRPr="00D30982" w:rsidRDefault="00D15CCA" w:rsidP="00E7459D">
            <w:pPr>
              <w:rPr>
                <w:sz w:val="16"/>
                <w:szCs w:val="16"/>
              </w:rPr>
            </w:pPr>
            <w:r w:rsidRPr="00D30982">
              <w:rPr>
                <w:sz w:val="16"/>
                <w:szCs w:val="16"/>
              </w:rPr>
              <w:t>o-</w:t>
            </w:r>
            <w:proofErr w:type="spellStart"/>
            <w:r w:rsidRPr="00D30982">
              <w:rPr>
                <w:sz w:val="16"/>
                <w:szCs w:val="16"/>
              </w:rPr>
              <w:t>anisidine</w:t>
            </w:r>
            <w:proofErr w:type="spellEnd"/>
            <w:r w:rsidRPr="00D30982">
              <w:rPr>
                <w:sz w:val="16"/>
                <w:szCs w:val="16"/>
              </w:rPr>
              <w:t xml:space="preserve"> 90-04-0</w:t>
            </w:r>
          </w:p>
        </w:tc>
      </w:tr>
      <w:tr w:rsidR="00D15CCA" w:rsidRPr="00D30982" w14:paraId="4E9CB51B" w14:textId="77777777" w:rsidTr="00E7459D">
        <w:tc>
          <w:tcPr>
            <w:tcW w:w="5807" w:type="dxa"/>
          </w:tcPr>
          <w:p w14:paraId="691B125F" w14:textId="77777777" w:rsidR="00D15CCA" w:rsidRPr="00D30982" w:rsidRDefault="00D15CCA" w:rsidP="00E7459D">
            <w:pPr>
              <w:rPr>
                <w:sz w:val="16"/>
                <w:szCs w:val="16"/>
              </w:rPr>
            </w:pPr>
            <w:r w:rsidRPr="00D30982">
              <w:rPr>
                <w:sz w:val="16"/>
                <w:szCs w:val="16"/>
              </w:rPr>
              <w:t>2,4-Xylidine 95-68-1</w:t>
            </w:r>
          </w:p>
        </w:tc>
      </w:tr>
      <w:tr w:rsidR="00D15CCA" w:rsidRPr="00D30982" w14:paraId="68877940" w14:textId="77777777" w:rsidTr="00E7459D">
        <w:tc>
          <w:tcPr>
            <w:tcW w:w="5807" w:type="dxa"/>
          </w:tcPr>
          <w:p w14:paraId="6CDCAA8B" w14:textId="77777777" w:rsidR="00D15CCA" w:rsidRPr="00D30982" w:rsidRDefault="00D15CCA" w:rsidP="00E7459D">
            <w:pPr>
              <w:rPr>
                <w:sz w:val="16"/>
                <w:szCs w:val="16"/>
              </w:rPr>
            </w:pPr>
            <w:r w:rsidRPr="00D30982">
              <w:rPr>
                <w:sz w:val="16"/>
                <w:szCs w:val="16"/>
              </w:rPr>
              <w:t>2,6-Xylidine 87-62-7</w:t>
            </w:r>
          </w:p>
        </w:tc>
      </w:tr>
      <w:tr w:rsidR="00D15CCA" w:rsidRPr="00FE26AF" w14:paraId="27063721" w14:textId="77777777" w:rsidTr="00E7459D">
        <w:tc>
          <w:tcPr>
            <w:tcW w:w="5807" w:type="dxa"/>
          </w:tcPr>
          <w:p w14:paraId="304375AD" w14:textId="77777777" w:rsidR="00D15CCA" w:rsidRPr="00D15CCA" w:rsidRDefault="00D15CCA" w:rsidP="00E7459D">
            <w:pPr>
              <w:rPr>
                <w:sz w:val="16"/>
                <w:szCs w:val="16"/>
                <w:lang w:val="en-US"/>
              </w:rPr>
            </w:pPr>
            <w:r w:rsidRPr="00D15CCA">
              <w:rPr>
                <w:sz w:val="16"/>
                <w:szCs w:val="16"/>
                <w:lang w:val="en-US"/>
              </w:rPr>
              <w:t>4,4'-methylene-bis-(2-chloro-aniline) 101-14-4</w:t>
            </w:r>
          </w:p>
        </w:tc>
      </w:tr>
      <w:tr w:rsidR="00D15CCA" w:rsidRPr="00D30982" w14:paraId="56365C39" w14:textId="77777777" w:rsidTr="00E7459D">
        <w:tc>
          <w:tcPr>
            <w:tcW w:w="5807" w:type="dxa"/>
          </w:tcPr>
          <w:p w14:paraId="347DB931" w14:textId="77777777" w:rsidR="00D15CCA" w:rsidRPr="00D30982" w:rsidRDefault="00D15CCA" w:rsidP="00E7459D">
            <w:pPr>
              <w:rPr>
                <w:sz w:val="16"/>
                <w:szCs w:val="16"/>
              </w:rPr>
            </w:pPr>
            <w:r w:rsidRPr="00D30982">
              <w:rPr>
                <w:sz w:val="16"/>
                <w:szCs w:val="16"/>
              </w:rPr>
              <w:t>2-amino-5-nitroanisole 97-52-9</w:t>
            </w:r>
          </w:p>
        </w:tc>
      </w:tr>
      <w:tr w:rsidR="00D15CCA" w:rsidRPr="00D30982" w14:paraId="1872B8D7" w14:textId="77777777" w:rsidTr="00E7459D">
        <w:tc>
          <w:tcPr>
            <w:tcW w:w="5807" w:type="dxa"/>
          </w:tcPr>
          <w:p w14:paraId="7E7CE539" w14:textId="77777777" w:rsidR="00D15CCA" w:rsidRPr="00D30982" w:rsidRDefault="00D15CCA" w:rsidP="00E7459D">
            <w:pPr>
              <w:rPr>
                <w:sz w:val="16"/>
                <w:szCs w:val="16"/>
              </w:rPr>
            </w:pPr>
            <w:r w:rsidRPr="00D30982">
              <w:rPr>
                <w:sz w:val="16"/>
                <w:szCs w:val="16"/>
              </w:rPr>
              <w:t>m-</w:t>
            </w:r>
            <w:proofErr w:type="spellStart"/>
            <w:r w:rsidRPr="00D30982">
              <w:rPr>
                <w:sz w:val="16"/>
                <w:szCs w:val="16"/>
              </w:rPr>
              <w:t>nitroaniline</w:t>
            </w:r>
            <w:proofErr w:type="spellEnd"/>
            <w:r w:rsidRPr="00D30982">
              <w:rPr>
                <w:sz w:val="16"/>
                <w:szCs w:val="16"/>
              </w:rPr>
              <w:t xml:space="preserve"> 99-09-2</w:t>
            </w:r>
          </w:p>
        </w:tc>
      </w:tr>
      <w:tr w:rsidR="00D15CCA" w:rsidRPr="00D30982" w14:paraId="533AE60A" w14:textId="77777777" w:rsidTr="00E7459D">
        <w:tc>
          <w:tcPr>
            <w:tcW w:w="5807" w:type="dxa"/>
          </w:tcPr>
          <w:p w14:paraId="0429D0C6" w14:textId="77777777" w:rsidR="00D15CCA" w:rsidRPr="00D30982" w:rsidRDefault="00D15CCA" w:rsidP="00E7459D">
            <w:pPr>
              <w:rPr>
                <w:sz w:val="16"/>
                <w:szCs w:val="16"/>
              </w:rPr>
            </w:pPr>
            <w:r w:rsidRPr="00D30982">
              <w:rPr>
                <w:sz w:val="16"/>
                <w:szCs w:val="16"/>
              </w:rPr>
              <w:t>2-amino-4-nitrophenol 99-57-0</w:t>
            </w:r>
          </w:p>
        </w:tc>
      </w:tr>
      <w:tr w:rsidR="00D15CCA" w:rsidRPr="00D30982" w14:paraId="00109934" w14:textId="77777777" w:rsidTr="00E7459D">
        <w:tc>
          <w:tcPr>
            <w:tcW w:w="5807" w:type="dxa"/>
          </w:tcPr>
          <w:p w14:paraId="1597EA9F" w14:textId="77777777" w:rsidR="00D15CCA" w:rsidRPr="00D30982" w:rsidRDefault="00D15CCA" w:rsidP="00E7459D">
            <w:pPr>
              <w:rPr>
                <w:sz w:val="16"/>
                <w:szCs w:val="16"/>
              </w:rPr>
            </w:pPr>
            <w:r w:rsidRPr="00D30982">
              <w:rPr>
                <w:sz w:val="16"/>
                <w:szCs w:val="16"/>
              </w:rPr>
              <w:t>m-</w:t>
            </w:r>
            <w:proofErr w:type="spellStart"/>
            <w:r w:rsidRPr="00D30982">
              <w:rPr>
                <w:sz w:val="16"/>
                <w:szCs w:val="16"/>
              </w:rPr>
              <w:t>phenylenediamine</w:t>
            </w:r>
            <w:proofErr w:type="spellEnd"/>
            <w:r w:rsidRPr="00D30982">
              <w:rPr>
                <w:sz w:val="16"/>
                <w:szCs w:val="16"/>
              </w:rPr>
              <w:t xml:space="preserve"> 108-45-2</w:t>
            </w:r>
          </w:p>
        </w:tc>
      </w:tr>
      <w:tr w:rsidR="00D15CCA" w:rsidRPr="00D30982" w14:paraId="6E3B717A" w14:textId="77777777" w:rsidTr="00E7459D">
        <w:tc>
          <w:tcPr>
            <w:tcW w:w="5807" w:type="dxa"/>
          </w:tcPr>
          <w:p w14:paraId="17D1FF4A" w14:textId="77777777" w:rsidR="00D15CCA" w:rsidRPr="00D30982" w:rsidRDefault="00D15CCA" w:rsidP="00E7459D">
            <w:pPr>
              <w:rPr>
                <w:sz w:val="16"/>
                <w:szCs w:val="16"/>
              </w:rPr>
            </w:pPr>
            <w:r w:rsidRPr="00D30982">
              <w:rPr>
                <w:sz w:val="16"/>
                <w:szCs w:val="16"/>
              </w:rPr>
              <w:t>2-amino-5-nitrothiazole 121-66-4</w:t>
            </w:r>
          </w:p>
        </w:tc>
      </w:tr>
      <w:tr w:rsidR="00D15CCA" w:rsidRPr="00D30982" w14:paraId="590AF6A8" w14:textId="77777777" w:rsidTr="00E7459D">
        <w:tc>
          <w:tcPr>
            <w:tcW w:w="5807" w:type="dxa"/>
          </w:tcPr>
          <w:p w14:paraId="797D5AA2" w14:textId="77777777" w:rsidR="00D15CCA" w:rsidRPr="00D30982" w:rsidRDefault="00D15CCA" w:rsidP="00E7459D">
            <w:pPr>
              <w:rPr>
                <w:sz w:val="16"/>
                <w:szCs w:val="16"/>
              </w:rPr>
            </w:pPr>
            <w:r w:rsidRPr="00D30982">
              <w:rPr>
                <w:sz w:val="16"/>
                <w:szCs w:val="16"/>
              </w:rPr>
              <w:t>2-amino-5-nitrophenol 121-88-0</w:t>
            </w:r>
          </w:p>
        </w:tc>
      </w:tr>
      <w:tr w:rsidR="00D15CCA" w:rsidRPr="00D30982" w14:paraId="27F9123D" w14:textId="77777777" w:rsidTr="00E7459D">
        <w:tc>
          <w:tcPr>
            <w:tcW w:w="5807" w:type="dxa"/>
          </w:tcPr>
          <w:p w14:paraId="14A563F9" w14:textId="77777777" w:rsidR="00D15CCA" w:rsidRPr="00D30982" w:rsidRDefault="00D15CCA" w:rsidP="00E7459D">
            <w:pPr>
              <w:rPr>
                <w:sz w:val="16"/>
                <w:szCs w:val="16"/>
              </w:rPr>
            </w:pPr>
            <w:r w:rsidRPr="00D30982">
              <w:rPr>
                <w:sz w:val="16"/>
                <w:szCs w:val="16"/>
              </w:rPr>
              <w:t>p-</w:t>
            </w:r>
            <w:proofErr w:type="spellStart"/>
            <w:r w:rsidRPr="00D30982">
              <w:rPr>
                <w:sz w:val="16"/>
                <w:szCs w:val="16"/>
              </w:rPr>
              <w:t>aminophenol</w:t>
            </w:r>
            <w:proofErr w:type="spellEnd"/>
            <w:r w:rsidRPr="00D30982">
              <w:rPr>
                <w:sz w:val="16"/>
                <w:szCs w:val="16"/>
              </w:rPr>
              <w:t xml:space="preserve"> 123-30-80</w:t>
            </w:r>
          </w:p>
        </w:tc>
      </w:tr>
      <w:tr w:rsidR="00D15CCA" w:rsidRPr="00D30982" w14:paraId="646FA985" w14:textId="77777777" w:rsidTr="00E7459D">
        <w:tc>
          <w:tcPr>
            <w:tcW w:w="5807" w:type="dxa"/>
          </w:tcPr>
          <w:p w14:paraId="193D6C47" w14:textId="77777777" w:rsidR="00D15CCA" w:rsidRPr="00D30982" w:rsidRDefault="00D15CCA" w:rsidP="00E7459D">
            <w:pPr>
              <w:rPr>
                <w:sz w:val="16"/>
                <w:szCs w:val="16"/>
              </w:rPr>
            </w:pPr>
            <w:r w:rsidRPr="00D30982">
              <w:rPr>
                <w:sz w:val="16"/>
                <w:szCs w:val="16"/>
              </w:rPr>
              <w:t>p-</w:t>
            </w:r>
            <w:proofErr w:type="spellStart"/>
            <w:r w:rsidRPr="00D30982">
              <w:rPr>
                <w:sz w:val="16"/>
                <w:szCs w:val="16"/>
              </w:rPr>
              <w:t>phenetidine</w:t>
            </w:r>
            <w:proofErr w:type="spellEnd"/>
            <w:r w:rsidRPr="00D30982">
              <w:rPr>
                <w:sz w:val="16"/>
                <w:szCs w:val="16"/>
              </w:rPr>
              <w:t xml:space="preserve"> 156-43-4</w:t>
            </w:r>
          </w:p>
        </w:tc>
      </w:tr>
      <w:tr w:rsidR="00D15CCA" w:rsidRPr="00D30982" w14:paraId="3A54F894" w14:textId="77777777" w:rsidTr="00E7459D">
        <w:tc>
          <w:tcPr>
            <w:tcW w:w="5807" w:type="dxa"/>
          </w:tcPr>
          <w:p w14:paraId="2AC74955" w14:textId="77777777" w:rsidR="00D15CCA" w:rsidRPr="00D30982" w:rsidRDefault="00D15CCA" w:rsidP="00E7459D">
            <w:pPr>
              <w:rPr>
                <w:sz w:val="16"/>
                <w:szCs w:val="16"/>
              </w:rPr>
            </w:pPr>
            <w:r w:rsidRPr="00D30982">
              <w:rPr>
                <w:sz w:val="16"/>
                <w:szCs w:val="16"/>
              </w:rPr>
              <w:t>2-methyl-pphenylenediamine; 2,5diaminotoluene 615-50-9</w:t>
            </w:r>
          </w:p>
        </w:tc>
      </w:tr>
      <w:tr w:rsidR="00D15CCA" w:rsidRPr="00D30982" w14:paraId="3766299F" w14:textId="77777777" w:rsidTr="00E7459D">
        <w:tc>
          <w:tcPr>
            <w:tcW w:w="5807" w:type="dxa"/>
          </w:tcPr>
          <w:p w14:paraId="68D1102B" w14:textId="77777777" w:rsidR="00D15CCA" w:rsidRPr="00D30982" w:rsidRDefault="00D15CCA" w:rsidP="00E7459D">
            <w:pPr>
              <w:rPr>
                <w:sz w:val="16"/>
                <w:szCs w:val="16"/>
              </w:rPr>
            </w:pPr>
            <w:r w:rsidRPr="00D30982">
              <w:rPr>
                <w:sz w:val="16"/>
                <w:szCs w:val="16"/>
              </w:rPr>
              <w:t>2-methyl-pphenylenediamine; 2,5diaminotoluene 95-70-5</w:t>
            </w:r>
          </w:p>
        </w:tc>
      </w:tr>
      <w:tr w:rsidR="00D15CCA" w:rsidRPr="00D30982" w14:paraId="6C4C67DB" w14:textId="77777777" w:rsidTr="00E7459D">
        <w:tc>
          <w:tcPr>
            <w:tcW w:w="5807" w:type="dxa"/>
          </w:tcPr>
          <w:p w14:paraId="65579718" w14:textId="77777777" w:rsidR="00D15CCA" w:rsidRPr="00D30982" w:rsidRDefault="00D15CCA" w:rsidP="00E7459D">
            <w:pPr>
              <w:rPr>
                <w:sz w:val="16"/>
                <w:szCs w:val="16"/>
              </w:rPr>
            </w:pPr>
            <w:r w:rsidRPr="00D30982">
              <w:rPr>
                <w:sz w:val="16"/>
                <w:szCs w:val="16"/>
              </w:rPr>
              <w:t>2-methyl-pphenylenediamine; 2,5diaminotoluene 25376-45-8</w:t>
            </w:r>
          </w:p>
        </w:tc>
      </w:tr>
      <w:tr w:rsidR="00D15CCA" w:rsidRPr="00D30982" w14:paraId="0E3C34DA" w14:textId="77777777" w:rsidTr="00E7459D">
        <w:tc>
          <w:tcPr>
            <w:tcW w:w="5807" w:type="dxa"/>
          </w:tcPr>
          <w:p w14:paraId="4A392B3A" w14:textId="77777777" w:rsidR="00D15CCA" w:rsidRPr="00D30982" w:rsidRDefault="00D15CCA" w:rsidP="00E7459D">
            <w:pPr>
              <w:rPr>
                <w:sz w:val="16"/>
                <w:szCs w:val="16"/>
              </w:rPr>
            </w:pPr>
            <w:r w:rsidRPr="00D30982">
              <w:rPr>
                <w:sz w:val="16"/>
                <w:szCs w:val="16"/>
              </w:rPr>
              <w:t>6-chloro-2,4-dinitroaniline 3531-19-9</w:t>
            </w:r>
          </w:p>
        </w:tc>
      </w:tr>
    </w:tbl>
    <w:p w14:paraId="1FF38EFC" w14:textId="77777777" w:rsidR="00D15CCA" w:rsidRDefault="00D15CCA" w:rsidP="00E65213"/>
    <w:p w14:paraId="7184773A" w14:textId="77777777" w:rsidR="00C905EF" w:rsidRDefault="00C905EF" w:rsidP="00D15CCA">
      <w:pPr>
        <w:pStyle w:val="Overskrift1"/>
      </w:pPr>
    </w:p>
    <w:p w14:paraId="23D604F6" w14:textId="77777777" w:rsidR="00C905EF" w:rsidRDefault="00C905EF" w:rsidP="00D15CCA">
      <w:pPr>
        <w:pStyle w:val="Overskrift1"/>
      </w:pPr>
    </w:p>
    <w:p w14:paraId="0B9DCCF4" w14:textId="77777777" w:rsidR="002C1CD7" w:rsidRPr="002C1CD7" w:rsidRDefault="002C1CD7" w:rsidP="002C1CD7"/>
    <w:p w14:paraId="13620DDD" w14:textId="2279559C" w:rsidR="00D15CCA" w:rsidRDefault="00D15CCA" w:rsidP="00D15CCA">
      <w:pPr>
        <w:pStyle w:val="Overskrift1"/>
      </w:pPr>
      <w:r>
        <w:t>Vedlegg 2</w:t>
      </w:r>
    </w:p>
    <w:p w14:paraId="0E45133F" w14:textId="637DC695" w:rsidR="00D15CCA" w:rsidRDefault="00D15CCA" w:rsidP="00D15CCA">
      <w:pPr>
        <w:rPr>
          <w:rFonts w:asciiTheme="minorHAnsi" w:hAnsiTheme="minorHAnsi" w:cstheme="minorHAnsi"/>
          <w:b/>
          <w:bCs/>
        </w:rPr>
      </w:pPr>
      <w:r>
        <w:rPr>
          <w:rFonts w:asciiTheme="minorHAnsi" w:hAnsiTheme="minorHAnsi" w:cstheme="minorHAnsi"/>
          <w:b/>
          <w:bCs/>
        </w:rPr>
        <w:t xml:space="preserve">Tilhører krav til kjemikalier i tekstiler, </w:t>
      </w:r>
      <w:proofErr w:type="spellStart"/>
      <w:r w:rsidRPr="00B80DC0">
        <w:rPr>
          <w:rFonts w:asciiTheme="minorHAnsi" w:hAnsiTheme="minorHAnsi" w:cstheme="minorHAnsi"/>
          <w:b/>
          <w:bCs/>
        </w:rPr>
        <w:t>Arylaminer</w:t>
      </w:r>
      <w:proofErr w:type="spellEnd"/>
      <w:r w:rsidRPr="00B80DC0">
        <w:rPr>
          <w:rFonts w:asciiTheme="minorHAnsi" w:hAnsiTheme="minorHAnsi" w:cstheme="minorHAnsi"/>
          <w:b/>
          <w:bCs/>
        </w:rPr>
        <w:t>/</w:t>
      </w:r>
      <w:proofErr w:type="spellStart"/>
      <w:r w:rsidRPr="00B80DC0">
        <w:rPr>
          <w:rFonts w:asciiTheme="minorHAnsi" w:hAnsiTheme="minorHAnsi" w:cstheme="minorHAnsi"/>
          <w:b/>
          <w:bCs/>
        </w:rPr>
        <w:t>azo</w:t>
      </w:r>
      <w:proofErr w:type="spellEnd"/>
      <w:r w:rsidRPr="00B80DC0">
        <w:rPr>
          <w:rFonts w:asciiTheme="minorHAnsi" w:hAnsiTheme="minorHAnsi" w:cstheme="minorHAnsi"/>
          <w:b/>
          <w:bCs/>
        </w:rPr>
        <w:t>-fargestoffer</w:t>
      </w:r>
      <w:r>
        <w:rPr>
          <w:rFonts w:asciiTheme="minorHAnsi" w:hAnsiTheme="minorHAnsi" w:cstheme="minorHAnsi"/>
          <w:b/>
          <w:bCs/>
        </w:rPr>
        <w:t>. Tabellen gjelder krav a</w:t>
      </w:r>
      <w:r w:rsidRPr="00B80DC0">
        <w:rPr>
          <w:rFonts w:asciiTheme="minorHAnsi" w:hAnsiTheme="minorHAnsi" w:cstheme="minorHAnsi"/>
          <w:b/>
          <w:bCs/>
        </w:rPr>
        <w:t xml:space="preserve">lternativ </w:t>
      </w:r>
      <w:r>
        <w:rPr>
          <w:rFonts w:asciiTheme="minorHAnsi" w:hAnsiTheme="minorHAnsi" w:cstheme="minorHAnsi"/>
          <w:b/>
          <w:bCs/>
        </w:rPr>
        <w:t>2</w:t>
      </w:r>
      <w:r w:rsidRPr="00B80DC0">
        <w:rPr>
          <w:rFonts w:asciiTheme="minorHAnsi" w:hAnsiTheme="minorHAnsi" w:cstheme="minorHAnsi"/>
          <w:b/>
          <w:bCs/>
        </w:rPr>
        <w:t xml:space="preserve"> (tilsvarer kravet i </w:t>
      </w:r>
      <w:r>
        <w:rPr>
          <w:rFonts w:asciiTheme="minorHAnsi" w:hAnsiTheme="minorHAnsi" w:cstheme="minorHAnsi"/>
          <w:b/>
          <w:bCs/>
        </w:rPr>
        <w:t xml:space="preserve">EU </w:t>
      </w:r>
      <w:proofErr w:type="spellStart"/>
      <w:r>
        <w:rPr>
          <w:rFonts w:asciiTheme="minorHAnsi" w:hAnsiTheme="minorHAnsi" w:cstheme="minorHAnsi"/>
          <w:b/>
          <w:bCs/>
        </w:rPr>
        <w:t>Ecolabel</w:t>
      </w:r>
      <w:proofErr w:type="spellEnd"/>
      <w:r w:rsidRPr="00B80DC0">
        <w:rPr>
          <w:rFonts w:asciiTheme="minorHAnsi" w:hAnsiTheme="minorHAnsi" w:cstheme="minorHAnsi"/>
          <w:b/>
          <w:bCs/>
        </w:rPr>
        <w:t xml:space="preserve">): </w:t>
      </w:r>
    </w:p>
    <w:p w14:paraId="66DCF97E" w14:textId="77777777" w:rsidR="00D15CCA" w:rsidRPr="00B80DC0" w:rsidRDefault="00D15CCA" w:rsidP="00D15CCA">
      <w:pPr>
        <w:rPr>
          <w:rFonts w:asciiTheme="minorHAnsi" w:hAnsiTheme="minorHAnsi" w:cstheme="minorHAnsi"/>
          <w:b/>
          <w:bC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581"/>
        <w:gridCol w:w="1560"/>
        <w:gridCol w:w="2921"/>
        <w:gridCol w:w="1560"/>
      </w:tblGrid>
      <w:tr w:rsidR="00C905EF" w:rsidRPr="00554030" w14:paraId="35644BFB"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4CF6C7" w14:textId="77777777" w:rsidR="00C905EF" w:rsidRPr="00554030" w:rsidRDefault="00C905EF" w:rsidP="00E7459D">
            <w:pPr>
              <w:spacing w:before="60" w:after="60" w:line="312" w:lineRule="atLeast"/>
              <w:ind w:right="195"/>
              <w:jc w:val="center"/>
              <w:rPr>
                <w:rFonts w:ascii="Times New Roman" w:hAnsi="Times New Roman"/>
                <w:b/>
                <w:bCs/>
                <w:color w:val="333333"/>
                <w:sz w:val="24"/>
                <w:szCs w:val="24"/>
                <w:lang w:eastAsia="nb-NO"/>
              </w:rPr>
            </w:pPr>
            <w:proofErr w:type="spellStart"/>
            <w:r w:rsidRPr="00554030">
              <w:rPr>
                <w:rFonts w:ascii="Times New Roman" w:hAnsi="Times New Roman"/>
                <w:b/>
                <w:bCs/>
                <w:color w:val="333333"/>
                <w:sz w:val="24"/>
                <w:szCs w:val="24"/>
                <w:lang w:eastAsia="nb-NO"/>
              </w:rPr>
              <w:t>Aryl</w:t>
            </w:r>
            <w:proofErr w:type="spellEnd"/>
            <w:r w:rsidRPr="00554030">
              <w:rPr>
                <w:rFonts w:ascii="Times New Roman" w:hAnsi="Times New Roman"/>
                <w:b/>
                <w:bCs/>
                <w:color w:val="333333"/>
                <w:sz w:val="24"/>
                <w:szCs w:val="24"/>
                <w:lang w:eastAsia="nb-NO"/>
              </w:rPr>
              <w:t xml:space="preserve"> </w:t>
            </w:r>
            <w:proofErr w:type="spellStart"/>
            <w:r w:rsidRPr="00554030">
              <w:rPr>
                <w:rFonts w:ascii="Times New Roman" w:hAnsi="Times New Roman"/>
                <w:b/>
                <w:bCs/>
                <w:color w:val="333333"/>
                <w:sz w:val="24"/>
                <w:szCs w:val="24"/>
                <w:lang w:eastAsia="nb-NO"/>
              </w:rPr>
              <w:t>amine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3F78C" w14:textId="77777777" w:rsidR="00C905EF" w:rsidRPr="00554030" w:rsidRDefault="00C905EF" w:rsidP="00E7459D">
            <w:pPr>
              <w:spacing w:before="60" w:after="60" w:line="312" w:lineRule="atLeast"/>
              <w:ind w:right="195"/>
              <w:jc w:val="center"/>
              <w:rPr>
                <w:rFonts w:ascii="Times New Roman" w:hAnsi="Times New Roman"/>
                <w:b/>
                <w:bCs/>
                <w:color w:val="333333"/>
                <w:sz w:val="24"/>
                <w:szCs w:val="24"/>
                <w:lang w:eastAsia="nb-NO"/>
              </w:rPr>
            </w:pPr>
            <w:r w:rsidRPr="00554030">
              <w:rPr>
                <w:rFonts w:ascii="Times New Roman" w:hAnsi="Times New Roman"/>
                <w:b/>
                <w:bCs/>
                <w:color w:val="333333"/>
                <w:sz w:val="24"/>
                <w:szCs w:val="24"/>
                <w:lang w:eastAsia="nb-NO"/>
              </w:rPr>
              <w:t xml:space="preserve">CAS </w:t>
            </w:r>
            <w:proofErr w:type="spellStart"/>
            <w:r w:rsidRPr="00554030">
              <w:rPr>
                <w:rFonts w:ascii="Times New Roman" w:hAnsi="Times New Roman"/>
                <w:b/>
                <w:bCs/>
                <w:color w:val="333333"/>
                <w:sz w:val="24"/>
                <w:szCs w:val="24"/>
                <w:lang w:eastAsia="nb-NO"/>
              </w:rPr>
              <w:t>Number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CAC1A" w14:textId="77777777" w:rsidR="00C905EF" w:rsidRPr="00554030" w:rsidRDefault="00C905EF" w:rsidP="00E7459D">
            <w:pPr>
              <w:spacing w:before="60" w:after="60" w:line="312" w:lineRule="atLeast"/>
              <w:ind w:right="195"/>
              <w:jc w:val="center"/>
              <w:rPr>
                <w:rFonts w:ascii="Times New Roman" w:hAnsi="Times New Roman"/>
                <w:b/>
                <w:bCs/>
                <w:color w:val="333333"/>
                <w:sz w:val="24"/>
                <w:szCs w:val="24"/>
                <w:lang w:eastAsia="nb-NO"/>
              </w:rPr>
            </w:pPr>
            <w:proofErr w:type="spellStart"/>
            <w:r w:rsidRPr="00554030">
              <w:rPr>
                <w:rFonts w:ascii="Times New Roman" w:hAnsi="Times New Roman"/>
                <w:b/>
                <w:bCs/>
                <w:color w:val="333333"/>
                <w:sz w:val="24"/>
                <w:szCs w:val="24"/>
                <w:lang w:eastAsia="nb-NO"/>
              </w:rPr>
              <w:t>Aryl</w:t>
            </w:r>
            <w:proofErr w:type="spellEnd"/>
            <w:r w:rsidRPr="00554030">
              <w:rPr>
                <w:rFonts w:ascii="Times New Roman" w:hAnsi="Times New Roman"/>
                <w:b/>
                <w:bCs/>
                <w:color w:val="333333"/>
                <w:sz w:val="24"/>
                <w:szCs w:val="24"/>
                <w:lang w:eastAsia="nb-NO"/>
              </w:rPr>
              <w:t xml:space="preserve"> </w:t>
            </w:r>
            <w:proofErr w:type="spellStart"/>
            <w:r w:rsidRPr="00554030">
              <w:rPr>
                <w:rFonts w:ascii="Times New Roman" w:hAnsi="Times New Roman"/>
                <w:b/>
                <w:bCs/>
                <w:color w:val="333333"/>
                <w:sz w:val="24"/>
                <w:szCs w:val="24"/>
                <w:lang w:eastAsia="nb-NO"/>
              </w:rPr>
              <w:t>amine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306AF" w14:textId="77777777" w:rsidR="00C905EF" w:rsidRPr="00554030" w:rsidRDefault="00C905EF" w:rsidP="00E7459D">
            <w:pPr>
              <w:spacing w:before="60" w:after="60" w:line="312" w:lineRule="atLeast"/>
              <w:ind w:right="195"/>
              <w:jc w:val="center"/>
              <w:rPr>
                <w:rFonts w:ascii="Times New Roman" w:hAnsi="Times New Roman"/>
                <w:b/>
                <w:bCs/>
                <w:color w:val="333333"/>
                <w:sz w:val="24"/>
                <w:szCs w:val="24"/>
                <w:lang w:eastAsia="nb-NO"/>
              </w:rPr>
            </w:pPr>
            <w:r w:rsidRPr="00554030">
              <w:rPr>
                <w:rFonts w:ascii="Times New Roman" w:hAnsi="Times New Roman"/>
                <w:b/>
                <w:bCs/>
                <w:color w:val="333333"/>
                <w:sz w:val="24"/>
                <w:szCs w:val="24"/>
                <w:lang w:eastAsia="nb-NO"/>
              </w:rPr>
              <w:t xml:space="preserve">CAS </w:t>
            </w:r>
            <w:proofErr w:type="spellStart"/>
            <w:r w:rsidRPr="00554030">
              <w:rPr>
                <w:rFonts w:ascii="Times New Roman" w:hAnsi="Times New Roman"/>
                <w:b/>
                <w:bCs/>
                <w:color w:val="333333"/>
                <w:sz w:val="24"/>
                <w:szCs w:val="24"/>
                <w:lang w:eastAsia="nb-NO"/>
              </w:rPr>
              <w:t>Number</w:t>
            </w:r>
            <w:proofErr w:type="spellEnd"/>
          </w:p>
        </w:tc>
      </w:tr>
      <w:tr w:rsidR="00C905EF" w:rsidRPr="00554030" w14:paraId="21B5ED67"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C3AA68"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4-aminodiphenyl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D49E5"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92-67-1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8C888"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4,4′-oxydianiline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F1EA49"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101-80-4</w:t>
            </w:r>
          </w:p>
        </w:tc>
      </w:tr>
      <w:tr w:rsidR="00C905EF" w:rsidRPr="00554030" w14:paraId="0F6EF7EC"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15E0F" w14:textId="77777777" w:rsidR="00C905EF" w:rsidRPr="00554030" w:rsidRDefault="00C905EF" w:rsidP="00E7459D">
            <w:pPr>
              <w:spacing w:before="60" w:after="60" w:line="312" w:lineRule="atLeast"/>
              <w:rPr>
                <w:rFonts w:ascii="Times New Roman" w:hAnsi="Times New Roman"/>
                <w:color w:val="333333"/>
                <w:sz w:val="24"/>
                <w:szCs w:val="24"/>
                <w:lang w:eastAsia="nb-NO"/>
              </w:rPr>
            </w:pPr>
            <w:proofErr w:type="spellStart"/>
            <w:r w:rsidRPr="00554030">
              <w:rPr>
                <w:rFonts w:ascii="Times New Roman" w:hAnsi="Times New Roman"/>
                <w:color w:val="333333"/>
                <w:sz w:val="24"/>
                <w:szCs w:val="24"/>
                <w:lang w:eastAsia="nb-NO"/>
              </w:rPr>
              <w:t>Benzidine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6256E4"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92-87-5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C42D0"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4,4′-thiodianiline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C2B8A"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139-65-1</w:t>
            </w:r>
          </w:p>
        </w:tc>
      </w:tr>
      <w:tr w:rsidR="00C905EF" w:rsidRPr="00554030" w14:paraId="6343C447"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29C159"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4-chloro-o-toluidine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B380A"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95-69-2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D1C721"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o-</w:t>
            </w:r>
            <w:proofErr w:type="spellStart"/>
            <w:r w:rsidRPr="00554030">
              <w:rPr>
                <w:rFonts w:ascii="Times New Roman" w:hAnsi="Times New Roman"/>
                <w:color w:val="333333"/>
                <w:sz w:val="24"/>
                <w:szCs w:val="24"/>
                <w:lang w:eastAsia="nb-NO"/>
              </w:rPr>
              <w:t>toluidine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0FB40"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95-53-4</w:t>
            </w:r>
          </w:p>
        </w:tc>
      </w:tr>
      <w:tr w:rsidR="00C905EF" w:rsidRPr="00554030" w14:paraId="2C1A4A1C"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DC590"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2-naphtylamine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10320"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91-59-8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81A5FC"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2,4-diaminotoluene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999B4"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95-80-7</w:t>
            </w:r>
          </w:p>
        </w:tc>
      </w:tr>
      <w:tr w:rsidR="00C905EF" w:rsidRPr="00554030" w14:paraId="38DEB73D"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99E519"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lastRenderedPageBreak/>
              <w:t>o-amino-</w:t>
            </w:r>
            <w:proofErr w:type="spellStart"/>
            <w:r w:rsidRPr="00554030">
              <w:rPr>
                <w:rFonts w:ascii="Times New Roman" w:hAnsi="Times New Roman"/>
                <w:color w:val="333333"/>
                <w:sz w:val="24"/>
                <w:szCs w:val="24"/>
                <w:lang w:eastAsia="nb-NO"/>
              </w:rPr>
              <w:t>azotoluene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F6AA27"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97-56-3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A6B3D"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2,4,5-trimethylaniline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20F189"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137-17-7</w:t>
            </w:r>
          </w:p>
        </w:tc>
      </w:tr>
      <w:tr w:rsidR="00C905EF" w:rsidRPr="00554030" w14:paraId="05CE4792"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2867EA"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2-amino-4-nitrotoluene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76428"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99-55-8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A3ECE"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4-aminoazobenzene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82A5E"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60-09-3</w:t>
            </w:r>
          </w:p>
        </w:tc>
      </w:tr>
      <w:tr w:rsidR="00C905EF" w:rsidRPr="00554030" w14:paraId="53F74D48"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9C6356"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4-chloroaniline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BB607"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106-47-8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317F0"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o-</w:t>
            </w:r>
            <w:proofErr w:type="spellStart"/>
            <w:r w:rsidRPr="00554030">
              <w:rPr>
                <w:rFonts w:ascii="Times New Roman" w:hAnsi="Times New Roman"/>
                <w:color w:val="333333"/>
                <w:sz w:val="24"/>
                <w:szCs w:val="24"/>
                <w:lang w:eastAsia="nb-NO"/>
              </w:rPr>
              <w:t>anisidine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DA3385"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90-04-0</w:t>
            </w:r>
          </w:p>
        </w:tc>
      </w:tr>
      <w:tr w:rsidR="00C905EF" w:rsidRPr="00554030" w14:paraId="1AA51487"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CA66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2,4-diaminoanisol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69E403"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615-05-4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5D324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2,4-Xylidine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FFE21"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95-68-1</w:t>
            </w:r>
          </w:p>
        </w:tc>
      </w:tr>
      <w:tr w:rsidR="00C905EF" w:rsidRPr="00554030" w14:paraId="61BE8EE7"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113F08"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4,4′-diaminodiphenylmethane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BF465"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101-77-9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CB7C0A"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2,6-Xylidine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62720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87-62-7</w:t>
            </w:r>
          </w:p>
        </w:tc>
      </w:tr>
      <w:tr w:rsidR="00C905EF" w:rsidRPr="00554030" w14:paraId="1F5C5B03"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7D0B82"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3,3′-dichlorobenzidine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2F6107"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91-94-1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A2B79"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p-</w:t>
            </w:r>
            <w:proofErr w:type="spellStart"/>
            <w:r w:rsidRPr="00554030">
              <w:rPr>
                <w:rFonts w:ascii="Times New Roman" w:hAnsi="Times New Roman"/>
                <w:color w:val="333333"/>
                <w:sz w:val="24"/>
                <w:szCs w:val="24"/>
                <w:lang w:eastAsia="nb-NO"/>
              </w:rPr>
              <w:t>cresidine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52AA4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120-71-8</w:t>
            </w:r>
          </w:p>
        </w:tc>
      </w:tr>
      <w:tr w:rsidR="00C905EF" w:rsidRPr="00554030" w14:paraId="606D4624"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1C526A"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3,3′-dimethoxybenzidine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27B8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119-90-4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AE8A2"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3,3′-dimethylbenzidine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DB2D7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119-93-7</w:t>
            </w:r>
          </w:p>
        </w:tc>
      </w:tr>
      <w:tr w:rsidR="00C905EF" w:rsidRPr="00554030" w14:paraId="035CCEF8" w14:textId="77777777" w:rsidTr="00E7459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8B2AF"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3,3′-dimethyl-4,4′-diaminodiphenylmethane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BDB16"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838-88-0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F0A9F8" w14:textId="77777777" w:rsidR="00C905EF" w:rsidRPr="00C905EF" w:rsidRDefault="00C905EF" w:rsidP="00E7459D">
            <w:pPr>
              <w:spacing w:before="60" w:after="60" w:line="312" w:lineRule="atLeast"/>
              <w:rPr>
                <w:rFonts w:ascii="Times New Roman" w:hAnsi="Times New Roman"/>
                <w:color w:val="333333"/>
                <w:sz w:val="24"/>
                <w:szCs w:val="24"/>
                <w:lang w:eastAsia="nb-NO"/>
              </w:rPr>
            </w:pPr>
            <w:r w:rsidRPr="00C905EF">
              <w:rPr>
                <w:rFonts w:ascii="Times New Roman" w:hAnsi="Times New Roman"/>
                <w:color w:val="333333"/>
                <w:sz w:val="24"/>
                <w:szCs w:val="24"/>
                <w:lang w:eastAsia="nb-NO"/>
              </w:rPr>
              <w:t>4,4'-methylene-bis-(2-chloro-aniline)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553CD" w14:textId="77777777" w:rsidR="00C905EF" w:rsidRPr="00554030" w:rsidRDefault="00C905EF" w:rsidP="00E7459D">
            <w:pPr>
              <w:spacing w:before="60" w:after="60" w:line="312" w:lineRule="atLeast"/>
              <w:rPr>
                <w:rFonts w:ascii="Times New Roman" w:hAnsi="Times New Roman"/>
                <w:color w:val="333333"/>
                <w:sz w:val="24"/>
                <w:szCs w:val="24"/>
                <w:lang w:eastAsia="nb-NO"/>
              </w:rPr>
            </w:pPr>
            <w:r w:rsidRPr="00554030">
              <w:rPr>
                <w:rFonts w:ascii="Times New Roman" w:hAnsi="Times New Roman"/>
                <w:color w:val="333333"/>
                <w:sz w:val="24"/>
                <w:szCs w:val="24"/>
                <w:lang w:eastAsia="nb-NO"/>
              </w:rPr>
              <w:t>101-14-4</w:t>
            </w:r>
          </w:p>
        </w:tc>
      </w:tr>
    </w:tbl>
    <w:p w14:paraId="2144953A" w14:textId="77777777" w:rsidR="00D15CCA" w:rsidRPr="00D15CCA" w:rsidRDefault="00D15CCA" w:rsidP="00D15CCA"/>
    <w:sectPr w:rsidR="00D15CCA" w:rsidRPr="00D15CCA" w:rsidSect="00BF713F">
      <w:headerReference w:type="default" r:id="rId36"/>
      <w:headerReference w:type="first" r:id="rId37"/>
      <w:footerReference w:type="first" r:id="rId38"/>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BBE4" w14:textId="77777777" w:rsidR="0090544C" w:rsidRDefault="0090544C">
      <w:r>
        <w:separator/>
      </w:r>
    </w:p>
  </w:endnote>
  <w:endnote w:type="continuationSeparator" w:id="0">
    <w:p w14:paraId="60B75884" w14:textId="77777777" w:rsidR="0090544C" w:rsidRDefault="0090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5210372E" w14:textId="77777777">
      <w:trPr>
        <w:cantSplit/>
      </w:trPr>
      <w:tc>
        <w:tcPr>
          <w:tcW w:w="6061" w:type="dxa"/>
          <w:vAlign w:val="bottom"/>
        </w:tcPr>
        <w:p w14:paraId="3C1E62D3"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74C20394" w14:textId="77777777" w:rsidR="00F96A92" w:rsidRDefault="00F96A92">
          <w:pPr>
            <w:pStyle w:val="Topptekst"/>
            <w:spacing w:before="40"/>
            <w:ind w:right="35"/>
            <w:rPr>
              <w:rFonts w:ascii="Times New Roman" w:hAnsi="Times New Roman"/>
              <w:noProof/>
              <w:sz w:val="20"/>
            </w:rPr>
          </w:pPr>
        </w:p>
      </w:tc>
    </w:tr>
    <w:tr w:rsidR="00F96A92" w:rsidRPr="00F974D0" w14:paraId="2DC76AF4" w14:textId="77777777">
      <w:trPr>
        <w:cantSplit/>
      </w:trPr>
      <w:tc>
        <w:tcPr>
          <w:tcW w:w="6061" w:type="dxa"/>
          <w:tcBorders>
            <w:bottom w:val="nil"/>
          </w:tcBorders>
          <w:vAlign w:val="bottom"/>
        </w:tcPr>
        <w:p w14:paraId="5321C7A3"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51F4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2E351907"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460DE979"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1EC2AF2F" w14:textId="77777777" w:rsidR="00F96A92" w:rsidRPr="00F974D0" w:rsidRDefault="00F96A92">
          <w:pPr>
            <w:pStyle w:val="Topptekst"/>
            <w:spacing w:before="40"/>
            <w:rPr>
              <w:rFonts w:ascii="Arial" w:hAnsi="Arial" w:cs="Arial"/>
              <w:noProof/>
              <w:szCs w:val="16"/>
            </w:rPr>
          </w:pPr>
        </w:p>
      </w:tc>
    </w:tr>
  </w:tbl>
  <w:p w14:paraId="565ED40D"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242F" w14:textId="77777777" w:rsidR="0090544C" w:rsidRDefault="0090544C">
      <w:r>
        <w:separator/>
      </w:r>
    </w:p>
  </w:footnote>
  <w:footnote w:type="continuationSeparator" w:id="0">
    <w:p w14:paraId="7B524116" w14:textId="77777777" w:rsidR="0090544C" w:rsidRDefault="0090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504B19BE" w14:textId="77777777">
      <w:trPr>
        <w:cantSplit/>
      </w:trPr>
      <w:tc>
        <w:tcPr>
          <w:tcW w:w="2660" w:type="dxa"/>
          <w:tcBorders>
            <w:top w:val="nil"/>
            <w:left w:val="nil"/>
            <w:bottom w:val="nil"/>
            <w:right w:val="nil"/>
          </w:tcBorders>
        </w:tcPr>
        <w:p w14:paraId="34EFC48D" w14:textId="77777777" w:rsidR="00F96A92" w:rsidRDefault="00F96A92">
          <w:pPr>
            <w:pStyle w:val="Topptekst"/>
            <w:jc w:val="right"/>
          </w:pPr>
        </w:p>
      </w:tc>
      <w:tc>
        <w:tcPr>
          <w:tcW w:w="7194" w:type="dxa"/>
          <w:tcBorders>
            <w:top w:val="nil"/>
            <w:left w:val="nil"/>
            <w:bottom w:val="nil"/>
            <w:right w:val="nil"/>
          </w:tcBorders>
        </w:tcPr>
        <w:p w14:paraId="6D542638"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C278156"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A014"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69517001" w14:textId="77777777">
      <w:trPr>
        <w:cantSplit/>
      </w:trPr>
      <w:tc>
        <w:tcPr>
          <w:tcW w:w="3898" w:type="dxa"/>
          <w:vMerge w:val="restart"/>
          <w:vAlign w:val="bottom"/>
        </w:tcPr>
        <w:p w14:paraId="77571533" w14:textId="77777777" w:rsidR="00F96A92" w:rsidRDefault="00C95700">
          <w:pPr>
            <w:spacing w:after="40"/>
            <w:rPr>
              <w:sz w:val="16"/>
            </w:rPr>
          </w:pPr>
          <w:r>
            <w:rPr>
              <w:noProof/>
            </w:rPr>
            <w:drawing>
              <wp:inline distT="0" distB="0" distL="0" distR="0" wp14:anchorId="28FACFE7" wp14:editId="390699D3">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62D541FB"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2A512F26"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078A8D0A"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63359BF3" w14:textId="77777777" w:rsidTr="0025107F">
      <w:trPr>
        <w:cantSplit/>
      </w:trPr>
      <w:tc>
        <w:tcPr>
          <w:tcW w:w="3898" w:type="dxa"/>
          <w:vMerge/>
        </w:tcPr>
        <w:p w14:paraId="7442B91E" w14:textId="77777777" w:rsidR="00F96A92" w:rsidRDefault="00F96A92">
          <w:pPr>
            <w:pStyle w:val="Topptekst"/>
            <w:rPr>
              <w:noProof/>
            </w:rPr>
          </w:pPr>
        </w:p>
      </w:tc>
      <w:tc>
        <w:tcPr>
          <w:tcW w:w="2268" w:type="dxa"/>
        </w:tcPr>
        <w:p w14:paraId="3EC49D2C" w14:textId="3DB167A2" w:rsidR="00F96A92" w:rsidRDefault="00B60639">
          <w:pPr>
            <w:pStyle w:val="Topptekst"/>
            <w:spacing w:after="40"/>
            <w:rPr>
              <w:rFonts w:ascii="Arial" w:hAnsi="Arial" w:cs="Arial"/>
              <w:noProof/>
            </w:rPr>
          </w:pPr>
          <w:r>
            <w:rPr>
              <w:rFonts w:ascii="Arial" w:hAnsi="Arial" w:cs="Arial"/>
              <w:noProof/>
            </w:rPr>
            <w:t>Victoria Stokke</w:t>
          </w:r>
        </w:p>
      </w:tc>
      <w:tc>
        <w:tcPr>
          <w:tcW w:w="1984" w:type="dxa"/>
        </w:tcPr>
        <w:p w14:paraId="17CE82C5" w14:textId="77777777" w:rsidR="00F96A92" w:rsidRDefault="00F96A92">
          <w:pPr>
            <w:pStyle w:val="Topptekst"/>
            <w:spacing w:after="40"/>
            <w:rPr>
              <w:rFonts w:ascii="Arial" w:hAnsi="Arial" w:cs="Arial"/>
              <w:noProof/>
            </w:rPr>
          </w:pPr>
        </w:p>
      </w:tc>
      <w:tc>
        <w:tcPr>
          <w:tcW w:w="1666" w:type="dxa"/>
          <w:shd w:val="clear" w:color="auto" w:fill="auto"/>
        </w:tcPr>
        <w:p w14:paraId="687B749D" w14:textId="78390F5E" w:rsidR="00F96A92" w:rsidRPr="0025107F" w:rsidRDefault="0025107F" w:rsidP="00867CFA">
          <w:pPr>
            <w:pStyle w:val="Topptekst"/>
            <w:tabs>
              <w:tab w:val="clear" w:pos="4536"/>
              <w:tab w:val="clear" w:pos="9072"/>
              <w:tab w:val="left" w:pos="1140"/>
            </w:tabs>
            <w:spacing w:after="40"/>
            <w:rPr>
              <w:rFonts w:ascii="Arial" w:hAnsi="Arial" w:cs="Arial"/>
              <w:noProof/>
            </w:rPr>
          </w:pPr>
          <w:r w:rsidRPr="0025107F">
            <w:rPr>
              <w:rFonts w:ascii="Arial" w:hAnsi="Arial" w:cs="Arial"/>
              <w:noProof/>
            </w:rPr>
            <w:t>29.06.22</w:t>
          </w:r>
        </w:p>
      </w:tc>
    </w:tr>
    <w:tr w:rsidR="00C95700" w14:paraId="4EC4F790" w14:textId="77777777">
      <w:trPr>
        <w:cantSplit/>
      </w:trPr>
      <w:tc>
        <w:tcPr>
          <w:tcW w:w="3898" w:type="dxa"/>
          <w:vMerge/>
        </w:tcPr>
        <w:p w14:paraId="1AACAF38" w14:textId="77777777" w:rsidR="00F96A92" w:rsidRDefault="00F96A92">
          <w:pPr>
            <w:pStyle w:val="Topptekst"/>
            <w:rPr>
              <w:noProof/>
            </w:rPr>
          </w:pPr>
        </w:p>
      </w:tc>
      <w:tc>
        <w:tcPr>
          <w:tcW w:w="2268" w:type="dxa"/>
        </w:tcPr>
        <w:p w14:paraId="6DCAA712" w14:textId="77777777" w:rsidR="00F96A92" w:rsidRDefault="00F96A92">
          <w:pPr>
            <w:pStyle w:val="Topptekst"/>
            <w:spacing w:after="40"/>
            <w:rPr>
              <w:rFonts w:ascii="Arial" w:hAnsi="Arial" w:cs="Arial"/>
              <w:noProof/>
            </w:rPr>
          </w:pPr>
        </w:p>
      </w:tc>
      <w:tc>
        <w:tcPr>
          <w:tcW w:w="1984" w:type="dxa"/>
        </w:tcPr>
        <w:p w14:paraId="1278526E" w14:textId="77777777" w:rsidR="00F96A92" w:rsidRDefault="00F96A92">
          <w:pPr>
            <w:pStyle w:val="Topptekst"/>
            <w:spacing w:after="40"/>
            <w:rPr>
              <w:rFonts w:ascii="Arial" w:hAnsi="Arial" w:cs="Arial"/>
              <w:noProof/>
            </w:rPr>
          </w:pPr>
        </w:p>
      </w:tc>
      <w:tc>
        <w:tcPr>
          <w:tcW w:w="1666" w:type="dxa"/>
        </w:tcPr>
        <w:p w14:paraId="2CFF073A" w14:textId="77777777" w:rsidR="00F96A92" w:rsidRDefault="00F96A92">
          <w:pPr>
            <w:pStyle w:val="Topptekst"/>
            <w:spacing w:after="40"/>
            <w:rPr>
              <w:rFonts w:ascii="Arial" w:hAnsi="Arial" w:cs="Arial"/>
              <w:noProof/>
            </w:rPr>
          </w:pPr>
        </w:p>
      </w:tc>
    </w:tr>
    <w:tr w:rsidR="00C95700" w14:paraId="097E809B" w14:textId="77777777">
      <w:trPr>
        <w:cantSplit/>
      </w:trPr>
      <w:tc>
        <w:tcPr>
          <w:tcW w:w="3898" w:type="dxa"/>
          <w:vMerge w:val="restart"/>
        </w:tcPr>
        <w:p w14:paraId="755A31B1" w14:textId="77777777" w:rsidR="00F96A92" w:rsidRDefault="00F96A92">
          <w:pPr>
            <w:pStyle w:val="Topptekst"/>
            <w:rPr>
              <w:rFonts w:ascii="Arial" w:hAnsi="Arial" w:cs="Arial"/>
              <w:b/>
              <w:szCs w:val="28"/>
            </w:rPr>
          </w:pPr>
        </w:p>
      </w:tc>
      <w:tc>
        <w:tcPr>
          <w:tcW w:w="2268" w:type="dxa"/>
        </w:tcPr>
        <w:p w14:paraId="20314019"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1C74CF08"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50A322B2" w14:textId="77777777" w:rsidR="00F96A92" w:rsidRDefault="00F96A92">
          <w:pPr>
            <w:pStyle w:val="Topptekst"/>
            <w:spacing w:after="40"/>
            <w:rPr>
              <w:rFonts w:ascii="Arial" w:hAnsi="Arial" w:cs="Arial"/>
              <w:noProof/>
            </w:rPr>
          </w:pPr>
          <w:r>
            <w:rPr>
              <w:rFonts w:ascii="Arial" w:hAnsi="Arial" w:cs="Arial"/>
              <w:noProof/>
            </w:rPr>
            <w:t>Vår referanse</w:t>
          </w:r>
        </w:p>
        <w:p w14:paraId="4837387A" w14:textId="1E655352" w:rsidR="005E1F0C" w:rsidRDefault="00867CFA">
          <w:pPr>
            <w:pStyle w:val="Topptekst"/>
            <w:spacing w:after="40"/>
            <w:rPr>
              <w:rFonts w:ascii="Arial" w:hAnsi="Arial" w:cs="Arial"/>
              <w:noProof/>
            </w:rPr>
          </w:pPr>
          <w:r>
            <w:rPr>
              <w:rFonts w:ascii="Arial" w:hAnsi="Arial" w:cs="Arial"/>
              <w:noProof/>
            </w:rPr>
            <w:t>22/709</w:t>
          </w:r>
        </w:p>
      </w:tc>
    </w:tr>
    <w:tr w:rsidR="00C95700" w14:paraId="4C61A2EA" w14:textId="77777777">
      <w:trPr>
        <w:cantSplit/>
      </w:trPr>
      <w:tc>
        <w:tcPr>
          <w:tcW w:w="3898" w:type="dxa"/>
          <w:vMerge/>
        </w:tcPr>
        <w:p w14:paraId="55187D72" w14:textId="77777777" w:rsidR="00F96A92" w:rsidRDefault="00F96A92">
          <w:pPr>
            <w:pStyle w:val="Topptekst"/>
            <w:rPr>
              <w:noProof/>
            </w:rPr>
          </w:pPr>
        </w:p>
      </w:tc>
      <w:tc>
        <w:tcPr>
          <w:tcW w:w="2268" w:type="dxa"/>
        </w:tcPr>
        <w:p w14:paraId="27914EAA" w14:textId="77777777" w:rsidR="00F96A92" w:rsidRDefault="00F96A92">
          <w:pPr>
            <w:pStyle w:val="Topptekst"/>
            <w:spacing w:after="40"/>
            <w:rPr>
              <w:rFonts w:ascii="Arial" w:hAnsi="Arial" w:cs="Arial"/>
              <w:noProof/>
            </w:rPr>
          </w:pPr>
        </w:p>
      </w:tc>
      <w:tc>
        <w:tcPr>
          <w:tcW w:w="1984" w:type="dxa"/>
        </w:tcPr>
        <w:p w14:paraId="0C8397D8" w14:textId="77777777" w:rsidR="00F96A92" w:rsidRDefault="00F96A92">
          <w:pPr>
            <w:pStyle w:val="Topptekst"/>
            <w:spacing w:after="40"/>
            <w:rPr>
              <w:rFonts w:ascii="Arial" w:hAnsi="Arial" w:cs="Arial"/>
              <w:noProof/>
            </w:rPr>
          </w:pPr>
        </w:p>
      </w:tc>
      <w:tc>
        <w:tcPr>
          <w:tcW w:w="1666" w:type="dxa"/>
        </w:tcPr>
        <w:p w14:paraId="2F64E2E8" w14:textId="77777777" w:rsidR="00F96A92" w:rsidRDefault="00F96A92" w:rsidP="00BF713F">
          <w:pPr>
            <w:pStyle w:val="Topptekst"/>
            <w:rPr>
              <w:rFonts w:ascii="Arial" w:hAnsi="Arial" w:cs="Arial"/>
              <w:noProof/>
            </w:rPr>
          </w:pPr>
        </w:p>
      </w:tc>
    </w:tr>
  </w:tbl>
  <w:p w14:paraId="58B3D388"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9264" behindDoc="0" locked="0" layoutInCell="0" allowOverlap="1" wp14:anchorId="4D480360" wp14:editId="5EB65DE7">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883F"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2998C6"/>
    <w:multiLevelType w:val="hybridMultilevel"/>
    <w:tmpl w:val="373C4606"/>
    <w:lvl w:ilvl="0" w:tplc="D8304C06">
      <w:start w:val="1"/>
      <w:numFmt w:val="bullet"/>
      <w:lvlText w:val=""/>
      <w:lvlJc w:val="left"/>
      <w:pPr>
        <w:tabs>
          <w:tab w:val="num" w:pos="360"/>
        </w:tabs>
        <w:ind w:left="360" w:hanging="360"/>
      </w:pPr>
      <w:rPr>
        <w:rFonts w:ascii="Symbol" w:hAnsi="Symbol" w:cs="Symbol" w:hint="default"/>
      </w:rPr>
    </w:lvl>
    <w:lvl w:ilvl="1" w:tplc="EBD61C66">
      <w:start w:val="1"/>
      <w:numFmt w:val="bullet"/>
      <w:lvlText w:val="o"/>
      <w:lvlJc w:val="left"/>
      <w:pPr>
        <w:tabs>
          <w:tab w:val="num" w:pos="1080"/>
        </w:tabs>
        <w:ind w:left="1080" w:hanging="360"/>
      </w:pPr>
      <w:rPr>
        <w:rFonts w:ascii="Courier New" w:hAnsi="Courier New" w:cs="Courier New" w:hint="default"/>
      </w:rPr>
    </w:lvl>
    <w:lvl w:ilvl="2" w:tplc="EE4C7D18">
      <w:start w:val="1"/>
      <w:numFmt w:val="bullet"/>
      <w:lvlText w:val=""/>
      <w:lvlJc w:val="left"/>
      <w:pPr>
        <w:tabs>
          <w:tab w:val="num" w:pos="1800"/>
        </w:tabs>
        <w:ind w:left="1800" w:hanging="360"/>
      </w:pPr>
      <w:rPr>
        <w:rFonts w:ascii="Wingdings" w:hAnsi="Wingdings" w:cs="Wingdings" w:hint="default"/>
      </w:rPr>
    </w:lvl>
    <w:lvl w:ilvl="3" w:tplc="A6EEA7A8">
      <w:start w:val="1"/>
      <w:numFmt w:val="bullet"/>
      <w:lvlText w:val=""/>
      <w:lvlJc w:val="left"/>
      <w:pPr>
        <w:tabs>
          <w:tab w:val="num" w:pos="2520"/>
        </w:tabs>
        <w:ind w:left="2520" w:hanging="360"/>
      </w:pPr>
      <w:rPr>
        <w:rFonts w:ascii="Symbol" w:hAnsi="Symbol" w:cs="Symbol" w:hint="default"/>
      </w:rPr>
    </w:lvl>
    <w:lvl w:ilvl="4" w:tplc="4A3A12B6">
      <w:start w:val="1"/>
      <w:numFmt w:val="bullet"/>
      <w:lvlText w:val="o"/>
      <w:lvlJc w:val="left"/>
      <w:pPr>
        <w:tabs>
          <w:tab w:val="num" w:pos="3240"/>
        </w:tabs>
        <w:ind w:left="3240" w:hanging="360"/>
      </w:pPr>
      <w:rPr>
        <w:rFonts w:ascii="Courier New" w:hAnsi="Courier New" w:cs="Courier New" w:hint="default"/>
      </w:rPr>
    </w:lvl>
    <w:lvl w:ilvl="5" w:tplc="214490B8">
      <w:start w:val="1"/>
      <w:numFmt w:val="bullet"/>
      <w:lvlText w:val=""/>
      <w:lvlJc w:val="left"/>
      <w:pPr>
        <w:tabs>
          <w:tab w:val="num" w:pos="3960"/>
        </w:tabs>
        <w:ind w:left="3960" w:hanging="360"/>
      </w:pPr>
      <w:rPr>
        <w:rFonts w:ascii="Wingdings" w:hAnsi="Wingdings" w:cs="Wingdings" w:hint="default"/>
      </w:rPr>
    </w:lvl>
    <w:lvl w:ilvl="6" w:tplc="4F2822CC">
      <w:start w:val="1"/>
      <w:numFmt w:val="bullet"/>
      <w:lvlText w:val=""/>
      <w:lvlJc w:val="left"/>
      <w:pPr>
        <w:tabs>
          <w:tab w:val="num" w:pos="4680"/>
        </w:tabs>
        <w:ind w:left="4680" w:hanging="360"/>
      </w:pPr>
      <w:rPr>
        <w:rFonts w:ascii="Symbol" w:hAnsi="Symbol" w:cs="Symbol" w:hint="default"/>
      </w:rPr>
    </w:lvl>
    <w:lvl w:ilvl="7" w:tplc="637293AA">
      <w:start w:val="1"/>
      <w:numFmt w:val="bullet"/>
      <w:lvlText w:val="o"/>
      <w:lvlJc w:val="left"/>
      <w:pPr>
        <w:tabs>
          <w:tab w:val="num" w:pos="5400"/>
        </w:tabs>
        <w:ind w:left="5400" w:hanging="360"/>
      </w:pPr>
      <w:rPr>
        <w:rFonts w:ascii="Courier New" w:hAnsi="Courier New" w:cs="Courier New" w:hint="default"/>
      </w:rPr>
    </w:lvl>
    <w:lvl w:ilvl="8" w:tplc="4E9658BE">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00C76A9"/>
    <w:multiLevelType w:val="hybridMultilevel"/>
    <w:tmpl w:val="2ED2A20E"/>
    <w:lvl w:ilvl="0" w:tplc="546C2BE4">
      <w:start w:val="1"/>
      <w:numFmt w:val="bullet"/>
      <w:lvlText w:val="-"/>
      <w:lvlJc w:val="left"/>
      <w:pPr>
        <w:ind w:left="720" w:hanging="360"/>
      </w:pPr>
      <w:rPr>
        <w:rFonts w:ascii="NewCenturySchlbk" w:eastAsia="Times New Roman" w:hAnsi="NewCenturySchlb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004EEA"/>
    <w:multiLevelType w:val="hybridMultilevel"/>
    <w:tmpl w:val="8E306A40"/>
    <w:lvl w:ilvl="0" w:tplc="8BAA5D60">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537312"/>
    <w:multiLevelType w:val="hybridMultilevel"/>
    <w:tmpl w:val="548AB534"/>
    <w:lvl w:ilvl="0" w:tplc="462C8A40">
      <w:start w:val="1"/>
      <w:numFmt w:val="bullet"/>
      <w:lvlText w:val="-"/>
      <w:lvlJc w:val="left"/>
      <w:pPr>
        <w:ind w:left="720" w:hanging="360"/>
      </w:pPr>
      <w:rPr>
        <w:rFonts w:ascii="NewCenturySchlbk" w:eastAsia="Times New Roman" w:hAnsi="NewCenturySchlb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A2125E"/>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C153B"/>
    <w:multiLevelType w:val="hybridMultilevel"/>
    <w:tmpl w:val="54E2F520"/>
    <w:lvl w:ilvl="0" w:tplc="B1941E3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41263A"/>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63C83"/>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AA475F"/>
    <w:multiLevelType w:val="hybridMultilevel"/>
    <w:tmpl w:val="67E6612A"/>
    <w:lvl w:ilvl="0" w:tplc="7EE44F8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5E3A65"/>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91B0E"/>
    <w:multiLevelType w:val="hybridMultilevel"/>
    <w:tmpl w:val="E30A70CA"/>
    <w:lvl w:ilvl="0" w:tplc="3F46A9AE">
      <w:start w:val="1"/>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76E6588"/>
    <w:multiLevelType w:val="hybridMultilevel"/>
    <w:tmpl w:val="04B03F44"/>
    <w:lvl w:ilvl="0" w:tplc="F47A843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9A67BA6"/>
    <w:multiLevelType w:val="hybridMultilevel"/>
    <w:tmpl w:val="6B4EF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CBE2A6A"/>
    <w:multiLevelType w:val="hybridMultilevel"/>
    <w:tmpl w:val="C9A8CB58"/>
    <w:lvl w:ilvl="0" w:tplc="F162C67A">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35775A22"/>
    <w:multiLevelType w:val="hybridMultilevel"/>
    <w:tmpl w:val="480E8E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F06BB8"/>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D306D0"/>
    <w:multiLevelType w:val="multilevel"/>
    <w:tmpl w:val="16065E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F787583"/>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4D0E03"/>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F94152"/>
    <w:multiLevelType w:val="hybridMultilevel"/>
    <w:tmpl w:val="F306DDD6"/>
    <w:lvl w:ilvl="0" w:tplc="57663B2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6CB35BC"/>
    <w:multiLevelType w:val="hybridMultilevel"/>
    <w:tmpl w:val="DD801A36"/>
    <w:lvl w:ilvl="0" w:tplc="F42283FC">
      <w:start w:val="1"/>
      <w:numFmt w:val="bullet"/>
      <w:lvlText w:val=""/>
      <w:lvlJc w:val="left"/>
      <w:pPr>
        <w:tabs>
          <w:tab w:val="num" w:pos="720"/>
        </w:tabs>
        <w:ind w:left="720" w:hanging="360"/>
      </w:pPr>
      <w:rPr>
        <w:rFonts w:ascii="Symbol" w:hAnsi="Symbol" w:cs="Symbol" w:hint="default"/>
      </w:rPr>
    </w:lvl>
    <w:lvl w:ilvl="1" w:tplc="FB00EBB4">
      <w:start w:val="1"/>
      <w:numFmt w:val="bullet"/>
      <w:lvlText w:val="o"/>
      <w:lvlJc w:val="left"/>
      <w:pPr>
        <w:tabs>
          <w:tab w:val="num" w:pos="1440"/>
        </w:tabs>
        <w:ind w:left="1440" w:hanging="360"/>
      </w:pPr>
      <w:rPr>
        <w:rFonts w:ascii="Courier New" w:hAnsi="Courier New" w:cs="Courier New" w:hint="default"/>
      </w:rPr>
    </w:lvl>
    <w:lvl w:ilvl="2" w:tplc="E3B08B82">
      <w:start w:val="1"/>
      <w:numFmt w:val="bullet"/>
      <w:lvlText w:val=""/>
      <w:lvlJc w:val="left"/>
      <w:pPr>
        <w:tabs>
          <w:tab w:val="num" w:pos="2160"/>
        </w:tabs>
        <w:ind w:left="2160" w:hanging="360"/>
      </w:pPr>
      <w:rPr>
        <w:rFonts w:ascii="Wingdings" w:hAnsi="Wingdings" w:cs="Wingdings" w:hint="default"/>
      </w:rPr>
    </w:lvl>
    <w:lvl w:ilvl="3" w:tplc="6CDE1D7A">
      <w:start w:val="1"/>
      <w:numFmt w:val="bullet"/>
      <w:lvlText w:val=""/>
      <w:lvlJc w:val="left"/>
      <w:pPr>
        <w:tabs>
          <w:tab w:val="num" w:pos="2880"/>
        </w:tabs>
        <w:ind w:left="2880" w:hanging="360"/>
      </w:pPr>
      <w:rPr>
        <w:rFonts w:ascii="Symbol" w:hAnsi="Symbol" w:cs="Symbol" w:hint="default"/>
      </w:rPr>
    </w:lvl>
    <w:lvl w:ilvl="4" w:tplc="32B4B1D8">
      <w:start w:val="1"/>
      <w:numFmt w:val="bullet"/>
      <w:lvlText w:val="o"/>
      <w:lvlJc w:val="left"/>
      <w:pPr>
        <w:tabs>
          <w:tab w:val="num" w:pos="3600"/>
        </w:tabs>
        <w:ind w:left="3600" w:hanging="360"/>
      </w:pPr>
      <w:rPr>
        <w:rFonts w:ascii="Courier New" w:hAnsi="Courier New" w:cs="Courier New" w:hint="default"/>
      </w:rPr>
    </w:lvl>
    <w:lvl w:ilvl="5" w:tplc="4A003388">
      <w:start w:val="1"/>
      <w:numFmt w:val="bullet"/>
      <w:lvlText w:val=""/>
      <w:lvlJc w:val="left"/>
      <w:pPr>
        <w:tabs>
          <w:tab w:val="num" w:pos="4320"/>
        </w:tabs>
        <w:ind w:left="4320" w:hanging="360"/>
      </w:pPr>
      <w:rPr>
        <w:rFonts w:ascii="Wingdings" w:hAnsi="Wingdings" w:cs="Wingdings" w:hint="default"/>
      </w:rPr>
    </w:lvl>
    <w:lvl w:ilvl="6" w:tplc="74264C7A">
      <w:start w:val="1"/>
      <w:numFmt w:val="bullet"/>
      <w:lvlText w:val=""/>
      <w:lvlJc w:val="left"/>
      <w:pPr>
        <w:tabs>
          <w:tab w:val="num" w:pos="5040"/>
        </w:tabs>
        <w:ind w:left="5040" w:hanging="360"/>
      </w:pPr>
      <w:rPr>
        <w:rFonts w:ascii="Symbol" w:hAnsi="Symbol" w:cs="Symbol" w:hint="default"/>
      </w:rPr>
    </w:lvl>
    <w:lvl w:ilvl="7" w:tplc="6AF014F6">
      <w:start w:val="1"/>
      <w:numFmt w:val="bullet"/>
      <w:lvlText w:val="o"/>
      <w:lvlJc w:val="left"/>
      <w:pPr>
        <w:tabs>
          <w:tab w:val="num" w:pos="5760"/>
        </w:tabs>
        <w:ind w:left="5760" w:hanging="360"/>
      </w:pPr>
      <w:rPr>
        <w:rFonts w:ascii="Courier New" w:hAnsi="Courier New" w:cs="Courier New" w:hint="default"/>
      </w:rPr>
    </w:lvl>
    <w:lvl w:ilvl="8" w:tplc="683069BE">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18D247F"/>
    <w:multiLevelType w:val="hybridMultilevel"/>
    <w:tmpl w:val="8FC60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42BC1"/>
    <w:multiLevelType w:val="hybridMultilevel"/>
    <w:tmpl w:val="8FC60E0A"/>
    <w:lvl w:ilvl="0" w:tplc="FF889C1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7EC0D9C"/>
    <w:multiLevelType w:val="hybridMultilevel"/>
    <w:tmpl w:val="7D84C802"/>
    <w:lvl w:ilvl="0" w:tplc="FBFC9868">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2160DE5"/>
    <w:multiLevelType w:val="hybridMultilevel"/>
    <w:tmpl w:val="698C8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6100ADD"/>
    <w:multiLevelType w:val="hybridMultilevel"/>
    <w:tmpl w:val="1C88E608"/>
    <w:lvl w:ilvl="0" w:tplc="DA381EB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88770380">
    <w:abstractNumId w:val="12"/>
  </w:num>
  <w:num w:numId="2" w16cid:durableId="1282374483">
    <w:abstractNumId w:val="25"/>
  </w:num>
  <w:num w:numId="3" w16cid:durableId="1522159807">
    <w:abstractNumId w:val="5"/>
  </w:num>
  <w:num w:numId="4" w16cid:durableId="1141075600">
    <w:abstractNumId w:val="19"/>
  </w:num>
  <w:num w:numId="5" w16cid:durableId="248655708">
    <w:abstractNumId w:val="22"/>
  </w:num>
  <w:num w:numId="6" w16cid:durableId="1297226384">
    <w:abstractNumId w:val="1"/>
  </w:num>
  <w:num w:numId="7" w16cid:durableId="1072585818">
    <w:abstractNumId w:val="3"/>
  </w:num>
  <w:num w:numId="8" w16cid:durableId="894125838">
    <w:abstractNumId w:val="23"/>
  </w:num>
  <w:num w:numId="9" w16cid:durableId="1844933826">
    <w:abstractNumId w:val="11"/>
  </w:num>
  <w:num w:numId="10" w16cid:durableId="1183283388">
    <w:abstractNumId w:val="4"/>
  </w:num>
  <w:num w:numId="11" w16cid:durableId="805509423">
    <w:abstractNumId w:val="15"/>
  </w:num>
  <w:num w:numId="12" w16cid:durableId="668482627">
    <w:abstractNumId w:val="6"/>
  </w:num>
  <w:num w:numId="13" w16cid:durableId="1134909216">
    <w:abstractNumId w:val="18"/>
  </w:num>
  <w:num w:numId="14" w16cid:durableId="1670861616">
    <w:abstractNumId w:val="10"/>
  </w:num>
  <w:num w:numId="15" w16cid:durableId="816260185">
    <w:abstractNumId w:val="0"/>
  </w:num>
  <w:num w:numId="16" w16cid:durableId="743526678">
    <w:abstractNumId w:val="14"/>
  </w:num>
  <w:num w:numId="17" w16cid:durableId="822507330">
    <w:abstractNumId w:val="7"/>
  </w:num>
  <w:num w:numId="18" w16cid:durableId="106892404">
    <w:abstractNumId w:val="9"/>
  </w:num>
  <w:num w:numId="19" w16cid:durableId="2033413718">
    <w:abstractNumId w:val="17"/>
  </w:num>
  <w:num w:numId="20" w16cid:durableId="1292592349">
    <w:abstractNumId w:val="21"/>
  </w:num>
  <w:num w:numId="21" w16cid:durableId="1427844711">
    <w:abstractNumId w:val="24"/>
  </w:num>
  <w:num w:numId="22" w16cid:durableId="243029998">
    <w:abstractNumId w:val="2"/>
  </w:num>
  <w:num w:numId="23" w16cid:durableId="1895316317">
    <w:abstractNumId w:val="20"/>
  </w:num>
  <w:num w:numId="24" w16cid:durableId="494614980">
    <w:abstractNumId w:val="8"/>
  </w:num>
  <w:num w:numId="25" w16cid:durableId="49422795">
    <w:abstractNumId w:val="13"/>
  </w:num>
  <w:num w:numId="26" w16cid:durableId="17611766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64"/>
    <w:rsid w:val="0000545A"/>
    <w:rsid w:val="0000661C"/>
    <w:rsid w:val="00007D66"/>
    <w:rsid w:val="00010FBB"/>
    <w:rsid w:val="00014F6E"/>
    <w:rsid w:val="00022D96"/>
    <w:rsid w:val="00023CA0"/>
    <w:rsid w:val="00027CBE"/>
    <w:rsid w:val="000316A1"/>
    <w:rsid w:val="000350D3"/>
    <w:rsid w:val="0004168A"/>
    <w:rsid w:val="0004324F"/>
    <w:rsid w:val="000432CD"/>
    <w:rsid w:val="00046AAD"/>
    <w:rsid w:val="00050704"/>
    <w:rsid w:val="0005176D"/>
    <w:rsid w:val="0005209C"/>
    <w:rsid w:val="00055AEA"/>
    <w:rsid w:val="000571CE"/>
    <w:rsid w:val="000676DF"/>
    <w:rsid w:val="0007233A"/>
    <w:rsid w:val="000765FD"/>
    <w:rsid w:val="00080E54"/>
    <w:rsid w:val="000810FB"/>
    <w:rsid w:val="00084EB0"/>
    <w:rsid w:val="00085206"/>
    <w:rsid w:val="00085A9F"/>
    <w:rsid w:val="000873F7"/>
    <w:rsid w:val="00087A5C"/>
    <w:rsid w:val="00091514"/>
    <w:rsid w:val="000928F8"/>
    <w:rsid w:val="00092ECB"/>
    <w:rsid w:val="00093F11"/>
    <w:rsid w:val="000A2961"/>
    <w:rsid w:val="000A4218"/>
    <w:rsid w:val="000A42D5"/>
    <w:rsid w:val="000A5607"/>
    <w:rsid w:val="000B38EC"/>
    <w:rsid w:val="000B6055"/>
    <w:rsid w:val="000C0501"/>
    <w:rsid w:val="000F1BE4"/>
    <w:rsid w:val="000F1FB3"/>
    <w:rsid w:val="000F4522"/>
    <w:rsid w:val="000F5AAC"/>
    <w:rsid w:val="000F6CBC"/>
    <w:rsid w:val="001012C1"/>
    <w:rsid w:val="001043E6"/>
    <w:rsid w:val="001062AC"/>
    <w:rsid w:val="00112A89"/>
    <w:rsid w:val="001134C1"/>
    <w:rsid w:val="001138A9"/>
    <w:rsid w:val="00113A54"/>
    <w:rsid w:val="00113FB1"/>
    <w:rsid w:val="00114A2B"/>
    <w:rsid w:val="00114E69"/>
    <w:rsid w:val="00125D9F"/>
    <w:rsid w:val="00132798"/>
    <w:rsid w:val="00134909"/>
    <w:rsid w:val="00134C94"/>
    <w:rsid w:val="00151FA6"/>
    <w:rsid w:val="001520BA"/>
    <w:rsid w:val="00157071"/>
    <w:rsid w:val="00164CFA"/>
    <w:rsid w:val="001700EC"/>
    <w:rsid w:val="00170172"/>
    <w:rsid w:val="00170619"/>
    <w:rsid w:val="0017070F"/>
    <w:rsid w:val="00170F65"/>
    <w:rsid w:val="001715F9"/>
    <w:rsid w:val="00172999"/>
    <w:rsid w:val="00173FE9"/>
    <w:rsid w:val="00175B1D"/>
    <w:rsid w:val="00177307"/>
    <w:rsid w:val="001806A6"/>
    <w:rsid w:val="0018411D"/>
    <w:rsid w:val="001845C4"/>
    <w:rsid w:val="00186A51"/>
    <w:rsid w:val="0018785B"/>
    <w:rsid w:val="00190B64"/>
    <w:rsid w:val="001944A9"/>
    <w:rsid w:val="001A0BCA"/>
    <w:rsid w:val="001A7821"/>
    <w:rsid w:val="001B0744"/>
    <w:rsid w:val="001B50D1"/>
    <w:rsid w:val="001B6ED4"/>
    <w:rsid w:val="001C25F0"/>
    <w:rsid w:val="001D07DF"/>
    <w:rsid w:val="001D12C5"/>
    <w:rsid w:val="001D2EE3"/>
    <w:rsid w:val="001D368E"/>
    <w:rsid w:val="001D60E0"/>
    <w:rsid w:val="001E21C3"/>
    <w:rsid w:val="001F4E5B"/>
    <w:rsid w:val="001F7E1F"/>
    <w:rsid w:val="002102BB"/>
    <w:rsid w:val="00211352"/>
    <w:rsid w:val="002128F1"/>
    <w:rsid w:val="0021353A"/>
    <w:rsid w:val="002153C1"/>
    <w:rsid w:val="00225D67"/>
    <w:rsid w:val="002273B4"/>
    <w:rsid w:val="002301F4"/>
    <w:rsid w:val="00230413"/>
    <w:rsid w:val="0023291D"/>
    <w:rsid w:val="002354F2"/>
    <w:rsid w:val="0025107F"/>
    <w:rsid w:val="00253091"/>
    <w:rsid w:val="00254329"/>
    <w:rsid w:val="00265372"/>
    <w:rsid w:val="00265441"/>
    <w:rsid w:val="0027153B"/>
    <w:rsid w:val="00271B9E"/>
    <w:rsid w:val="00272B7C"/>
    <w:rsid w:val="002740B5"/>
    <w:rsid w:val="00274C54"/>
    <w:rsid w:val="00274C98"/>
    <w:rsid w:val="002758BA"/>
    <w:rsid w:val="00276200"/>
    <w:rsid w:val="00280412"/>
    <w:rsid w:val="00283E0D"/>
    <w:rsid w:val="00287E41"/>
    <w:rsid w:val="00290AFC"/>
    <w:rsid w:val="00293A53"/>
    <w:rsid w:val="002969D4"/>
    <w:rsid w:val="002A129F"/>
    <w:rsid w:val="002B0B9F"/>
    <w:rsid w:val="002B1AA1"/>
    <w:rsid w:val="002B376E"/>
    <w:rsid w:val="002C1CD7"/>
    <w:rsid w:val="002D3983"/>
    <w:rsid w:val="002E188B"/>
    <w:rsid w:val="002E3063"/>
    <w:rsid w:val="002E35CC"/>
    <w:rsid w:val="002F13BA"/>
    <w:rsid w:val="00300FDE"/>
    <w:rsid w:val="003016F8"/>
    <w:rsid w:val="00302950"/>
    <w:rsid w:val="00302EDB"/>
    <w:rsid w:val="00302F98"/>
    <w:rsid w:val="00311A51"/>
    <w:rsid w:val="00316554"/>
    <w:rsid w:val="00331CB2"/>
    <w:rsid w:val="00332222"/>
    <w:rsid w:val="00332FE5"/>
    <w:rsid w:val="003353A2"/>
    <w:rsid w:val="00342F28"/>
    <w:rsid w:val="00350CF4"/>
    <w:rsid w:val="003528C5"/>
    <w:rsid w:val="00360760"/>
    <w:rsid w:val="00361A90"/>
    <w:rsid w:val="003672FA"/>
    <w:rsid w:val="00370E57"/>
    <w:rsid w:val="00380235"/>
    <w:rsid w:val="003848ED"/>
    <w:rsid w:val="00385B94"/>
    <w:rsid w:val="003864F6"/>
    <w:rsid w:val="003870EC"/>
    <w:rsid w:val="00387812"/>
    <w:rsid w:val="00391F1D"/>
    <w:rsid w:val="00394A46"/>
    <w:rsid w:val="003A3A4F"/>
    <w:rsid w:val="003A5C46"/>
    <w:rsid w:val="003A62FB"/>
    <w:rsid w:val="003A7543"/>
    <w:rsid w:val="003B2065"/>
    <w:rsid w:val="003C6244"/>
    <w:rsid w:val="003D1D4A"/>
    <w:rsid w:val="003D25C8"/>
    <w:rsid w:val="003D76B0"/>
    <w:rsid w:val="003E3314"/>
    <w:rsid w:val="003F056F"/>
    <w:rsid w:val="003F3464"/>
    <w:rsid w:val="003F7F35"/>
    <w:rsid w:val="00400DC3"/>
    <w:rsid w:val="00402B33"/>
    <w:rsid w:val="004127D3"/>
    <w:rsid w:val="00416291"/>
    <w:rsid w:val="00416541"/>
    <w:rsid w:val="00424308"/>
    <w:rsid w:val="00424BBC"/>
    <w:rsid w:val="004338D2"/>
    <w:rsid w:val="00434442"/>
    <w:rsid w:val="00434444"/>
    <w:rsid w:val="00436C52"/>
    <w:rsid w:val="00437DEA"/>
    <w:rsid w:val="00450CE2"/>
    <w:rsid w:val="00455E0A"/>
    <w:rsid w:val="00464C4C"/>
    <w:rsid w:val="00464F82"/>
    <w:rsid w:val="004764D0"/>
    <w:rsid w:val="00483FE4"/>
    <w:rsid w:val="004842B6"/>
    <w:rsid w:val="0048592E"/>
    <w:rsid w:val="0048718C"/>
    <w:rsid w:val="00494076"/>
    <w:rsid w:val="00495F23"/>
    <w:rsid w:val="00497D05"/>
    <w:rsid w:val="004B21A5"/>
    <w:rsid w:val="004B3425"/>
    <w:rsid w:val="004B72F3"/>
    <w:rsid w:val="004C19C6"/>
    <w:rsid w:val="004C1E0D"/>
    <w:rsid w:val="004D0B54"/>
    <w:rsid w:val="004D3E65"/>
    <w:rsid w:val="004D76DA"/>
    <w:rsid w:val="004E01CA"/>
    <w:rsid w:val="004E0C55"/>
    <w:rsid w:val="004E1113"/>
    <w:rsid w:val="004E2332"/>
    <w:rsid w:val="004F00B5"/>
    <w:rsid w:val="004F469B"/>
    <w:rsid w:val="004F5281"/>
    <w:rsid w:val="004F7555"/>
    <w:rsid w:val="005025E5"/>
    <w:rsid w:val="0051315B"/>
    <w:rsid w:val="0051524F"/>
    <w:rsid w:val="00515BB8"/>
    <w:rsid w:val="00520A9C"/>
    <w:rsid w:val="00522326"/>
    <w:rsid w:val="00524C17"/>
    <w:rsid w:val="00527B34"/>
    <w:rsid w:val="00536A25"/>
    <w:rsid w:val="00537A85"/>
    <w:rsid w:val="00537E4B"/>
    <w:rsid w:val="0054158C"/>
    <w:rsid w:val="00546110"/>
    <w:rsid w:val="00560F8B"/>
    <w:rsid w:val="00573C11"/>
    <w:rsid w:val="00581DC9"/>
    <w:rsid w:val="005822C1"/>
    <w:rsid w:val="00583CD8"/>
    <w:rsid w:val="00591B33"/>
    <w:rsid w:val="00591F64"/>
    <w:rsid w:val="005970FA"/>
    <w:rsid w:val="00597A9E"/>
    <w:rsid w:val="005A03EB"/>
    <w:rsid w:val="005A19E8"/>
    <w:rsid w:val="005A56EC"/>
    <w:rsid w:val="005A7BB3"/>
    <w:rsid w:val="005B03F2"/>
    <w:rsid w:val="005B1301"/>
    <w:rsid w:val="005B395E"/>
    <w:rsid w:val="005C07FB"/>
    <w:rsid w:val="005C2392"/>
    <w:rsid w:val="005C27C4"/>
    <w:rsid w:val="005C3BC9"/>
    <w:rsid w:val="005C4F7E"/>
    <w:rsid w:val="005C55F9"/>
    <w:rsid w:val="005D6419"/>
    <w:rsid w:val="005D6A89"/>
    <w:rsid w:val="005E1F0C"/>
    <w:rsid w:val="005E536A"/>
    <w:rsid w:val="005E60D8"/>
    <w:rsid w:val="005F22DA"/>
    <w:rsid w:val="005F2302"/>
    <w:rsid w:val="005F2B4F"/>
    <w:rsid w:val="005F43FF"/>
    <w:rsid w:val="005F658A"/>
    <w:rsid w:val="006116C1"/>
    <w:rsid w:val="00611F0E"/>
    <w:rsid w:val="006136C4"/>
    <w:rsid w:val="006147ED"/>
    <w:rsid w:val="00617850"/>
    <w:rsid w:val="00617AD3"/>
    <w:rsid w:val="006244BF"/>
    <w:rsid w:val="0062469F"/>
    <w:rsid w:val="0062612A"/>
    <w:rsid w:val="006308FD"/>
    <w:rsid w:val="00635792"/>
    <w:rsid w:val="006430C0"/>
    <w:rsid w:val="00643D79"/>
    <w:rsid w:val="00647DAA"/>
    <w:rsid w:val="00647F66"/>
    <w:rsid w:val="0065036D"/>
    <w:rsid w:val="0065672A"/>
    <w:rsid w:val="00666159"/>
    <w:rsid w:val="00667EF5"/>
    <w:rsid w:val="00670DB9"/>
    <w:rsid w:val="00671613"/>
    <w:rsid w:val="0067197F"/>
    <w:rsid w:val="006725F7"/>
    <w:rsid w:val="00675E73"/>
    <w:rsid w:val="006850D8"/>
    <w:rsid w:val="00686038"/>
    <w:rsid w:val="00686277"/>
    <w:rsid w:val="0069279D"/>
    <w:rsid w:val="006A12C8"/>
    <w:rsid w:val="006A46C9"/>
    <w:rsid w:val="006A6F1C"/>
    <w:rsid w:val="006B0460"/>
    <w:rsid w:val="006B2ADE"/>
    <w:rsid w:val="006B5952"/>
    <w:rsid w:val="006C0554"/>
    <w:rsid w:val="006C38A3"/>
    <w:rsid w:val="006D3946"/>
    <w:rsid w:val="006D3D1A"/>
    <w:rsid w:val="006E3788"/>
    <w:rsid w:val="006E6E6F"/>
    <w:rsid w:val="006E70D8"/>
    <w:rsid w:val="006E71FD"/>
    <w:rsid w:val="006F4319"/>
    <w:rsid w:val="0070382C"/>
    <w:rsid w:val="00716E27"/>
    <w:rsid w:val="00724AD3"/>
    <w:rsid w:val="00727958"/>
    <w:rsid w:val="00731C14"/>
    <w:rsid w:val="00732C1D"/>
    <w:rsid w:val="0073793D"/>
    <w:rsid w:val="00745CDF"/>
    <w:rsid w:val="0075056F"/>
    <w:rsid w:val="00751D01"/>
    <w:rsid w:val="00754A14"/>
    <w:rsid w:val="00762446"/>
    <w:rsid w:val="007653C3"/>
    <w:rsid w:val="00771B4D"/>
    <w:rsid w:val="00775B88"/>
    <w:rsid w:val="00782C34"/>
    <w:rsid w:val="00790CB0"/>
    <w:rsid w:val="00791F1C"/>
    <w:rsid w:val="0079408A"/>
    <w:rsid w:val="007A48EE"/>
    <w:rsid w:val="007B5696"/>
    <w:rsid w:val="007C2663"/>
    <w:rsid w:val="007C3696"/>
    <w:rsid w:val="007D0B14"/>
    <w:rsid w:val="007D0E15"/>
    <w:rsid w:val="007D33C0"/>
    <w:rsid w:val="007D48B1"/>
    <w:rsid w:val="007D56A6"/>
    <w:rsid w:val="007E0148"/>
    <w:rsid w:val="007E04B4"/>
    <w:rsid w:val="007E0898"/>
    <w:rsid w:val="007E1AAC"/>
    <w:rsid w:val="007E39E6"/>
    <w:rsid w:val="007E48AC"/>
    <w:rsid w:val="00800FA0"/>
    <w:rsid w:val="00801382"/>
    <w:rsid w:val="00803284"/>
    <w:rsid w:val="008039C6"/>
    <w:rsid w:val="00817379"/>
    <w:rsid w:val="0082182E"/>
    <w:rsid w:val="00823144"/>
    <w:rsid w:val="008329CE"/>
    <w:rsid w:val="0083381E"/>
    <w:rsid w:val="0083421F"/>
    <w:rsid w:val="008346A3"/>
    <w:rsid w:val="00834BC4"/>
    <w:rsid w:val="00834F6C"/>
    <w:rsid w:val="008368D4"/>
    <w:rsid w:val="00840CD8"/>
    <w:rsid w:val="008549D6"/>
    <w:rsid w:val="0085575D"/>
    <w:rsid w:val="00856547"/>
    <w:rsid w:val="00867CFA"/>
    <w:rsid w:val="00877113"/>
    <w:rsid w:val="008834C6"/>
    <w:rsid w:val="00887671"/>
    <w:rsid w:val="00887DCF"/>
    <w:rsid w:val="008928BE"/>
    <w:rsid w:val="0089371E"/>
    <w:rsid w:val="008942DE"/>
    <w:rsid w:val="00894DBF"/>
    <w:rsid w:val="0089504D"/>
    <w:rsid w:val="008954AC"/>
    <w:rsid w:val="008A008D"/>
    <w:rsid w:val="008A322A"/>
    <w:rsid w:val="008A644D"/>
    <w:rsid w:val="008B2C8A"/>
    <w:rsid w:val="008B30F4"/>
    <w:rsid w:val="008B4AD0"/>
    <w:rsid w:val="008B7204"/>
    <w:rsid w:val="008C2E2C"/>
    <w:rsid w:val="008D0D2E"/>
    <w:rsid w:val="008D1550"/>
    <w:rsid w:val="008D20B0"/>
    <w:rsid w:val="008D5E4C"/>
    <w:rsid w:val="008D62DE"/>
    <w:rsid w:val="008D6FAA"/>
    <w:rsid w:val="008E626B"/>
    <w:rsid w:val="008F2C64"/>
    <w:rsid w:val="0090283B"/>
    <w:rsid w:val="0090544C"/>
    <w:rsid w:val="0091277E"/>
    <w:rsid w:val="00912AFE"/>
    <w:rsid w:val="009131B1"/>
    <w:rsid w:val="0091610F"/>
    <w:rsid w:val="009169E5"/>
    <w:rsid w:val="009208DA"/>
    <w:rsid w:val="00926C37"/>
    <w:rsid w:val="00935BFF"/>
    <w:rsid w:val="009379D7"/>
    <w:rsid w:val="00937E7F"/>
    <w:rsid w:val="009468A7"/>
    <w:rsid w:val="00952FD2"/>
    <w:rsid w:val="0095483A"/>
    <w:rsid w:val="0095573B"/>
    <w:rsid w:val="00960482"/>
    <w:rsid w:val="00963498"/>
    <w:rsid w:val="009644B8"/>
    <w:rsid w:val="009650CF"/>
    <w:rsid w:val="00966566"/>
    <w:rsid w:val="009670D5"/>
    <w:rsid w:val="00972A38"/>
    <w:rsid w:val="00972ABD"/>
    <w:rsid w:val="00972CFE"/>
    <w:rsid w:val="00973424"/>
    <w:rsid w:val="00974E4B"/>
    <w:rsid w:val="009754EF"/>
    <w:rsid w:val="00980B11"/>
    <w:rsid w:val="00982205"/>
    <w:rsid w:val="00992652"/>
    <w:rsid w:val="009953F7"/>
    <w:rsid w:val="009A161C"/>
    <w:rsid w:val="009A2D9D"/>
    <w:rsid w:val="009B3BDA"/>
    <w:rsid w:val="009C1824"/>
    <w:rsid w:val="009C2FF6"/>
    <w:rsid w:val="009C46F0"/>
    <w:rsid w:val="009D3B29"/>
    <w:rsid w:val="009E0360"/>
    <w:rsid w:val="009E17F5"/>
    <w:rsid w:val="009F1AA7"/>
    <w:rsid w:val="00A018F9"/>
    <w:rsid w:val="00A02248"/>
    <w:rsid w:val="00A13581"/>
    <w:rsid w:val="00A148B5"/>
    <w:rsid w:val="00A14FAC"/>
    <w:rsid w:val="00A25393"/>
    <w:rsid w:val="00A44A66"/>
    <w:rsid w:val="00A45595"/>
    <w:rsid w:val="00A45B0C"/>
    <w:rsid w:val="00A56933"/>
    <w:rsid w:val="00A570AE"/>
    <w:rsid w:val="00A61466"/>
    <w:rsid w:val="00A64307"/>
    <w:rsid w:val="00A651C7"/>
    <w:rsid w:val="00A75D0B"/>
    <w:rsid w:val="00A83766"/>
    <w:rsid w:val="00A87D7D"/>
    <w:rsid w:val="00A9046F"/>
    <w:rsid w:val="00A9129C"/>
    <w:rsid w:val="00A92B52"/>
    <w:rsid w:val="00A93EC5"/>
    <w:rsid w:val="00A95E77"/>
    <w:rsid w:val="00A9600E"/>
    <w:rsid w:val="00A96137"/>
    <w:rsid w:val="00AA1C82"/>
    <w:rsid w:val="00AA3ED2"/>
    <w:rsid w:val="00AA6478"/>
    <w:rsid w:val="00AB215B"/>
    <w:rsid w:val="00AB3DA7"/>
    <w:rsid w:val="00AB78B9"/>
    <w:rsid w:val="00AC30C7"/>
    <w:rsid w:val="00AC4F6E"/>
    <w:rsid w:val="00AD01E7"/>
    <w:rsid w:val="00AD16F9"/>
    <w:rsid w:val="00AD183A"/>
    <w:rsid w:val="00AD24B4"/>
    <w:rsid w:val="00AD39FD"/>
    <w:rsid w:val="00AD7671"/>
    <w:rsid w:val="00AE037B"/>
    <w:rsid w:val="00AE4A7B"/>
    <w:rsid w:val="00AF2922"/>
    <w:rsid w:val="00AF2FB2"/>
    <w:rsid w:val="00AF3061"/>
    <w:rsid w:val="00AF55AD"/>
    <w:rsid w:val="00AF7CCE"/>
    <w:rsid w:val="00B04780"/>
    <w:rsid w:val="00B059B0"/>
    <w:rsid w:val="00B05CBC"/>
    <w:rsid w:val="00B05EBB"/>
    <w:rsid w:val="00B1513B"/>
    <w:rsid w:val="00B152B9"/>
    <w:rsid w:val="00B31FD3"/>
    <w:rsid w:val="00B40E0B"/>
    <w:rsid w:val="00B42F42"/>
    <w:rsid w:val="00B43B75"/>
    <w:rsid w:val="00B44078"/>
    <w:rsid w:val="00B441E4"/>
    <w:rsid w:val="00B506CB"/>
    <w:rsid w:val="00B556F3"/>
    <w:rsid w:val="00B60639"/>
    <w:rsid w:val="00B67958"/>
    <w:rsid w:val="00B73E02"/>
    <w:rsid w:val="00B75281"/>
    <w:rsid w:val="00B759E1"/>
    <w:rsid w:val="00B80DC0"/>
    <w:rsid w:val="00B836A0"/>
    <w:rsid w:val="00B925FF"/>
    <w:rsid w:val="00B93106"/>
    <w:rsid w:val="00B93CC7"/>
    <w:rsid w:val="00B941D9"/>
    <w:rsid w:val="00B960E3"/>
    <w:rsid w:val="00B97C33"/>
    <w:rsid w:val="00BA04C9"/>
    <w:rsid w:val="00BA0906"/>
    <w:rsid w:val="00BA37BE"/>
    <w:rsid w:val="00BA7D6C"/>
    <w:rsid w:val="00BB2FC3"/>
    <w:rsid w:val="00BB55F4"/>
    <w:rsid w:val="00BC1424"/>
    <w:rsid w:val="00BD4EE2"/>
    <w:rsid w:val="00BE2722"/>
    <w:rsid w:val="00BF05B0"/>
    <w:rsid w:val="00BF0784"/>
    <w:rsid w:val="00BF61F8"/>
    <w:rsid w:val="00BF6833"/>
    <w:rsid w:val="00BF713F"/>
    <w:rsid w:val="00C004C6"/>
    <w:rsid w:val="00C02C4D"/>
    <w:rsid w:val="00C05D57"/>
    <w:rsid w:val="00C10CB9"/>
    <w:rsid w:val="00C204D3"/>
    <w:rsid w:val="00C227C6"/>
    <w:rsid w:val="00C2333D"/>
    <w:rsid w:val="00C4633A"/>
    <w:rsid w:val="00C47372"/>
    <w:rsid w:val="00C51886"/>
    <w:rsid w:val="00C62EA2"/>
    <w:rsid w:val="00C64A5B"/>
    <w:rsid w:val="00C7117F"/>
    <w:rsid w:val="00C72EF5"/>
    <w:rsid w:val="00C7496E"/>
    <w:rsid w:val="00C759C1"/>
    <w:rsid w:val="00C75EAD"/>
    <w:rsid w:val="00C775A4"/>
    <w:rsid w:val="00C776F7"/>
    <w:rsid w:val="00C830AE"/>
    <w:rsid w:val="00C860F7"/>
    <w:rsid w:val="00C905EF"/>
    <w:rsid w:val="00C92BD7"/>
    <w:rsid w:val="00C95700"/>
    <w:rsid w:val="00C9600D"/>
    <w:rsid w:val="00CA53B1"/>
    <w:rsid w:val="00CA6448"/>
    <w:rsid w:val="00CB0166"/>
    <w:rsid w:val="00CB1E4C"/>
    <w:rsid w:val="00CB5455"/>
    <w:rsid w:val="00CB637A"/>
    <w:rsid w:val="00CB76D0"/>
    <w:rsid w:val="00CC2193"/>
    <w:rsid w:val="00CC57C7"/>
    <w:rsid w:val="00CD2354"/>
    <w:rsid w:val="00CD310E"/>
    <w:rsid w:val="00CD4556"/>
    <w:rsid w:val="00CD6106"/>
    <w:rsid w:val="00CD7CD1"/>
    <w:rsid w:val="00CE1C1A"/>
    <w:rsid w:val="00CE38FF"/>
    <w:rsid w:val="00CF224C"/>
    <w:rsid w:val="00CF34B0"/>
    <w:rsid w:val="00CF5487"/>
    <w:rsid w:val="00D00EDC"/>
    <w:rsid w:val="00D1236A"/>
    <w:rsid w:val="00D13052"/>
    <w:rsid w:val="00D1489F"/>
    <w:rsid w:val="00D15CCA"/>
    <w:rsid w:val="00D17655"/>
    <w:rsid w:val="00D26A9A"/>
    <w:rsid w:val="00D31791"/>
    <w:rsid w:val="00D36AE7"/>
    <w:rsid w:val="00D40F85"/>
    <w:rsid w:val="00D426F5"/>
    <w:rsid w:val="00D5102D"/>
    <w:rsid w:val="00D52F9F"/>
    <w:rsid w:val="00D54DA2"/>
    <w:rsid w:val="00D638B0"/>
    <w:rsid w:val="00D71EDA"/>
    <w:rsid w:val="00D725D6"/>
    <w:rsid w:val="00D76B3B"/>
    <w:rsid w:val="00D826D7"/>
    <w:rsid w:val="00D85B31"/>
    <w:rsid w:val="00D87575"/>
    <w:rsid w:val="00D9197E"/>
    <w:rsid w:val="00D9683C"/>
    <w:rsid w:val="00D968D2"/>
    <w:rsid w:val="00D976FC"/>
    <w:rsid w:val="00DA4670"/>
    <w:rsid w:val="00DA55E9"/>
    <w:rsid w:val="00DB0525"/>
    <w:rsid w:val="00DB1F90"/>
    <w:rsid w:val="00DB6193"/>
    <w:rsid w:val="00DB7D96"/>
    <w:rsid w:val="00DC214E"/>
    <w:rsid w:val="00DC32C5"/>
    <w:rsid w:val="00DC4538"/>
    <w:rsid w:val="00DC4E62"/>
    <w:rsid w:val="00DC5D6A"/>
    <w:rsid w:val="00DC6757"/>
    <w:rsid w:val="00DD63B7"/>
    <w:rsid w:val="00DE49AC"/>
    <w:rsid w:val="00DE63B4"/>
    <w:rsid w:val="00DF2D74"/>
    <w:rsid w:val="00DF336D"/>
    <w:rsid w:val="00DF726D"/>
    <w:rsid w:val="00DF79AC"/>
    <w:rsid w:val="00E05C15"/>
    <w:rsid w:val="00E07CDF"/>
    <w:rsid w:val="00E119E7"/>
    <w:rsid w:val="00E1605D"/>
    <w:rsid w:val="00E30156"/>
    <w:rsid w:val="00E33217"/>
    <w:rsid w:val="00E432A1"/>
    <w:rsid w:val="00E46F23"/>
    <w:rsid w:val="00E5334A"/>
    <w:rsid w:val="00E62C51"/>
    <w:rsid w:val="00E63339"/>
    <w:rsid w:val="00E64C1C"/>
    <w:rsid w:val="00E65213"/>
    <w:rsid w:val="00E67772"/>
    <w:rsid w:val="00E9308F"/>
    <w:rsid w:val="00E974AE"/>
    <w:rsid w:val="00EA3267"/>
    <w:rsid w:val="00EA44FE"/>
    <w:rsid w:val="00EA5FC9"/>
    <w:rsid w:val="00EA66E0"/>
    <w:rsid w:val="00EC22F0"/>
    <w:rsid w:val="00EC5DCA"/>
    <w:rsid w:val="00ED5CFA"/>
    <w:rsid w:val="00EE477B"/>
    <w:rsid w:val="00EE78D8"/>
    <w:rsid w:val="00EF03EC"/>
    <w:rsid w:val="00EF5DBB"/>
    <w:rsid w:val="00F021C8"/>
    <w:rsid w:val="00F029B9"/>
    <w:rsid w:val="00F03BBF"/>
    <w:rsid w:val="00F05842"/>
    <w:rsid w:val="00F122EE"/>
    <w:rsid w:val="00F171E9"/>
    <w:rsid w:val="00F2782E"/>
    <w:rsid w:val="00F33F67"/>
    <w:rsid w:val="00F37E2F"/>
    <w:rsid w:val="00F40217"/>
    <w:rsid w:val="00F44D75"/>
    <w:rsid w:val="00F460B4"/>
    <w:rsid w:val="00F512D2"/>
    <w:rsid w:val="00F51548"/>
    <w:rsid w:val="00F53A65"/>
    <w:rsid w:val="00F57C57"/>
    <w:rsid w:val="00F61441"/>
    <w:rsid w:val="00F615FA"/>
    <w:rsid w:val="00F64879"/>
    <w:rsid w:val="00F65652"/>
    <w:rsid w:val="00F74934"/>
    <w:rsid w:val="00F76AAB"/>
    <w:rsid w:val="00F82E10"/>
    <w:rsid w:val="00F852F6"/>
    <w:rsid w:val="00F96A92"/>
    <w:rsid w:val="00F9728D"/>
    <w:rsid w:val="00F972B2"/>
    <w:rsid w:val="00FA008A"/>
    <w:rsid w:val="00FA0A97"/>
    <w:rsid w:val="00FA3694"/>
    <w:rsid w:val="00FA5EBC"/>
    <w:rsid w:val="00FB03AC"/>
    <w:rsid w:val="00FB3227"/>
    <w:rsid w:val="00FB63F1"/>
    <w:rsid w:val="00FC2CDD"/>
    <w:rsid w:val="00FC6C90"/>
    <w:rsid w:val="00FC7EBE"/>
    <w:rsid w:val="00FD0882"/>
    <w:rsid w:val="00FD115F"/>
    <w:rsid w:val="00FD7C31"/>
    <w:rsid w:val="00FE2656"/>
    <w:rsid w:val="00FE4B5D"/>
    <w:rsid w:val="00FE601D"/>
    <w:rsid w:val="00FE75CD"/>
    <w:rsid w:val="00FF38D8"/>
    <w:rsid w:val="00FF55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BA3AF"/>
  <w15:docId w15:val="{89169938-490B-4188-8E4E-11A9766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1">
    <w:name w:val="heading 1"/>
    <w:basedOn w:val="Normal"/>
    <w:next w:val="Normal"/>
    <w:link w:val="Overskrift1Tegn"/>
    <w:uiPriority w:val="9"/>
    <w:qFormat/>
    <w:rsid w:val="005B3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654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6544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customStyle="1" w:styleId="Overskrift2Tegn">
    <w:name w:val="Overskrift 2 Tegn"/>
    <w:basedOn w:val="Standardskriftforavsnitt"/>
    <w:link w:val="Overskrift2"/>
    <w:uiPriority w:val="9"/>
    <w:rsid w:val="00265441"/>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265441"/>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unhideWhenUsed/>
    <w:rsid w:val="008942DE"/>
    <w:rPr>
      <w:color w:val="0563C1"/>
      <w:u w:val="single"/>
    </w:rPr>
  </w:style>
  <w:style w:type="character" w:customStyle="1" w:styleId="Overskrift1Tegn">
    <w:name w:val="Overskrift 1 Tegn"/>
    <w:basedOn w:val="Standardskriftforavsnitt"/>
    <w:link w:val="Overskrift1"/>
    <w:uiPriority w:val="9"/>
    <w:rsid w:val="005B395E"/>
    <w:rPr>
      <w:rFonts w:asciiTheme="majorHAnsi" w:eastAsiaTheme="majorEastAsia" w:hAnsiTheme="majorHAnsi" w:cstheme="majorBidi"/>
      <w:color w:val="365F91" w:themeColor="accent1" w:themeShade="BF"/>
      <w:sz w:val="32"/>
      <w:szCs w:val="32"/>
    </w:rPr>
  </w:style>
  <w:style w:type="table" w:styleId="Tabellrutenett">
    <w:name w:val="Table Grid"/>
    <w:basedOn w:val="Vanligtabell"/>
    <w:uiPriority w:val="39"/>
    <w:rsid w:val="00DB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671613"/>
    <w:rPr>
      <w:sz w:val="16"/>
      <w:szCs w:val="16"/>
    </w:rPr>
  </w:style>
  <w:style w:type="paragraph" w:styleId="Merknadstekst">
    <w:name w:val="annotation text"/>
    <w:basedOn w:val="Normal"/>
    <w:link w:val="MerknadstekstTegn"/>
    <w:uiPriority w:val="99"/>
    <w:unhideWhenUsed/>
    <w:rsid w:val="00671613"/>
    <w:rPr>
      <w:sz w:val="20"/>
    </w:rPr>
  </w:style>
  <w:style w:type="character" w:customStyle="1" w:styleId="MerknadstekstTegn">
    <w:name w:val="Merknadstekst Tegn"/>
    <w:basedOn w:val="Standardskriftforavsnitt"/>
    <w:link w:val="Merknadstekst"/>
    <w:uiPriority w:val="99"/>
    <w:rsid w:val="00671613"/>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671613"/>
    <w:rPr>
      <w:b/>
      <w:bCs/>
    </w:rPr>
  </w:style>
  <w:style w:type="character" w:customStyle="1" w:styleId="KommentaremneTegn">
    <w:name w:val="Kommentaremne Tegn"/>
    <w:basedOn w:val="MerknadstekstTegn"/>
    <w:link w:val="Kommentaremne"/>
    <w:uiPriority w:val="99"/>
    <w:semiHidden/>
    <w:rsid w:val="00671613"/>
    <w:rPr>
      <w:rFonts w:ascii="NewCenturySchlbk" w:eastAsia="Times New Roman" w:hAnsi="NewCenturySchlbk" w:cs="Times New Roman"/>
      <w:b/>
      <w:bCs/>
      <w:sz w:val="20"/>
      <w:szCs w:val="20"/>
    </w:rPr>
  </w:style>
  <w:style w:type="paragraph" w:styleId="Listeavsnitt">
    <w:name w:val="List Paragraph"/>
    <w:basedOn w:val="Normal"/>
    <w:uiPriority w:val="34"/>
    <w:qFormat/>
    <w:rsid w:val="00935BFF"/>
    <w:pPr>
      <w:spacing w:after="160" w:line="259" w:lineRule="auto"/>
      <w:ind w:left="720"/>
      <w:contextualSpacing/>
    </w:pPr>
    <w:rPr>
      <w:rFonts w:asciiTheme="minorHAnsi" w:eastAsiaTheme="minorHAnsi" w:hAnsiTheme="minorHAnsi" w:cstheme="minorBidi"/>
      <w:szCs w:val="22"/>
    </w:rPr>
  </w:style>
  <w:style w:type="character" w:styleId="Omtale">
    <w:name w:val="Mention"/>
    <w:basedOn w:val="Standardskriftforavsnitt"/>
    <w:uiPriority w:val="99"/>
    <w:unhideWhenUsed/>
    <w:rsid w:val="001845C4"/>
    <w:rPr>
      <w:color w:val="2B579A"/>
      <w:shd w:val="clear" w:color="auto" w:fill="E1DFDD"/>
    </w:rPr>
  </w:style>
  <w:style w:type="character" w:styleId="Ulstomtale">
    <w:name w:val="Unresolved Mention"/>
    <w:basedOn w:val="Standardskriftforavsnitt"/>
    <w:uiPriority w:val="99"/>
    <w:semiHidden/>
    <w:unhideWhenUsed/>
    <w:rsid w:val="00B059B0"/>
    <w:rPr>
      <w:color w:val="605E5C"/>
      <w:shd w:val="clear" w:color="auto" w:fill="E1DFDD"/>
    </w:rPr>
  </w:style>
  <w:style w:type="character" w:customStyle="1" w:styleId="cf01">
    <w:name w:val="cf01"/>
    <w:basedOn w:val="Standardskriftforavsnitt"/>
    <w:rsid w:val="006C0554"/>
    <w:rPr>
      <w:rFonts w:ascii="Segoe UI" w:hAnsi="Segoe UI" w:cs="Segoe UI" w:hint="default"/>
      <w:sz w:val="18"/>
      <w:szCs w:val="18"/>
    </w:rPr>
  </w:style>
  <w:style w:type="paragraph" w:styleId="NormalWeb">
    <w:name w:val="Normal (Web)"/>
    <w:basedOn w:val="Normal"/>
    <w:uiPriority w:val="99"/>
    <w:unhideWhenUsed/>
    <w:rsid w:val="00BA37BE"/>
    <w:pPr>
      <w:spacing w:before="100" w:beforeAutospacing="1" w:after="100" w:afterAutospacing="1"/>
    </w:pPr>
    <w:rPr>
      <w:rFonts w:ascii="Times New Roman" w:hAnsi="Times New Roman"/>
      <w:sz w:val="24"/>
      <w:szCs w:val="24"/>
      <w:lang w:eastAsia="nb-NO"/>
    </w:rPr>
  </w:style>
  <w:style w:type="character" w:styleId="Sterk">
    <w:name w:val="Strong"/>
    <w:basedOn w:val="Standardskriftforavsnitt"/>
    <w:uiPriority w:val="22"/>
    <w:qFormat/>
    <w:rsid w:val="00BA37BE"/>
    <w:rPr>
      <w:b/>
      <w:bCs/>
    </w:rPr>
  </w:style>
  <w:style w:type="character" w:customStyle="1" w:styleId="normaltextrun">
    <w:name w:val="normaltextrun"/>
    <w:basedOn w:val="Standardskriftforavsnitt"/>
    <w:rsid w:val="00840CD8"/>
  </w:style>
  <w:style w:type="paragraph" w:customStyle="1" w:styleId="pf0">
    <w:name w:val="pf0"/>
    <w:basedOn w:val="Normal"/>
    <w:rsid w:val="00840CD8"/>
    <w:pPr>
      <w:spacing w:before="100" w:beforeAutospacing="1" w:after="100" w:afterAutospacing="1"/>
    </w:pPr>
    <w:rPr>
      <w:rFonts w:ascii="Times New Roman" w:hAnsi="Times New Roman"/>
      <w:sz w:val="24"/>
      <w:szCs w:val="24"/>
      <w:lang w:eastAsia="nb-NO"/>
    </w:rPr>
  </w:style>
  <w:style w:type="character" w:customStyle="1" w:styleId="spellingerror">
    <w:name w:val="spellingerror"/>
    <w:basedOn w:val="Standardskriftforavsnitt"/>
    <w:rsid w:val="0084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02388516">
      <w:bodyDiv w:val="1"/>
      <w:marLeft w:val="0"/>
      <w:marRight w:val="0"/>
      <w:marTop w:val="0"/>
      <w:marBottom w:val="0"/>
      <w:divBdr>
        <w:top w:val="none" w:sz="0" w:space="0" w:color="auto"/>
        <w:left w:val="none" w:sz="0" w:space="0" w:color="auto"/>
        <w:bottom w:val="none" w:sz="0" w:space="0" w:color="auto"/>
        <w:right w:val="none" w:sz="0" w:space="0" w:color="auto"/>
      </w:divBdr>
    </w:div>
    <w:div w:id="353923057">
      <w:bodyDiv w:val="1"/>
      <w:marLeft w:val="0"/>
      <w:marRight w:val="0"/>
      <w:marTop w:val="0"/>
      <w:marBottom w:val="0"/>
      <w:divBdr>
        <w:top w:val="none" w:sz="0" w:space="0" w:color="auto"/>
        <w:left w:val="none" w:sz="0" w:space="0" w:color="auto"/>
        <w:bottom w:val="none" w:sz="0" w:space="0" w:color="auto"/>
        <w:right w:val="none" w:sz="0" w:space="0" w:color="auto"/>
      </w:divBdr>
    </w:div>
    <w:div w:id="35458047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378286510">
      <w:bodyDiv w:val="1"/>
      <w:marLeft w:val="0"/>
      <w:marRight w:val="0"/>
      <w:marTop w:val="0"/>
      <w:marBottom w:val="0"/>
      <w:divBdr>
        <w:top w:val="none" w:sz="0" w:space="0" w:color="auto"/>
        <w:left w:val="none" w:sz="0" w:space="0" w:color="auto"/>
        <w:bottom w:val="none" w:sz="0" w:space="0" w:color="auto"/>
        <w:right w:val="none" w:sz="0" w:space="0" w:color="auto"/>
      </w:divBdr>
    </w:div>
    <w:div w:id="453445726">
      <w:bodyDiv w:val="1"/>
      <w:marLeft w:val="0"/>
      <w:marRight w:val="0"/>
      <w:marTop w:val="0"/>
      <w:marBottom w:val="0"/>
      <w:divBdr>
        <w:top w:val="none" w:sz="0" w:space="0" w:color="auto"/>
        <w:left w:val="none" w:sz="0" w:space="0" w:color="auto"/>
        <w:bottom w:val="none" w:sz="0" w:space="0" w:color="auto"/>
        <w:right w:val="none" w:sz="0" w:space="0" w:color="auto"/>
      </w:divBdr>
    </w:div>
    <w:div w:id="613707975">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013263061">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311715599">
      <w:bodyDiv w:val="1"/>
      <w:marLeft w:val="0"/>
      <w:marRight w:val="0"/>
      <w:marTop w:val="0"/>
      <w:marBottom w:val="0"/>
      <w:divBdr>
        <w:top w:val="none" w:sz="0" w:space="0" w:color="auto"/>
        <w:left w:val="none" w:sz="0" w:space="0" w:color="auto"/>
        <w:bottom w:val="none" w:sz="0" w:space="0" w:color="auto"/>
        <w:right w:val="none" w:sz="0" w:space="0" w:color="auto"/>
      </w:divBdr>
    </w:div>
    <w:div w:id="1381706117">
      <w:bodyDiv w:val="1"/>
      <w:marLeft w:val="0"/>
      <w:marRight w:val="0"/>
      <w:marTop w:val="0"/>
      <w:marBottom w:val="0"/>
      <w:divBdr>
        <w:top w:val="none" w:sz="0" w:space="0" w:color="auto"/>
        <w:left w:val="none" w:sz="0" w:space="0" w:color="auto"/>
        <w:bottom w:val="none" w:sz="0" w:space="0" w:color="auto"/>
        <w:right w:val="none" w:sz="0" w:space="0" w:color="auto"/>
      </w:divBdr>
    </w:div>
    <w:div w:id="1504783221">
      <w:bodyDiv w:val="1"/>
      <w:marLeft w:val="0"/>
      <w:marRight w:val="0"/>
      <w:marTop w:val="0"/>
      <w:marBottom w:val="0"/>
      <w:divBdr>
        <w:top w:val="none" w:sz="0" w:space="0" w:color="auto"/>
        <w:left w:val="none" w:sz="0" w:space="0" w:color="auto"/>
        <w:bottom w:val="none" w:sz="0" w:space="0" w:color="auto"/>
        <w:right w:val="none" w:sz="0" w:space="0" w:color="auto"/>
      </w:divBdr>
    </w:div>
    <w:div w:id="1505901783">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587811002">
      <w:bodyDiv w:val="1"/>
      <w:marLeft w:val="0"/>
      <w:marRight w:val="0"/>
      <w:marTop w:val="0"/>
      <w:marBottom w:val="0"/>
      <w:divBdr>
        <w:top w:val="none" w:sz="0" w:space="0" w:color="auto"/>
        <w:left w:val="none" w:sz="0" w:space="0" w:color="auto"/>
        <w:bottom w:val="none" w:sz="0" w:space="0" w:color="auto"/>
        <w:right w:val="none" w:sz="0" w:space="0" w:color="auto"/>
      </w:divBdr>
    </w:div>
    <w:div w:id="177609613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 w:id="1981886317">
      <w:bodyDiv w:val="1"/>
      <w:marLeft w:val="0"/>
      <w:marRight w:val="0"/>
      <w:marTop w:val="0"/>
      <w:marBottom w:val="0"/>
      <w:divBdr>
        <w:top w:val="none" w:sz="0" w:space="0" w:color="auto"/>
        <w:left w:val="none" w:sz="0" w:space="0" w:color="auto"/>
        <w:bottom w:val="none" w:sz="0" w:space="0" w:color="auto"/>
        <w:right w:val="none" w:sz="0" w:space="0" w:color="auto"/>
      </w:divBdr>
    </w:div>
    <w:div w:id="20599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skaffelser.no/verktoy/veiledere/ombruk-og-salg-av-brukte-mobler-og-losore" TargetMode="External"/><Relationship Id="rId18" Type="http://schemas.openxmlformats.org/officeDocument/2006/relationships/hyperlink" Target="https://anskaffelser.no/berekraftige-anskaffingar/klima-og-miljo/horinger-av-dfos-standardformulerte-baerekraftskrav-og" TargetMode="External"/><Relationship Id="rId26" Type="http://schemas.openxmlformats.org/officeDocument/2006/relationships/hyperlink" Target="https://no.fsc.org/no-nb/coc-sertifiserin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rdic-ecolabel.org/declare-items/pulp-and-paper/forestry-requirements/forestry-requirements-2020/" TargetMode="External"/><Relationship Id="rId34" Type="http://schemas.openxmlformats.org/officeDocument/2006/relationships/hyperlink" Target="https://svanemerket.no/kjemikalier-og-miljogifter/hva-er-pvc/" TargetMode="External"/><Relationship Id="rId7" Type="http://schemas.openxmlformats.org/officeDocument/2006/relationships/webSettings" Target="webSettings.xml"/><Relationship Id="rId12" Type="http://schemas.openxmlformats.org/officeDocument/2006/relationships/hyperlink" Target="https://anskaffelser.no/om-oss/handlingsplan-gronne-og-innovative-anskaffelser" TargetMode="External"/><Relationship Id="rId17" Type="http://schemas.openxmlformats.org/officeDocument/2006/relationships/hyperlink" Target="https://anskaffelser.no/verktoy/maler-ogsa-kontrakt-og-avtalemaler/kontraktsvilkar-ivaretakelse-av-grunnleggende-menneskerettigheter-i-leverandorkjeden" TargetMode="External"/><Relationship Id="rId25" Type="http://schemas.openxmlformats.org/officeDocument/2006/relationships/hyperlink" Target="https://no.fsc.org/no-nb" TargetMode="External"/><Relationship Id="rId33" Type="http://schemas.openxmlformats.org/officeDocument/2006/relationships/hyperlink" Target="https://www.miljodirektoratet.no/ansvarsomrader/kjemikalier/reach/"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environment/gpp/eu_gpp_criteria_en.htm" TargetMode="External"/><Relationship Id="rId20" Type="http://schemas.openxmlformats.org/officeDocument/2006/relationships/hyperlink" Target="https://eur02.safelinks.protection.outlook.com/?url=https%3A%2F%2Fwww.norskindustri.no%2Fkampanjesider%2Fmobelfakta%2Fmobelfakta%2F&amp;data=04%7C01%7C%7C59eaeda24f354572b03808d9f057274a%7C1a91f966247e497bbee609072f7ea02a%7C0%7C0%7C637805079388340827%7CUnknown%7CTWFpbGZsb3d8eyJWIjoiMC4wLjAwMDAiLCJQIjoiV2luMzIiLCJBTiI6Ik1haWwiLCJXVCI6Mn0%3D%7C3000&amp;sdata=aiEAZzvzVjPxX7rbpT%2FBXvYJXNaRber1%2Fp3e5FELpY0%3D&amp;reserved=0" TargetMode="External"/><Relationship Id="rId29" Type="http://schemas.openxmlformats.org/officeDocument/2006/relationships/hyperlink" Target="https://www.nordic-ecolabel.org/declare-items/pulp-and-paper/forestry-requirements/forestry-requirements-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skaffelser.no/berekraftige-anskaffingar/klima-og-miljo/horinger-av-dfos-standardformulerte-baerekraftskrav-og" TargetMode="External"/><Relationship Id="rId24" Type="http://schemas.openxmlformats.org/officeDocument/2006/relationships/hyperlink" Target="https://www.miljodirektoratet.no/ansvarsomrader/arter-naturtyper/handel-med-tommer-og-treprodukter/" TargetMode="External"/><Relationship Id="rId32" Type="http://schemas.openxmlformats.org/officeDocument/2006/relationships/hyperlink" Target="https://www.miljodirektoratet.no/ansvarsomrader/kjemikalier/produktforskrift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riterieveiviseren.difi.no/" TargetMode="External"/><Relationship Id="rId23" Type="http://schemas.openxmlformats.org/officeDocument/2006/relationships/hyperlink" Target="https://www.nordic-ecolabel.org/declare-items/pulp-and-paper/forestry-requirements/forestry-requirements-2020/" TargetMode="External"/><Relationship Id="rId28" Type="http://schemas.openxmlformats.org/officeDocument/2006/relationships/hyperlink" Target="https://svanemerket.no/miljomerkede-produkter/" TargetMode="External"/><Relationship Id="rId36" Type="http://schemas.openxmlformats.org/officeDocument/2006/relationships/header" Target="header1.xml"/><Relationship Id="rId10" Type="http://schemas.openxmlformats.org/officeDocument/2006/relationships/hyperlink" Target="mailto:victoria.stokke@dfo.no" TargetMode="External"/><Relationship Id="rId19" Type="http://schemas.openxmlformats.org/officeDocument/2006/relationships/hyperlink" Target="https://anskaffelser.no/verktoy/veiledere/gronne-og-sirkulaere-anskaffelser-av-mobler" TargetMode="External"/><Relationship Id="rId31" Type="http://schemas.openxmlformats.org/officeDocument/2006/relationships/hyperlink" Target="https://echa.europa.eu/candidate-list-tab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skaffelser.no/verktoy/veiledere/gronne-og-sirkulaere-anskaffelser-av-mobler" TargetMode="External"/><Relationship Id="rId22" Type="http://schemas.openxmlformats.org/officeDocument/2006/relationships/hyperlink" Target="https://www.nordic-ecolabel.org/declare-items/pulp-and-paper/forestry-requirements/forestry-requirements-2020/" TargetMode="External"/><Relationship Id="rId27" Type="http://schemas.openxmlformats.org/officeDocument/2006/relationships/hyperlink" Target="https://pefc.no/" TargetMode="External"/><Relationship Id="rId30" Type="http://schemas.openxmlformats.org/officeDocument/2006/relationships/hyperlink" Target="https://www.miljodirektoratet.no/naringsliv/import-eksport/Returordninger-avfall/emballasje/" TargetMode="External"/><Relationship Id="rId35" Type="http://schemas.openxmlformats.org/officeDocument/2006/relationships/hyperlink" Target="https://eur-lex.europa.eu/legal-content/EN/TXT/?uri=uriserv%3AOJ.L_.2016.210.01.0100.01.E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Niv_x00e5_ xmlns="adbb2028-43e6-4cc2-a67b-7a6125cf5ee2">Basis</Niv_x00e5_>
    <Fase xmlns="adbb2028-43e6-4cc2-a67b-7a6125cf5ee2" xsi:nil="true"/>
    <Tekstansvarlig xmlns="adbb2028-43e6-4cc2-a67b-7a6125cf5ee2">
      <UserInfo>
        <DisplayName/>
        <AccountId xsi:nil="true"/>
        <AccountType/>
      </UserInfo>
    </Tekstansvarlig>
    <Funksjon xmlns="adbb2028-43e6-4cc2-a67b-7a6125cf5ee2" xsi:nil="true"/>
    <Status xmlns="adbb2028-43e6-4cc2-a67b-7a6125cf5ee2">Ikke påbegynt</Status>
    <Godkjenner xmlns="adbb2028-43e6-4cc2-a67b-7a6125cf5ee2">
      <UserInfo>
        <DisplayName/>
        <AccountId xsi:nil="true"/>
        <AccountType/>
      </UserInfo>
    </Godkjenner>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SharedWithUsers xmlns="7bfd8652-9f54-45a4-9684-efa1596a618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7" ma:contentTypeDescription="Opprett et nytt dokument." ma:contentTypeScope="" ma:versionID="87c6a4ded307f8a021e1d86d68ac72de">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4fd2497294aa106baeaba40664ef3b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ADCD7-93E9-498E-A133-9693CE5E1423}">
  <ds:schemaRefs>
    <ds:schemaRef ds:uri="http://purl.org/dc/terms/"/>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customXml/itemProps2.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3.xml><?xml version="1.0" encoding="utf-8"?>
<ds:datastoreItem xmlns:ds="http://schemas.openxmlformats.org/officeDocument/2006/customXml" ds:itemID="{749BCC51-5136-4761-8F6D-1BC56D4BF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1</TotalTime>
  <Pages>36</Pages>
  <Words>14617</Words>
  <Characters>82004</Characters>
  <Application>Microsoft Office Word</Application>
  <DocSecurity>0</DocSecurity>
  <Lines>2342</Lines>
  <Paragraphs>1027</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95594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Stokke</dc:creator>
  <cp:lastModifiedBy>Victoria Stokke</cp:lastModifiedBy>
  <cp:revision>2</cp:revision>
  <cp:lastPrinted>2016-11-17T13:26:00Z</cp:lastPrinted>
  <dcterms:created xsi:type="dcterms:W3CDTF">2022-09-07T14:58:00Z</dcterms:created>
  <dcterms:modified xsi:type="dcterms:W3CDTF">2022-09-07T14:58:00Z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GtProjectPhase">
    <vt:lpwstr/>
  </property>
  <property fmtid="{D5CDD505-2E9C-101B-9397-08002B2CF9AE}" pid="4" name="Order">
    <vt:r8>11600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