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86E8" w14:textId="77777777" w:rsidR="00803867" w:rsidRDefault="00803867">
      <w:bookmarkStart w:id="0" w:name="_GoBack"/>
      <w:bookmarkEnd w:id="0"/>
    </w:p>
    <w:p w14:paraId="1CFF624D" w14:textId="77777777" w:rsidR="00803867" w:rsidRPr="0053176C" w:rsidRDefault="00803867" w:rsidP="00803867">
      <w:pPr>
        <w:pStyle w:val="Tittel"/>
        <w:rPr>
          <w:lang w:val="nn-NO"/>
        </w:rPr>
      </w:pPr>
      <w:r>
        <w:rPr>
          <w:lang w:val="nn-NO" w:bidi="nn-NO"/>
        </w:rPr>
        <w:t>Etisk eigenerklæring for leige av eigedom</w:t>
      </w:r>
    </w:p>
    <w:p w14:paraId="0C6AECBB" w14:textId="77777777" w:rsidR="00803867" w:rsidRDefault="00803867">
      <w:r>
        <w:rPr>
          <w:lang w:val="nn-NO" w:bidi="nn-NO"/>
        </w:rPr>
        <w:t xml:space="preserve">Som tilbydar i konkurranse om leigekontrakt for </w:t>
      </w:r>
      <w:r w:rsidRPr="00F12C4C">
        <w:rPr>
          <w:highlight w:val="yellow"/>
          <w:lang w:val="nn-NO" w:bidi="nn-NO"/>
        </w:rPr>
        <w:t>[oppdragsgivar]</w:t>
      </w:r>
      <w:r>
        <w:rPr>
          <w:lang w:val="nn-NO" w:bidi="nn-NO"/>
        </w:rPr>
        <w:t xml:space="preserve"> erklærer vi med dette:</w:t>
      </w:r>
    </w:p>
    <w:p w14:paraId="7D0883B8" w14:textId="77777777" w:rsidR="00803867" w:rsidRPr="0053176C" w:rsidRDefault="00803867" w:rsidP="00803867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 w:bidi="nn-NO"/>
        </w:rPr>
        <w:t xml:space="preserve">At verksemda har sett seg inn i dei etiske retningslinjene som gjeld for oppdragsgivar sin næringslivskontakt. Dei etiske retningslinjene finst her </w:t>
      </w:r>
      <w:r w:rsidRPr="00F12C4C">
        <w:rPr>
          <w:highlight w:val="yellow"/>
          <w:lang w:val="nn-NO" w:bidi="nn-NO"/>
        </w:rPr>
        <w:t>[lenkje til nettstad].</w:t>
      </w:r>
    </w:p>
    <w:p w14:paraId="4AB2161D" w14:textId="77777777" w:rsidR="00803867" w:rsidRDefault="00803867" w:rsidP="00803867">
      <w:pPr>
        <w:pStyle w:val="Listeavsnitt"/>
        <w:numPr>
          <w:ilvl w:val="0"/>
          <w:numId w:val="1"/>
        </w:numPr>
      </w:pPr>
      <w:r>
        <w:rPr>
          <w:lang w:val="nn-NO" w:bidi="nn-NO"/>
        </w:rPr>
        <w:t>At kontakten med oppdragsgivar skal vere utelukkande profesjonell og basert på god forretningsskikk. Dette inneber bl.a. at det ikkje er tillatt å tilby ein fordel til ein tilsett som kan vere eigna til å påverke tenestehandlingane til denne. Dette gjeld uavhengig av om fordelen blir tilbydd direkte eller gjennom mellommann.</w:t>
      </w:r>
    </w:p>
    <w:p w14:paraId="2D074282" w14:textId="77777777" w:rsidR="00C4406A" w:rsidRPr="0053176C" w:rsidRDefault="00C4406A" w:rsidP="00803867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 w:bidi="nn-NO"/>
        </w:rPr>
        <w:t>I samband med innlevering av tilbod, skal det saman med tilbodet opplysast om:</w:t>
      </w:r>
    </w:p>
    <w:p w14:paraId="0A8F4541" w14:textId="77777777" w:rsidR="00C4406A" w:rsidRDefault="00C4406A" w:rsidP="00C4406A">
      <w:pPr>
        <w:pStyle w:val="Listeavsnitt"/>
        <w:numPr>
          <w:ilvl w:val="1"/>
          <w:numId w:val="1"/>
        </w:numPr>
      </w:pPr>
      <w:r>
        <w:rPr>
          <w:lang w:val="nn-NO" w:bidi="nn-NO"/>
        </w:rPr>
        <w:t xml:space="preserve">verksemda er konkurs, under gjeldsforhandling eller avvikling, eller har blitt innstilt, </w:t>
      </w:r>
    </w:p>
    <w:p w14:paraId="356081CA" w14:textId="77777777" w:rsidR="00C4406A" w:rsidRDefault="00C4406A" w:rsidP="00C4406A">
      <w:pPr>
        <w:pStyle w:val="Listeavsnitt"/>
        <w:numPr>
          <w:ilvl w:val="1"/>
          <w:numId w:val="1"/>
        </w:numPr>
      </w:pPr>
      <w:r>
        <w:rPr>
          <w:lang w:val="nn-NO" w:bidi="nn-NO"/>
        </w:rPr>
        <w:t>verksemda er kravd konkurs, har bedd om opning av gjeldsforhandling eller tvangsoppløysing,</w:t>
      </w:r>
    </w:p>
    <w:p w14:paraId="525FFE8B" w14:textId="77777777" w:rsidR="00C4406A" w:rsidRDefault="00C4406A" w:rsidP="00C4406A">
      <w:pPr>
        <w:pStyle w:val="Listeavsnitt"/>
        <w:numPr>
          <w:ilvl w:val="1"/>
          <w:numId w:val="1"/>
        </w:numPr>
      </w:pPr>
      <w:r w:rsidRPr="0053176C">
        <w:rPr>
          <w:lang w:bidi="nn-NO"/>
        </w:rPr>
        <w:t>verksemda, tilsette eller andre som kan identifiserast med verksemda, ved ein rettskraftig dom er kjent skyldig i strafflagde forhold som vedkjem den yrkesmessige vandelen,</w:t>
      </w:r>
    </w:p>
    <w:p w14:paraId="47B5045F" w14:textId="77777777" w:rsidR="00C4406A" w:rsidRDefault="00C4406A" w:rsidP="00C4406A">
      <w:pPr>
        <w:pStyle w:val="Listeavsnitt"/>
        <w:numPr>
          <w:ilvl w:val="1"/>
          <w:numId w:val="1"/>
        </w:numPr>
      </w:pPr>
      <w:r w:rsidRPr="0053176C">
        <w:rPr>
          <w:lang w:bidi="nn-NO"/>
        </w:rPr>
        <w:t>verksemda, tilsette eller andre som kan identifiserast med verksemda, er rettskraftig dømt for deltaking i ein kriminell organisasjon, korrupsjon, bedrageri, kvitvasking av pengar, terrorhandling eller finansiering av terrorhandling,</w:t>
      </w:r>
    </w:p>
    <w:p w14:paraId="06757D3E" w14:textId="77777777" w:rsidR="00C4406A" w:rsidRPr="0053176C" w:rsidRDefault="00C4406A" w:rsidP="00C4406A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 w:bidi="nn-NO"/>
        </w:rPr>
        <w:t>verksemda, tilsette eller andre som kan identifiserast med verksemda, i sitt yrke har gjort seg skyldig i alvorlege forsømmingar mot faglege og etiske krav i vedkommande bransje.</w:t>
      </w:r>
    </w:p>
    <w:p w14:paraId="645266FF" w14:textId="77777777" w:rsidR="00C4406A" w:rsidRPr="0053176C" w:rsidRDefault="00C4406A" w:rsidP="00C4406A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 w:bidi="nn-NO"/>
        </w:rPr>
        <w:t>Framferd i strid med punkt 3 i denne etiske eigenerklæringa, eller grovt misvisande eller feilaktige opplysningar, eller unnlating av å gi opplysningar i samsvar med punkt 3 i denne etiske eigenerklæringa, kan medføre avvising frå å levere tilbod til oppdragsgivar.</w:t>
      </w:r>
    </w:p>
    <w:p w14:paraId="48463CAC" w14:textId="77777777" w:rsidR="00F12C4C" w:rsidRPr="0053176C" w:rsidRDefault="00F12C4C" w:rsidP="00C4406A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36"/>
        <w:gridCol w:w="7652"/>
      </w:tblGrid>
      <w:tr w:rsidR="00C4406A" w14:paraId="6E8F173E" w14:textId="77777777" w:rsidTr="00C4406A">
        <w:tc>
          <w:tcPr>
            <w:tcW w:w="1384" w:type="dxa"/>
          </w:tcPr>
          <w:p w14:paraId="49926BE0" w14:textId="77777777" w:rsidR="00C4406A" w:rsidRDefault="00C4406A" w:rsidP="00C4406A">
            <w:r>
              <w:rPr>
                <w:lang w:val="nn-NO" w:bidi="nn-NO"/>
              </w:rPr>
              <w:t>Dato og stad:</w:t>
            </w:r>
          </w:p>
        </w:tc>
        <w:tc>
          <w:tcPr>
            <w:tcW w:w="7828" w:type="dxa"/>
          </w:tcPr>
          <w:p w14:paraId="11413E9A" w14:textId="77777777" w:rsidR="00C4406A" w:rsidRDefault="00C4406A" w:rsidP="00C4406A"/>
          <w:p w14:paraId="0F0B65B3" w14:textId="77777777" w:rsidR="00F12C4C" w:rsidRDefault="00F12C4C" w:rsidP="00C4406A"/>
          <w:p w14:paraId="43495001" w14:textId="77777777" w:rsidR="00F12C4C" w:rsidRDefault="00F12C4C" w:rsidP="00C4406A"/>
        </w:tc>
      </w:tr>
      <w:tr w:rsidR="00F12C4C" w14:paraId="00096848" w14:textId="77777777" w:rsidTr="00C4406A">
        <w:tc>
          <w:tcPr>
            <w:tcW w:w="1384" w:type="dxa"/>
          </w:tcPr>
          <w:p w14:paraId="027BA069" w14:textId="77777777" w:rsidR="00F12C4C" w:rsidRDefault="00F12C4C" w:rsidP="00C4406A">
            <w:r>
              <w:rPr>
                <w:lang w:val="nn-NO" w:bidi="nn-NO"/>
              </w:rPr>
              <w:t>Underskrift:</w:t>
            </w:r>
          </w:p>
        </w:tc>
        <w:tc>
          <w:tcPr>
            <w:tcW w:w="7828" w:type="dxa"/>
          </w:tcPr>
          <w:p w14:paraId="5BC58B6C" w14:textId="77777777" w:rsidR="00F12C4C" w:rsidRDefault="00F12C4C" w:rsidP="00C4406A"/>
          <w:p w14:paraId="44829FAE" w14:textId="77777777" w:rsidR="00F12C4C" w:rsidRDefault="00F12C4C" w:rsidP="00C4406A"/>
          <w:p w14:paraId="6234A0D6" w14:textId="77777777" w:rsidR="00F12C4C" w:rsidRDefault="00F12C4C" w:rsidP="00C4406A"/>
          <w:p w14:paraId="180B2EA7" w14:textId="77777777" w:rsidR="00F12C4C" w:rsidRDefault="00F12C4C" w:rsidP="00C4406A"/>
        </w:tc>
      </w:tr>
      <w:tr w:rsidR="00C4406A" w14:paraId="582ABDDE" w14:textId="77777777" w:rsidTr="00C4406A">
        <w:tc>
          <w:tcPr>
            <w:tcW w:w="1384" w:type="dxa"/>
          </w:tcPr>
          <w:p w14:paraId="03F23AB2" w14:textId="77777777" w:rsidR="00F12C4C" w:rsidRDefault="00F12C4C" w:rsidP="00F12C4C">
            <w:r>
              <w:rPr>
                <w:lang w:val="nn-NO" w:bidi="nn-NO"/>
              </w:rPr>
              <w:t>Namn med blokkbokstavar:</w:t>
            </w:r>
          </w:p>
          <w:p w14:paraId="7EC27C67" w14:textId="77777777" w:rsidR="00C4406A" w:rsidRDefault="00C4406A" w:rsidP="00C4406A"/>
        </w:tc>
        <w:tc>
          <w:tcPr>
            <w:tcW w:w="7828" w:type="dxa"/>
          </w:tcPr>
          <w:p w14:paraId="062B7CB1" w14:textId="77777777" w:rsidR="00C4406A" w:rsidRDefault="00C4406A" w:rsidP="00F12C4C"/>
          <w:p w14:paraId="4D5B4AB9" w14:textId="77777777" w:rsidR="00F12C4C" w:rsidRDefault="00F12C4C" w:rsidP="00F12C4C"/>
          <w:p w14:paraId="424E6C6E" w14:textId="77777777" w:rsidR="00F12C4C" w:rsidRDefault="00F12C4C" w:rsidP="00F12C4C"/>
          <w:p w14:paraId="55A28DE7" w14:textId="77777777" w:rsidR="00F12C4C" w:rsidRDefault="00F12C4C" w:rsidP="00F12C4C"/>
        </w:tc>
      </w:tr>
      <w:tr w:rsidR="00C4406A" w14:paraId="3A73CD62" w14:textId="77777777" w:rsidTr="00C4406A">
        <w:tc>
          <w:tcPr>
            <w:tcW w:w="1384" w:type="dxa"/>
          </w:tcPr>
          <w:p w14:paraId="7AC2DD83" w14:textId="77777777" w:rsidR="00C4406A" w:rsidRDefault="00C4406A" w:rsidP="00C4406A">
            <w:r>
              <w:rPr>
                <w:lang w:val="nn-NO" w:bidi="nn-NO"/>
              </w:rPr>
              <w:t>Stilling:</w:t>
            </w:r>
          </w:p>
        </w:tc>
        <w:tc>
          <w:tcPr>
            <w:tcW w:w="7828" w:type="dxa"/>
          </w:tcPr>
          <w:p w14:paraId="20B8F210" w14:textId="77777777" w:rsidR="00C4406A" w:rsidRDefault="00C4406A" w:rsidP="00C4406A"/>
          <w:p w14:paraId="722B12DF" w14:textId="77777777" w:rsidR="00F12C4C" w:rsidRDefault="00F12C4C" w:rsidP="00C4406A"/>
          <w:p w14:paraId="797FE4A7" w14:textId="77777777" w:rsidR="00F12C4C" w:rsidRDefault="00F12C4C" w:rsidP="00C4406A"/>
        </w:tc>
      </w:tr>
    </w:tbl>
    <w:p w14:paraId="079B060A" w14:textId="77777777" w:rsidR="00C4406A" w:rsidRDefault="00C4406A" w:rsidP="00C4406A"/>
    <w:sectPr w:rsidR="00C440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BF21" w14:textId="77777777" w:rsidR="00CC274A" w:rsidRDefault="00CC274A" w:rsidP="00CC274A">
      <w:pPr>
        <w:spacing w:after="0" w:line="240" w:lineRule="auto"/>
      </w:pPr>
      <w:r>
        <w:separator/>
      </w:r>
    </w:p>
  </w:endnote>
  <w:endnote w:type="continuationSeparator" w:id="0">
    <w:p w14:paraId="33D8ABFC" w14:textId="77777777" w:rsidR="00CC274A" w:rsidRDefault="00CC274A" w:rsidP="00CC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BFEA" w14:textId="3EC67FB8" w:rsidR="00F12C4C" w:rsidRDefault="00F12C4C" w:rsidP="00F12C4C">
    <w:pPr>
      <w:pStyle w:val="Bunntekst"/>
      <w:pBdr>
        <w:top w:val="single" w:sz="4" w:space="1" w:color="auto"/>
      </w:pBdr>
    </w:pPr>
    <w:r>
      <w:rPr>
        <w:lang w:val="nn-NO" w:bidi="nn-NO"/>
      </w:rPr>
      <w:t xml:space="preserve">Versjon 1.0            </w:t>
    </w:r>
    <w:r>
      <w:rPr>
        <w:lang w:val="nn-NO" w:bidi="nn-NO"/>
      </w:rPr>
      <w:tab/>
    </w:r>
    <w:sdt>
      <w:sdtPr>
        <w:id w:val="-246889332"/>
        <w:docPartObj>
          <w:docPartGallery w:val="Page Numbers (Bottom of Page)"/>
          <w:docPartUnique/>
        </w:docPartObj>
      </w:sdtPr>
      <w:sdtEndPr/>
      <w:sdtContent>
        <w:r>
          <w:rPr>
            <w:lang w:val="nn-NO" w:bidi="nn-NO"/>
          </w:rPr>
          <w:fldChar w:fldCharType="begin"/>
        </w:r>
        <w:r>
          <w:rPr>
            <w:lang w:val="nn-NO" w:bidi="nn-NO"/>
          </w:rPr>
          <w:instrText>PAGE   \* MERGEFORMAT</w:instrText>
        </w:r>
        <w:r>
          <w:rPr>
            <w:lang w:val="nn-NO" w:bidi="nn-NO"/>
          </w:rPr>
          <w:fldChar w:fldCharType="separate"/>
        </w:r>
        <w:r w:rsidR="0053176C">
          <w:rPr>
            <w:noProof/>
            <w:lang w:val="nn-NO" w:bidi="nn-NO"/>
          </w:rPr>
          <w:t>1</w:t>
        </w:r>
        <w:r>
          <w:rPr>
            <w:lang w:val="nn-NO" w:bidi="nn-NO"/>
          </w:rPr>
          <w:fldChar w:fldCharType="end"/>
        </w:r>
        <w:r>
          <w:rPr>
            <w:lang w:val="nn-NO" w:bidi="nn-NO"/>
          </w:rPr>
          <w:t xml:space="preserve"> av 1</w:t>
        </w:r>
      </w:sdtContent>
    </w:sdt>
    <w:r>
      <w:rPr>
        <w:lang w:val="nn-NO" w:bidi="nn-NO"/>
      </w:rPr>
      <w:tab/>
      <w:t xml:space="preserve"> Dato: 20.03.2014</w:t>
    </w:r>
  </w:p>
  <w:p w14:paraId="79FD3591" w14:textId="77777777" w:rsidR="003077B8" w:rsidRPr="003077B8" w:rsidRDefault="003077B8" w:rsidP="003077B8">
    <w:pPr>
      <w:pStyle w:val="Bunntekst"/>
      <w:pBdr>
        <w:top w:val="single" w:sz="4" w:space="1" w:color="auto"/>
      </w:pBdr>
      <w:jc w:val="center"/>
      <w:rPr>
        <w:i/>
      </w:rPr>
    </w:pPr>
    <w:r>
      <w:rPr>
        <w:i/>
        <w:lang w:val="nn-NO" w:bidi="nn-NO"/>
      </w:rPr>
      <w:t>Malen er utvikla av Direktoratet for forvaltning og IKT (Difi)</w:t>
    </w:r>
    <w:r>
      <w:rPr>
        <w:i/>
        <w:lang w:val="nn-NO" w:bidi="nn-NO"/>
      </w:rPr>
      <w:tab/>
      <w:t>bae@difi.no</w:t>
    </w:r>
  </w:p>
  <w:p w14:paraId="01FCF969" w14:textId="77777777" w:rsidR="00F12C4C" w:rsidRDefault="00F12C4C">
    <w:pPr>
      <w:pStyle w:val="Bunntekst"/>
      <w:jc w:val="center"/>
    </w:pPr>
  </w:p>
  <w:p w14:paraId="60F8DCD3" w14:textId="77777777" w:rsidR="00F12C4C" w:rsidRDefault="00F12C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7483" w14:textId="77777777" w:rsidR="00CC274A" w:rsidRDefault="00CC274A" w:rsidP="00CC274A">
      <w:pPr>
        <w:spacing w:after="0" w:line="240" w:lineRule="auto"/>
      </w:pPr>
      <w:r>
        <w:separator/>
      </w:r>
    </w:p>
  </w:footnote>
  <w:footnote w:type="continuationSeparator" w:id="0">
    <w:p w14:paraId="038E998B" w14:textId="77777777" w:rsidR="00CC274A" w:rsidRDefault="00CC274A" w:rsidP="00CC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F4AC" w14:textId="77777777" w:rsidR="00CC274A" w:rsidRPr="0053176C" w:rsidRDefault="00F12C4C" w:rsidP="00F12C4C">
    <w:pPr>
      <w:pStyle w:val="Topptekst"/>
      <w:pBdr>
        <w:bottom w:val="single" w:sz="4" w:space="1" w:color="auto"/>
      </w:pBdr>
      <w:tabs>
        <w:tab w:val="left" w:pos="4252"/>
      </w:tabs>
      <w:rPr>
        <w:lang w:val="nn-NO"/>
      </w:rPr>
    </w:pPr>
    <w:r w:rsidRPr="00F12C4C">
      <w:rPr>
        <w:b/>
        <w:lang w:val="nn-NO" w:bidi="nn-NO"/>
      </w:rPr>
      <w:t xml:space="preserve">  </w:t>
    </w:r>
    <w:r w:rsidRPr="00F12C4C">
      <w:rPr>
        <w:b/>
        <w:lang w:val="nn-NO" w:bidi="nn-NO"/>
      </w:rPr>
      <w:tab/>
    </w:r>
    <w:r w:rsidRPr="00F12C4C">
      <w:rPr>
        <w:b/>
        <w:lang w:val="nn-NO" w:bidi="nn-NO"/>
      </w:rPr>
      <w:tab/>
    </w:r>
    <w:r w:rsidRPr="00F12C4C">
      <w:rPr>
        <w:b/>
        <w:lang w:val="nn-NO" w:bidi="nn-NO"/>
      </w:rPr>
      <w:tab/>
      <w:t>Etisk eigenerklæring for leige av eigedom</w:t>
    </w:r>
    <w:r w:rsidRPr="00F12C4C">
      <w:rPr>
        <w:b/>
        <w:lang w:val="nn-NO" w:bidi="nn-NO"/>
      </w:rPr>
      <w:tab/>
    </w:r>
    <w:r w:rsidRPr="00F12C4C">
      <w:rPr>
        <w:b/>
        <w:lang w:val="nn-NO" w:bidi="nn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22291"/>
    <w:multiLevelType w:val="hybridMultilevel"/>
    <w:tmpl w:val="847CF77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67"/>
    <w:rsid w:val="003077B8"/>
    <w:rsid w:val="00397B49"/>
    <w:rsid w:val="0040544A"/>
    <w:rsid w:val="0053176C"/>
    <w:rsid w:val="00564A52"/>
    <w:rsid w:val="007A6DAC"/>
    <w:rsid w:val="00803867"/>
    <w:rsid w:val="00C4406A"/>
    <w:rsid w:val="00CC274A"/>
    <w:rsid w:val="00F12C4C"/>
    <w:rsid w:val="00F2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6B90"/>
  <w15:docId w15:val="{0F3102A6-AD51-4EDE-8772-C150C595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3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803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03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803867"/>
    <w:pPr>
      <w:ind w:left="720"/>
      <w:contextualSpacing/>
    </w:pPr>
  </w:style>
  <w:style w:type="table" w:styleId="Tabellrutenett">
    <w:name w:val="Table Grid"/>
    <w:basedOn w:val="Vanligtabell"/>
    <w:uiPriority w:val="59"/>
    <w:rsid w:val="00C4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C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274A"/>
  </w:style>
  <w:style w:type="paragraph" w:styleId="Bunntekst">
    <w:name w:val="footer"/>
    <w:basedOn w:val="Normal"/>
    <w:link w:val="BunntekstTegn"/>
    <w:uiPriority w:val="99"/>
    <w:unhideWhenUsed/>
    <w:rsid w:val="00CC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274A"/>
  </w:style>
  <w:style w:type="paragraph" w:styleId="Bobletekst">
    <w:name w:val="Balloon Text"/>
    <w:basedOn w:val="Normal"/>
    <w:link w:val="BobletekstTegn"/>
    <w:uiPriority w:val="99"/>
    <w:semiHidden/>
    <w:unhideWhenUsed/>
    <w:rsid w:val="00F1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Kari-Elisabeth Skotnes</dc:creator>
  <cp:lastModifiedBy>Haarr, Inger Størseth</cp:lastModifiedBy>
  <cp:revision>2</cp:revision>
  <dcterms:created xsi:type="dcterms:W3CDTF">2017-12-12T16:47:00Z</dcterms:created>
  <dcterms:modified xsi:type="dcterms:W3CDTF">2017-12-12T16:47:00Z</dcterms:modified>
</cp:coreProperties>
</file>