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11902" w:type="dxa"/>
        <w:tblLook w:val="04A0" w:firstRow="1" w:lastRow="0" w:firstColumn="1" w:lastColumn="0" w:noHBand="0" w:noVBand="1"/>
      </w:tblPr>
      <w:tblGrid>
        <w:gridCol w:w="2192"/>
        <w:gridCol w:w="9710"/>
      </w:tblGrid>
      <w:tr w:rsidR="000F5EF2" w:rsidRPr="001E3586" w:rsidTr="009D6CA6">
        <w:tc>
          <w:tcPr>
            <w:tcW w:w="2192" w:type="dxa"/>
          </w:tcPr>
          <w:p w:rsidR="000F5EF2" w:rsidRPr="00F32FC6" w:rsidRDefault="000F5EF2" w:rsidP="000F5EF2">
            <w:pPr>
              <w:spacing w:after="60"/>
              <w:rPr>
                <w:rFonts w:ascii="Open Sans" w:hAnsi="Open Sans"/>
                <w:b/>
                <w:sz w:val="20"/>
              </w:rPr>
            </w:pPr>
            <w:proofErr w:type="spellStart"/>
            <w:r>
              <w:rPr>
                <w:rFonts w:ascii="Open Sans" w:hAnsi="Open Sans"/>
                <w:b/>
                <w:sz w:val="20"/>
              </w:rPr>
              <w:t>Prosjekt</w:t>
            </w:r>
            <w:proofErr w:type="spellEnd"/>
            <w:r>
              <w:rPr>
                <w:rFonts w:ascii="Open Sans" w:hAnsi="Open Sans"/>
                <w:b/>
                <w:sz w:val="20"/>
              </w:rPr>
              <w:t>:</w:t>
            </w:r>
          </w:p>
        </w:tc>
        <w:tc>
          <w:tcPr>
            <w:tcW w:w="9710" w:type="dxa"/>
          </w:tcPr>
          <w:p w:rsidR="000F5EF2" w:rsidRPr="00F32FC6" w:rsidRDefault="000F5EF2" w:rsidP="000F5EF2">
            <w:pPr>
              <w:spacing w:after="60"/>
              <w:rPr>
                <w:rFonts w:ascii="Open Sans" w:hAnsi="Open Sans"/>
                <w:sz w:val="20"/>
                <w:lang w:val="nb-NO"/>
              </w:rPr>
            </w:pPr>
          </w:p>
        </w:tc>
      </w:tr>
      <w:tr w:rsidR="001722A2" w:rsidRPr="001E3586" w:rsidTr="009D6CA6">
        <w:tc>
          <w:tcPr>
            <w:tcW w:w="2192" w:type="dxa"/>
          </w:tcPr>
          <w:p w:rsidR="001722A2" w:rsidRPr="00F32FC6" w:rsidRDefault="00302061" w:rsidP="000D4D59">
            <w:pPr>
              <w:spacing w:after="60"/>
              <w:rPr>
                <w:rFonts w:ascii="Open Sans" w:hAnsi="Open Sans"/>
                <w:b/>
                <w:sz w:val="20"/>
              </w:rPr>
            </w:pPr>
            <w:proofErr w:type="spellStart"/>
            <w:r>
              <w:rPr>
                <w:rFonts w:ascii="Open Sans" w:hAnsi="Open Sans"/>
                <w:b/>
                <w:sz w:val="20"/>
              </w:rPr>
              <w:t>Evalueringskriterie</w:t>
            </w:r>
            <w:proofErr w:type="spellEnd"/>
            <w:r w:rsidR="00553678">
              <w:rPr>
                <w:rFonts w:ascii="Open Sans" w:hAnsi="Open Sans"/>
                <w:b/>
                <w:sz w:val="20"/>
              </w:rPr>
              <w:t>:</w:t>
            </w:r>
          </w:p>
        </w:tc>
        <w:tc>
          <w:tcPr>
            <w:tcW w:w="9710" w:type="dxa"/>
          </w:tcPr>
          <w:p w:rsidR="001722A2" w:rsidRDefault="00CD0D14" w:rsidP="00CD0D14">
            <w:pPr>
              <w:spacing w:after="60"/>
              <w:rPr>
                <w:rFonts w:ascii="Open Sans" w:hAnsi="Open Sans"/>
                <w:sz w:val="20"/>
                <w:lang w:val="nb-NO"/>
              </w:rPr>
            </w:pPr>
            <w:r>
              <w:rPr>
                <w:rFonts w:ascii="Open Sans" w:hAnsi="Open Sans"/>
                <w:sz w:val="20"/>
                <w:lang w:val="nb-NO"/>
              </w:rPr>
              <w:t>K2</w:t>
            </w:r>
            <w:r w:rsidR="00CE247B">
              <w:rPr>
                <w:rFonts w:ascii="Open Sans" w:hAnsi="Open Sans"/>
                <w:sz w:val="20"/>
                <w:lang w:val="nb-NO"/>
              </w:rPr>
              <w:t xml:space="preserve"> - </w:t>
            </w:r>
            <w:r>
              <w:rPr>
                <w:rFonts w:ascii="Open Sans" w:hAnsi="Open Sans"/>
                <w:sz w:val="20"/>
                <w:lang w:val="nb-NO"/>
              </w:rPr>
              <w:t>Risikovurdering</w:t>
            </w:r>
          </w:p>
        </w:tc>
      </w:tr>
      <w:tr w:rsidR="000D4D59" w:rsidRPr="00AC559D" w:rsidTr="009D6CA6">
        <w:tc>
          <w:tcPr>
            <w:tcW w:w="2192" w:type="dxa"/>
          </w:tcPr>
          <w:p w:rsidR="000D4D59" w:rsidRPr="00F32FC6" w:rsidRDefault="00302061" w:rsidP="000D4D59">
            <w:pPr>
              <w:spacing w:after="60"/>
              <w:rPr>
                <w:rFonts w:ascii="Open Sans" w:hAnsi="Open Sans"/>
                <w:b/>
                <w:sz w:val="20"/>
                <w:lang w:val="nb-NO"/>
              </w:rPr>
            </w:pPr>
            <w:r>
              <w:rPr>
                <w:rFonts w:ascii="Open Sans" w:hAnsi="Open Sans"/>
                <w:b/>
                <w:sz w:val="20"/>
                <w:lang w:val="nb-NO"/>
              </w:rPr>
              <w:t>Evaluert av</w:t>
            </w:r>
            <w:r w:rsidR="00AC559D">
              <w:rPr>
                <w:rFonts w:ascii="Open Sans" w:hAnsi="Open Sans"/>
                <w:b/>
                <w:sz w:val="20"/>
                <w:lang w:val="nb-NO"/>
              </w:rPr>
              <w:t xml:space="preserve"> teammedlem:</w:t>
            </w:r>
          </w:p>
        </w:tc>
        <w:tc>
          <w:tcPr>
            <w:tcW w:w="9710" w:type="dxa"/>
          </w:tcPr>
          <w:p w:rsidR="000D4D59" w:rsidRPr="00F32FC6" w:rsidRDefault="000D4D59" w:rsidP="004106F4">
            <w:pPr>
              <w:spacing w:after="60"/>
              <w:rPr>
                <w:rFonts w:ascii="Open Sans" w:hAnsi="Open Sans"/>
                <w:sz w:val="20"/>
                <w:lang w:val="nb-NO"/>
              </w:rPr>
            </w:pPr>
          </w:p>
        </w:tc>
      </w:tr>
      <w:tr w:rsidR="000F5EF2" w:rsidRPr="00AC559D" w:rsidTr="009D6CA6">
        <w:tc>
          <w:tcPr>
            <w:tcW w:w="2192" w:type="dxa"/>
          </w:tcPr>
          <w:p w:rsidR="000F5EF2" w:rsidRPr="00F32FC6" w:rsidRDefault="000F5EF2" w:rsidP="000F5EF2">
            <w:pPr>
              <w:spacing w:after="60"/>
              <w:rPr>
                <w:rFonts w:ascii="Open Sans" w:hAnsi="Open Sans"/>
                <w:b/>
                <w:sz w:val="20"/>
                <w:lang w:val="nb-NO"/>
              </w:rPr>
            </w:pPr>
            <w:r>
              <w:rPr>
                <w:rFonts w:ascii="Open Sans" w:hAnsi="Open Sans"/>
                <w:b/>
                <w:sz w:val="20"/>
                <w:lang w:val="nb-NO"/>
              </w:rPr>
              <w:t>Evalueringsperiode:</w:t>
            </w:r>
          </w:p>
        </w:tc>
        <w:tc>
          <w:tcPr>
            <w:tcW w:w="9710" w:type="dxa"/>
          </w:tcPr>
          <w:p w:rsidR="000F5EF2" w:rsidRPr="00F32FC6" w:rsidRDefault="000F5EF2" w:rsidP="000F5EF2">
            <w:pPr>
              <w:spacing w:after="60"/>
              <w:rPr>
                <w:rFonts w:ascii="Open Sans" w:hAnsi="Open Sans"/>
                <w:color w:val="000000" w:themeColor="text1"/>
                <w:sz w:val="20"/>
                <w:lang w:val="nb-NO"/>
              </w:rPr>
            </w:pPr>
          </w:p>
        </w:tc>
      </w:tr>
      <w:tr w:rsidR="00AC559D" w:rsidRPr="00D23136" w:rsidTr="009D6CA6">
        <w:tc>
          <w:tcPr>
            <w:tcW w:w="2192" w:type="dxa"/>
          </w:tcPr>
          <w:p w:rsidR="00AC559D" w:rsidRPr="00F32FC6" w:rsidRDefault="00AC559D" w:rsidP="00AC559D">
            <w:pPr>
              <w:spacing w:after="60"/>
              <w:rPr>
                <w:rFonts w:ascii="Open Sans" w:hAnsi="Open Sans"/>
                <w:b/>
                <w:sz w:val="20"/>
                <w:lang w:val="nb-NO"/>
              </w:rPr>
            </w:pPr>
            <w:r>
              <w:rPr>
                <w:rFonts w:ascii="Open Sans" w:hAnsi="Open Sans"/>
                <w:b/>
                <w:sz w:val="20"/>
                <w:lang w:val="nb-NO"/>
              </w:rPr>
              <w:t>Sendes til:</w:t>
            </w:r>
          </w:p>
        </w:tc>
        <w:tc>
          <w:tcPr>
            <w:tcW w:w="9710" w:type="dxa"/>
          </w:tcPr>
          <w:p w:rsidR="00AC559D" w:rsidRDefault="00D23136" w:rsidP="00AC559D">
            <w:pPr>
              <w:spacing w:after="60"/>
              <w:rPr>
                <w:rFonts w:ascii="Open Sans" w:hAnsi="Open Sans"/>
                <w:color w:val="000000" w:themeColor="text1"/>
                <w:sz w:val="20"/>
                <w:lang w:val="nb-NO"/>
              </w:rPr>
            </w:pPr>
            <w:r>
              <w:rPr>
                <w:rFonts w:ascii="Open Sans" w:hAnsi="Open Sans"/>
                <w:sz w:val="20"/>
                <w:lang w:val="nb-NO"/>
              </w:rPr>
              <w:t>xxx</w:t>
            </w:r>
            <w:r w:rsidR="00AC559D">
              <w:rPr>
                <w:rFonts w:ascii="Open Sans" w:hAnsi="Open Sans"/>
                <w:color w:val="000000" w:themeColor="text1"/>
                <w:sz w:val="20"/>
                <w:lang w:val="nb-NO"/>
              </w:rPr>
              <w:t xml:space="preserve"> innen</w:t>
            </w:r>
            <w:r w:rsidR="000F5EF2">
              <w:rPr>
                <w:rFonts w:ascii="Open Sans" w:hAnsi="Open Sans"/>
                <w:color w:val="000000" w:themeColor="text1"/>
                <w:sz w:val="20"/>
                <w:lang w:val="nb-NO"/>
              </w:rPr>
              <w:t xml:space="preserve"> </w:t>
            </w:r>
            <w:proofErr w:type="spellStart"/>
            <w:r>
              <w:rPr>
                <w:rFonts w:ascii="Open Sans" w:hAnsi="Open Sans"/>
                <w:color w:val="000000" w:themeColor="text1"/>
                <w:sz w:val="20"/>
                <w:lang w:val="nb-NO"/>
              </w:rPr>
              <w:t>yyy</w:t>
            </w:r>
            <w:proofErr w:type="spellEnd"/>
          </w:p>
        </w:tc>
      </w:tr>
      <w:tr w:rsidR="00AC559D" w:rsidRPr="00D23136" w:rsidTr="009D6CA6">
        <w:tc>
          <w:tcPr>
            <w:tcW w:w="2192" w:type="dxa"/>
          </w:tcPr>
          <w:p w:rsidR="00AC559D" w:rsidRPr="00F32FC6" w:rsidRDefault="00AC559D" w:rsidP="00AC559D">
            <w:pPr>
              <w:spacing w:after="60"/>
              <w:rPr>
                <w:rFonts w:ascii="Open Sans" w:hAnsi="Open Sans"/>
                <w:b/>
                <w:sz w:val="20"/>
                <w:lang w:val="nb-NO"/>
              </w:rPr>
            </w:pPr>
            <w:r w:rsidRPr="00F32FC6">
              <w:rPr>
                <w:rFonts w:ascii="Open Sans" w:hAnsi="Open Sans"/>
                <w:b/>
                <w:sz w:val="20"/>
                <w:lang w:val="nb-NO"/>
              </w:rPr>
              <w:t>Offentlig/hjemmel:</w:t>
            </w:r>
          </w:p>
        </w:tc>
        <w:tc>
          <w:tcPr>
            <w:tcW w:w="9710" w:type="dxa"/>
          </w:tcPr>
          <w:p w:rsidR="00AC559D" w:rsidRPr="00F32FC6" w:rsidRDefault="00AC559D" w:rsidP="00AC559D">
            <w:pPr>
              <w:spacing w:after="60"/>
              <w:rPr>
                <w:rFonts w:ascii="Open Sans" w:hAnsi="Open Sans"/>
                <w:color w:val="000000" w:themeColor="text1"/>
                <w:sz w:val="20"/>
                <w:lang w:val="nb-NO"/>
              </w:rPr>
            </w:pPr>
            <w:r>
              <w:rPr>
                <w:rFonts w:ascii="Open Sans" w:hAnsi="Open Sans"/>
                <w:color w:val="000000" w:themeColor="text1"/>
                <w:sz w:val="20"/>
                <w:lang w:val="nb-NO"/>
              </w:rPr>
              <w:t>Unntatt offentlighet - anskaffelser</w:t>
            </w:r>
          </w:p>
        </w:tc>
      </w:tr>
    </w:tbl>
    <w:p w:rsidR="00D23136" w:rsidRDefault="00D23136" w:rsidP="00396839">
      <w:pPr>
        <w:pStyle w:val="Overskrift1"/>
        <w:rPr>
          <w:rFonts w:ascii="Open Sans" w:hAnsi="Open Sans"/>
          <w:sz w:val="18"/>
          <w:szCs w:val="18"/>
          <w:lang w:val="nb-NO"/>
        </w:rPr>
      </w:pPr>
    </w:p>
    <w:p w:rsidR="00D23136" w:rsidRDefault="00D23136">
      <w:pPr>
        <w:spacing w:after="200" w:line="276" w:lineRule="auto"/>
        <w:rPr>
          <w:rFonts w:ascii="Open Sans" w:eastAsiaTheme="majorEastAsia" w:hAnsi="Open Sans" w:cstheme="majorBidi"/>
          <w:b/>
          <w:caps/>
          <w:sz w:val="18"/>
          <w:szCs w:val="18"/>
          <w:lang w:val="nb-NO"/>
        </w:rPr>
      </w:pPr>
      <w:r>
        <w:rPr>
          <w:rFonts w:ascii="Open Sans" w:hAnsi="Open Sans"/>
          <w:sz w:val="18"/>
          <w:szCs w:val="18"/>
          <w:lang w:val="nb-NO"/>
        </w:rPr>
        <w:br w:type="page"/>
      </w:r>
    </w:p>
    <w:tbl>
      <w:tblPr>
        <w:tblStyle w:val="Tabellrutenett"/>
        <w:tblW w:w="11902" w:type="dxa"/>
        <w:tblLook w:val="04A0" w:firstRow="1" w:lastRow="0" w:firstColumn="1" w:lastColumn="0" w:noHBand="0" w:noVBand="1"/>
      </w:tblPr>
      <w:tblGrid>
        <w:gridCol w:w="12012"/>
      </w:tblGrid>
      <w:tr w:rsidR="000F5EF2" w:rsidRPr="00D23136" w:rsidTr="00DD6C45">
        <w:tc>
          <w:tcPr>
            <w:tcW w:w="11902" w:type="dxa"/>
            <w:tcBorders>
              <w:top w:val="single" w:sz="4" w:space="0" w:color="auto"/>
              <w:left w:val="single" w:sz="4" w:space="0" w:color="auto"/>
              <w:bottom w:val="single" w:sz="4" w:space="0" w:color="auto"/>
              <w:right w:val="single" w:sz="4" w:space="0" w:color="auto"/>
            </w:tcBorders>
          </w:tcPr>
          <w:p w:rsidR="000F5EF2" w:rsidRPr="00D826E5" w:rsidRDefault="000F5EF2" w:rsidP="00DD6C45">
            <w:pPr>
              <w:spacing w:after="60"/>
              <w:rPr>
                <w:rFonts w:ascii="Open Sans" w:hAnsi="Open Sans"/>
                <w:b/>
                <w:sz w:val="24"/>
                <w:szCs w:val="24"/>
                <w:lang w:val="nb-NO"/>
              </w:rPr>
            </w:pPr>
            <w:r>
              <w:rPr>
                <w:rFonts w:ascii="Open Sans" w:hAnsi="Open Sans"/>
                <w:b/>
                <w:sz w:val="24"/>
                <w:szCs w:val="24"/>
                <w:lang w:val="nb-NO"/>
              </w:rPr>
              <w:lastRenderedPageBreak/>
              <w:t>Tildelingskriteriet K2 - Risikovurdering</w:t>
            </w:r>
          </w:p>
        </w:tc>
      </w:tr>
      <w:tr w:rsidR="000F5EF2" w:rsidRPr="00D23136" w:rsidTr="00DD6C45">
        <w:tc>
          <w:tcPr>
            <w:tcW w:w="11902" w:type="dxa"/>
            <w:tcBorders>
              <w:top w:val="single" w:sz="4" w:space="0" w:color="auto"/>
              <w:left w:val="single" w:sz="4" w:space="0" w:color="auto"/>
              <w:bottom w:val="single" w:sz="4" w:space="0" w:color="auto"/>
              <w:right w:val="single" w:sz="4" w:space="0" w:color="auto"/>
            </w:tcBorders>
          </w:tcPr>
          <w:p w:rsidR="000F5EF2" w:rsidRPr="00121F74" w:rsidRDefault="000F5EF2" w:rsidP="00DD6C45">
            <w:pPr>
              <w:rPr>
                <w:rFonts w:ascii="Open Sans" w:hAnsi="Open Sans" w:cs="Open Sans"/>
                <w:sz w:val="20"/>
                <w:lang w:val="nb-NO"/>
              </w:rPr>
            </w:pPr>
            <w:r w:rsidRPr="00121F74">
              <w:rPr>
                <w:rFonts w:ascii="Open Sans" w:hAnsi="Open Sans" w:cs="Open Sans"/>
                <w:sz w:val="20"/>
                <w:lang w:val="nb-NO"/>
              </w:rPr>
              <w:t xml:space="preserve">Målet med Risikovurderingsplan er å vise byggherre at totalentreprenøren kan minimere </w:t>
            </w:r>
            <w:r w:rsidRPr="00E446C3">
              <w:rPr>
                <w:rFonts w:ascii="Open Sans" w:hAnsi="Open Sans" w:cs="Open Sans"/>
                <w:b/>
                <w:sz w:val="20"/>
                <w:u w:val="single"/>
                <w:lang w:val="nb-NO"/>
              </w:rPr>
              <w:t>byggherres risiko</w:t>
            </w:r>
            <w:r w:rsidRPr="00121F74">
              <w:rPr>
                <w:rFonts w:ascii="Open Sans" w:hAnsi="Open Sans" w:cs="Open Sans"/>
                <w:sz w:val="20"/>
                <w:lang w:val="nb-NO"/>
              </w:rPr>
              <w:t xml:space="preserve"> og dermed redusere behovet for endringsordrer, bidra til å håndtere byggherres forpliktelser med redusert risiko og redusere andre risikoer som byggherre har relatert til dette prosjektet.</w:t>
            </w:r>
          </w:p>
          <w:p w:rsidR="00D23136" w:rsidRDefault="00D23136" w:rsidP="00DD6C45">
            <w:pPr>
              <w:rPr>
                <w:rFonts w:ascii="Open Sans" w:hAnsi="Open Sans" w:cs="Open Sans"/>
                <w:sz w:val="20"/>
                <w:lang w:val="nb-NO"/>
              </w:rPr>
            </w:pPr>
          </w:p>
          <w:p w:rsidR="000F5EF2" w:rsidRPr="00121F74" w:rsidRDefault="000F5EF2" w:rsidP="00DD6C45">
            <w:pPr>
              <w:rPr>
                <w:rFonts w:ascii="Open Sans" w:hAnsi="Open Sans" w:cs="Open Sans"/>
                <w:sz w:val="20"/>
                <w:lang w:val="nb-NO"/>
              </w:rPr>
            </w:pPr>
            <w:r w:rsidRPr="00121F74">
              <w:rPr>
                <w:rFonts w:ascii="Open Sans" w:hAnsi="Open Sans" w:cs="Open Sans"/>
                <w:sz w:val="20"/>
                <w:lang w:val="nb-NO"/>
              </w:rPr>
              <w:t xml:space="preserve">I Risikovurderingen skal totalentreprenøren bruke </w:t>
            </w:r>
            <w:r w:rsidRPr="00121F74">
              <w:rPr>
                <w:rFonts w:ascii="Open Sans" w:hAnsi="Open Sans" w:cs="Open Sans"/>
                <w:b/>
                <w:sz w:val="20"/>
                <w:u w:val="single"/>
                <w:lang w:val="nb-NO"/>
              </w:rPr>
              <w:t>mal for risikovurdering</w:t>
            </w:r>
            <w:r w:rsidRPr="00121F74">
              <w:rPr>
                <w:rFonts w:ascii="Open Sans" w:hAnsi="Open Sans" w:cs="Open Sans"/>
                <w:sz w:val="20"/>
                <w:lang w:val="nb-NO"/>
              </w:rPr>
              <w:t xml:space="preserve"> til å:</w:t>
            </w:r>
          </w:p>
          <w:p w:rsidR="000F5EF2" w:rsidRPr="00121F74" w:rsidRDefault="000F5EF2" w:rsidP="00DD6C45">
            <w:pPr>
              <w:pStyle w:val="Listeavsnitt"/>
              <w:numPr>
                <w:ilvl w:val="0"/>
                <w:numId w:val="28"/>
              </w:numPr>
              <w:spacing w:after="160"/>
              <w:jc w:val="both"/>
              <w:rPr>
                <w:rFonts w:ascii="Open Sans" w:hAnsi="Open Sans" w:cs="Open Sans"/>
                <w:sz w:val="20"/>
                <w:lang w:val="nb-NO"/>
              </w:rPr>
            </w:pPr>
            <w:r w:rsidRPr="00121F74">
              <w:rPr>
                <w:rFonts w:ascii="Open Sans" w:hAnsi="Open Sans" w:cs="Open Sans"/>
                <w:sz w:val="20"/>
                <w:lang w:val="nb-NO"/>
              </w:rPr>
              <w:t xml:space="preserve">identifisere de største / viktigste risiko for byggherre for å nå prosjektets mål og / eller </w:t>
            </w:r>
            <w:proofErr w:type="spellStart"/>
            <w:r w:rsidRPr="00121F74">
              <w:rPr>
                <w:rFonts w:ascii="Open Sans" w:hAnsi="Open Sans" w:cs="Open Sans"/>
                <w:sz w:val="20"/>
                <w:lang w:val="nb-NO"/>
              </w:rPr>
              <w:t>kontraktsarbeidet</w:t>
            </w:r>
            <w:proofErr w:type="spellEnd"/>
            <w:r w:rsidRPr="00121F74">
              <w:rPr>
                <w:rFonts w:ascii="Open Sans" w:hAnsi="Open Sans" w:cs="Open Sans"/>
                <w:sz w:val="20"/>
                <w:lang w:val="nb-NO"/>
              </w:rPr>
              <w:t>, hvor totalentreprenøren beskriver så konkret som mulig under hvilke omstendigheter disse risikoene oppstår.</w:t>
            </w:r>
          </w:p>
          <w:p w:rsidR="000F5EF2" w:rsidRPr="00121F74" w:rsidRDefault="000F5EF2" w:rsidP="00DD6C45">
            <w:pPr>
              <w:pStyle w:val="Listeavsnitt"/>
              <w:numPr>
                <w:ilvl w:val="0"/>
                <w:numId w:val="28"/>
              </w:numPr>
              <w:spacing w:after="160"/>
              <w:jc w:val="both"/>
              <w:rPr>
                <w:rFonts w:ascii="Open Sans" w:hAnsi="Open Sans" w:cs="Open Sans"/>
                <w:sz w:val="20"/>
                <w:lang w:val="nb-NO"/>
              </w:rPr>
            </w:pPr>
            <w:r w:rsidRPr="00121F74">
              <w:rPr>
                <w:rFonts w:ascii="Open Sans" w:hAnsi="Open Sans" w:cs="Open Sans"/>
                <w:sz w:val="20"/>
                <w:lang w:val="nb-NO"/>
              </w:rPr>
              <w:t xml:space="preserve">si hvorfor disse risikoene er størst / mest betydningsfulle </w:t>
            </w:r>
            <w:r>
              <w:rPr>
                <w:rFonts w:ascii="Open Sans" w:hAnsi="Open Sans" w:cs="Open Sans"/>
                <w:sz w:val="20"/>
                <w:lang w:val="nb-NO"/>
              </w:rPr>
              <w:t>for byggherre (</w:t>
            </w:r>
            <w:r w:rsidRPr="00121F74">
              <w:rPr>
                <w:rFonts w:ascii="Open Sans" w:hAnsi="Open Sans" w:cs="Open Sans"/>
                <w:sz w:val="20"/>
                <w:lang w:val="nb-NO"/>
              </w:rPr>
              <w:t>sannsynlighet og konsekvens).</w:t>
            </w:r>
          </w:p>
          <w:p w:rsidR="000F5EF2" w:rsidRPr="00D23136" w:rsidRDefault="000F5EF2" w:rsidP="00DD6C45">
            <w:pPr>
              <w:pStyle w:val="Listeavsnitt"/>
              <w:numPr>
                <w:ilvl w:val="0"/>
                <w:numId w:val="28"/>
              </w:numPr>
              <w:spacing w:after="160"/>
              <w:jc w:val="both"/>
              <w:rPr>
                <w:rFonts w:ascii="Open Sans" w:hAnsi="Open Sans" w:cs="Open Sans"/>
                <w:sz w:val="20"/>
                <w:lang w:val="nb-NO"/>
              </w:rPr>
            </w:pPr>
            <w:r w:rsidRPr="00D23136">
              <w:rPr>
                <w:rFonts w:ascii="Open Sans" w:hAnsi="Open Sans" w:cs="Open Sans"/>
                <w:sz w:val="20"/>
                <w:lang w:val="nb-NO"/>
              </w:rPr>
              <w:t>identifisere forebyggende tiltak.</w:t>
            </w:r>
          </w:p>
          <w:p w:rsidR="000F5EF2" w:rsidRPr="00D23136" w:rsidRDefault="000F5EF2" w:rsidP="00DD6C45">
            <w:pPr>
              <w:pStyle w:val="Listeavsnitt"/>
              <w:numPr>
                <w:ilvl w:val="0"/>
                <w:numId w:val="28"/>
              </w:numPr>
              <w:spacing w:after="160"/>
              <w:jc w:val="both"/>
              <w:rPr>
                <w:rFonts w:ascii="Open Sans" w:hAnsi="Open Sans" w:cs="Open Sans"/>
                <w:sz w:val="20"/>
                <w:lang w:val="nb-NO"/>
              </w:rPr>
            </w:pPr>
            <w:r w:rsidRPr="00D23136">
              <w:rPr>
                <w:rFonts w:ascii="Open Sans" w:hAnsi="Open Sans" w:cs="Open Sans"/>
                <w:sz w:val="20"/>
                <w:lang w:val="nb-NO"/>
              </w:rPr>
              <w:t>identifisere kostnader for forebyggende tiltak</w:t>
            </w:r>
          </w:p>
          <w:p w:rsidR="000F5EF2" w:rsidRPr="00D23136" w:rsidRDefault="000F5EF2" w:rsidP="00DD6C45">
            <w:pPr>
              <w:pStyle w:val="Listeavsnitt"/>
              <w:numPr>
                <w:ilvl w:val="0"/>
                <w:numId w:val="28"/>
              </w:numPr>
              <w:spacing w:after="160"/>
              <w:jc w:val="both"/>
              <w:rPr>
                <w:rFonts w:ascii="Open Sans" w:hAnsi="Open Sans" w:cs="Open Sans"/>
                <w:sz w:val="20"/>
                <w:lang w:val="nb-NO"/>
              </w:rPr>
            </w:pPr>
            <w:r w:rsidRPr="00D23136">
              <w:rPr>
                <w:rFonts w:ascii="Open Sans" w:hAnsi="Open Sans" w:cs="Open Sans"/>
                <w:sz w:val="20"/>
                <w:lang w:val="nb-NO"/>
              </w:rPr>
              <w:t>identifisere korrigerende og skadebegrensende tiltak</w:t>
            </w:r>
          </w:p>
          <w:p w:rsidR="000F5EF2" w:rsidRPr="00121F74" w:rsidRDefault="000F5EF2" w:rsidP="00DD6C45">
            <w:pPr>
              <w:pStyle w:val="Listeavsnitt"/>
              <w:numPr>
                <w:ilvl w:val="0"/>
                <w:numId w:val="27"/>
              </w:numPr>
              <w:spacing w:after="160"/>
              <w:jc w:val="both"/>
              <w:rPr>
                <w:rFonts w:ascii="Open Sans" w:hAnsi="Open Sans" w:cs="Open Sans"/>
                <w:sz w:val="20"/>
                <w:lang w:val="nb-NO"/>
              </w:rPr>
            </w:pPr>
            <w:r w:rsidRPr="00121F74">
              <w:rPr>
                <w:rFonts w:ascii="Open Sans" w:hAnsi="Open Sans" w:cs="Open Sans"/>
                <w:sz w:val="20"/>
                <w:lang w:val="nb-NO"/>
              </w:rPr>
              <w:t>identifisere kostnader for korrigerende og skadebegrensende tiltak.</w:t>
            </w:r>
          </w:p>
          <w:p w:rsidR="000F5EF2" w:rsidRPr="00121F74" w:rsidRDefault="000F5EF2" w:rsidP="00DD6C45">
            <w:pPr>
              <w:pStyle w:val="Listeavsnitt"/>
              <w:numPr>
                <w:ilvl w:val="0"/>
                <w:numId w:val="28"/>
              </w:numPr>
              <w:spacing w:after="160"/>
              <w:jc w:val="both"/>
              <w:rPr>
                <w:rFonts w:ascii="Open Sans" w:hAnsi="Open Sans" w:cs="Open Sans"/>
                <w:sz w:val="20"/>
                <w:lang w:val="nb-NO"/>
              </w:rPr>
            </w:pPr>
            <w:r w:rsidRPr="00121F74">
              <w:rPr>
                <w:rFonts w:ascii="Open Sans" w:hAnsi="Open Sans" w:cs="Open Sans"/>
                <w:sz w:val="20"/>
                <w:lang w:val="nb-NO"/>
              </w:rPr>
              <w:t>Dokumentere effekten av de foreslåtte risikoreduserende tiltakene med overbevisende dominerende informasjon.</w:t>
            </w:r>
            <w:bookmarkStart w:id="0" w:name="_GoBack"/>
            <w:bookmarkEnd w:id="0"/>
          </w:p>
          <w:p w:rsidR="000F5EF2" w:rsidRPr="00121F74" w:rsidRDefault="000F5EF2" w:rsidP="00DD6C45">
            <w:pPr>
              <w:rPr>
                <w:rFonts w:ascii="Open Sans" w:hAnsi="Open Sans" w:cs="Open Sans"/>
                <w:sz w:val="20"/>
                <w:lang w:val="nb-NO"/>
              </w:rPr>
            </w:pPr>
            <w:r w:rsidRPr="00121F74">
              <w:rPr>
                <w:rFonts w:ascii="Open Sans" w:hAnsi="Open Sans" w:cs="Open Sans"/>
                <w:sz w:val="20"/>
                <w:lang w:val="nb-NO"/>
              </w:rPr>
              <w:t>Forebyggende tiltak er tiltak totalentreprenøren foreslår for å eliminere, unngå eller redusere risikoen for byggherre</w:t>
            </w:r>
            <w:r>
              <w:rPr>
                <w:rFonts w:ascii="Open Sans" w:hAnsi="Open Sans" w:cs="Open Sans"/>
                <w:sz w:val="20"/>
                <w:lang w:val="nb-NO"/>
              </w:rPr>
              <w:t>n</w:t>
            </w:r>
            <w:r w:rsidRPr="00121F74">
              <w:rPr>
                <w:rFonts w:ascii="Open Sans" w:hAnsi="Open Sans" w:cs="Open Sans"/>
                <w:sz w:val="20"/>
                <w:lang w:val="nb-NO"/>
              </w:rPr>
              <w:t xml:space="preserve">. </w:t>
            </w:r>
          </w:p>
          <w:p w:rsidR="000F5EF2" w:rsidRDefault="000F5EF2" w:rsidP="00DD6C45">
            <w:pPr>
              <w:rPr>
                <w:rFonts w:ascii="Open Sans" w:hAnsi="Open Sans" w:cs="Open Sans"/>
                <w:sz w:val="20"/>
                <w:lang w:val="nb-NO"/>
              </w:rPr>
            </w:pPr>
            <w:r>
              <w:rPr>
                <w:rFonts w:ascii="Open Sans" w:hAnsi="Open Sans" w:cs="Open Sans"/>
                <w:sz w:val="20"/>
                <w:lang w:val="nb-NO"/>
              </w:rPr>
              <w:br/>
            </w:r>
            <w:r w:rsidRPr="00121F74">
              <w:rPr>
                <w:rFonts w:ascii="Open Sans" w:hAnsi="Open Sans" w:cs="Open Sans"/>
                <w:sz w:val="20"/>
                <w:lang w:val="nb-NO"/>
              </w:rPr>
              <w:t>Korrigerende og skadebegrensende tiltak er tiltak som iverksettes med formål om fortsatt måloppnåelse til tross for at en uønsket hendelse har inntruffet. Tiltakene gjennomføres av totalentreprenøren på oppdrag fra byggherren.</w:t>
            </w:r>
          </w:p>
          <w:p w:rsidR="000F5EF2" w:rsidRPr="00121F74" w:rsidRDefault="000F5EF2" w:rsidP="00DD6C45">
            <w:pPr>
              <w:rPr>
                <w:rFonts w:ascii="Open Sans" w:hAnsi="Open Sans" w:cs="Open Sans"/>
                <w:sz w:val="20"/>
                <w:lang w:val="nb-NO"/>
              </w:rPr>
            </w:pPr>
          </w:p>
          <w:p w:rsidR="000F5EF2" w:rsidRDefault="000F5EF2" w:rsidP="00DD6C45">
            <w:pPr>
              <w:rPr>
                <w:rFonts w:ascii="Open Sans" w:hAnsi="Open Sans" w:cs="Open Sans"/>
                <w:sz w:val="20"/>
                <w:lang w:val="nb-NO"/>
              </w:rPr>
            </w:pPr>
            <w:r w:rsidRPr="00121F74">
              <w:rPr>
                <w:rFonts w:ascii="Open Sans" w:hAnsi="Open Sans" w:cs="Open Sans"/>
                <w:sz w:val="20"/>
                <w:lang w:val="nb-NO"/>
              </w:rPr>
              <w:t>Totalentreprenøren må inkludere kostnadene ved forebyggende tiltak i sin tilbudspris. Totalentreprenøren trenger ikke å inkludere kostnadene ved korrigerende eller skadebegrensende tiltak i sin tilbudspris. I stedet skal totalentreprenør oppgi i risikovurderingen hvor mye hvert korrigerende og skadebegrensende tiltak vil koste. Byggherre vil refundere utgiftene til korrigerende og skadebegrensende tiltak identifisert av totalentreprenøren hvis relevant risiko oppstår, og disse er iverksatt. Korrigerende og skadebegrensende tiltak skal ikke komme i konflikt med krav</w:t>
            </w:r>
            <w:r>
              <w:rPr>
                <w:rFonts w:ascii="Open Sans" w:hAnsi="Open Sans" w:cs="Open Sans"/>
                <w:sz w:val="20"/>
                <w:lang w:val="nb-NO"/>
              </w:rPr>
              <w:t xml:space="preserve"> i konkurransegrunnlaget</w:t>
            </w:r>
            <w:r w:rsidRPr="00121F74">
              <w:rPr>
                <w:rFonts w:ascii="Open Sans" w:hAnsi="Open Sans" w:cs="Open Sans"/>
                <w:sz w:val="20"/>
                <w:lang w:val="nb-NO"/>
              </w:rPr>
              <w:t>.</w:t>
            </w:r>
          </w:p>
          <w:p w:rsidR="000F5EF2" w:rsidRPr="00121F74" w:rsidRDefault="000F5EF2" w:rsidP="00DD6C45">
            <w:pPr>
              <w:rPr>
                <w:rFonts w:ascii="Open Sans" w:hAnsi="Open Sans" w:cs="Open Sans"/>
                <w:sz w:val="20"/>
                <w:lang w:val="nb-NO"/>
              </w:rPr>
            </w:pPr>
          </w:p>
          <w:p w:rsidR="000F5EF2" w:rsidRDefault="000F5EF2" w:rsidP="00DD6C45">
            <w:pPr>
              <w:rPr>
                <w:rFonts w:ascii="Open Sans" w:hAnsi="Open Sans" w:cs="Open Sans"/>
                <w:sz w:val="20"/>
                <w:lang w:val="nb-NO"/>
              </w:rPr>
            </w:pPr>
            <w:r w:rsidRPr="00121F74">
              <w:rPr>
                <w:rFonts w:ascii="Open Sans" w:hAnsi="Open Sans" w:cs="Open Sans"/>
                <w:sz w:val="20"/>
                <w:lang w:val="nb-NO"/>
              </w:rPr>
              <w:t>Totalentreprenør kan underbygge sine påstander med erfaringer de har fått fra andre prosjekter, men de skal ikke nevne noen byggherre eller referanseprosjekter.</w:t>
            </w:r>
            <w:r>
              <w:rPr>
                <w:rFonts w:ascii="Open Sans" w:hAnsi="Open Sans" w:cs="Open Sans"/>
                <w:sz w:val="20"/>
                <w:lang w:val="nb-NO"/>
              </w:rPr>
              <w:t xml:space="preserve"> Vurderingen av risikovurderingsplanen er som følger:</w:t>
            </w:r>
          </w:p>
          <w:p w:rsidR="000F5EF2" w:rsidRDefault="000F5EF2" w:rsidP="00DD6C45">
            <w:pPr>
              <w:rPr>
                <w:rFonts w:ascii="Open Sans" w:hAnsi="Open Sans" w:cs="Open Sans"/>
                <w:sz w:val="20"/>
                <w:lang w:val="nb-NO"/>
              </w:rPr>
            </w:pPr>
          </w:p>
          <w:p w:rsidR="000F5EF2" w:rsidRPr="00E446C3" w:rsidRDefault="000F5EF2" w:rsidP="00DD6C45">
            <w:pPr>
              <w:rPr>
                <w:rFonts w:ascii="Open Sans" w:hAnsi="Open Sans" w:cs="Open Sans"/>
                <w:sz w:val="20"/>
                <w:lang w:val="nb-NO"/>
              </w:rPr>
            </w:pPr>
          </w:p>
          <w:p w:rsidR="000F5EF2" w:rsidRDefault="000F5EF2" w:rsidP="00DD6C45">
            <w:pPr>
              <w:rPr>
                <w:rFonts w:ascii="Open Sans" w:hAnsi="Open Sans" w:cs="Open Sans"/>
                <w:sz w:val="20"/>
                <w:lang w:val="nb-NO"/>
              </w:rPr>
            </w:pPr>
          </w:p>
          <w:tbl>
            <w:tblPr>
              <w:tblStyle w:val="Rutenettabell4-uthevingsfarge11"/>
              <w:tblW w:w="11759" w:type="dxa"/>
              <w:tblInd w:w="27"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CellMar>
                <w:left w:w="73" w:type="dxa"/>
                <w:right w:w="73" w:type="dxa"/>
              </w:tblCellMar>
              <w:tblLook w:val="07A0" w:firstRow="1" w:lastRow="0" w:firstColumn="1" w:lastColumn="1" w:noHBand="1" w:noVBand="1"/>
            </w:tblPr>
            <w:tblGrid>
              <w:gridCol w:w="1418"/>
              <w:gridCol w:w="10341"/>
            </w:tblGrid>
            <w:tr w:rsidR="00D23136" w:rsidRPr="00957640" w:rsidTr="00D23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D23136" w:rsidRPr="00D23136" w:rsidRDefault="00D23136" w:rsidP="00D23136">
                  <w:pPr>
                    <w:suppressAutoHyphens/>
                    <w:jc w:val="center"/>
                    <w:rPr>
                      <w:rFonts w:ascii="Open Sans" w:hAnsi="Open Sans" w:cs="Open Sans"/>
                      <w:b w:val="0"/>
                      <w:spacing w:val="-3"/>
                      <w:sz w:val="20"/>
                    </w:rPr>
                  </w:pPr>
                  <w:proofErr w:type="spellStart"/>
                  <w:r w:rsidRPr="00D23136">
                    <w:rPr>
                      <w:rFonts w:ascii="Open Sans" w:hAnsi="Open Sans" w:cs="Open Sans"/>
                      <w:b w:val="0"/>
                      <w:spacing w:val="-3"/>
                      <w:sz w:val="20"/>
                    </w:rPr>
                    <w:t>Poengsum</w:t>
                  </w:r>
                  <w:proofErr w:type="spellEnd"/>
                </w:p>
              </w:tc>
              <w:tc>
                <w:tcPr>
                  <w:cnfStyle w:val="000100000000" w:firstRow="0" w:lastRow="0" w:firstColumn="0" w:lastColumn="1" w:oddVBand="0" w:evenVBand="0" w:oddHBand="0" w:evenHBand="0" w:firstRowFirstColumn="0" w:firstRowLastColumn="0" w:lastRowFirstColumn="0" w:lastRowLastColumn="0"/>
                  <w:tcW w:w="4397" w:type="pct"/>
                </w:tcPr>
                <w:p w:rsidR="00D23136" w:rsidRPr="00D23136" w:rsidRDefault="00D23136" w:rsidP="00D23136">
                  <w:pPr>
                    <w:suppressAutoHyphens/>
                    <w:rPr>
                      <w:rFonts w:ascii="Open Sans" w:hAnsi="Open Sans" w:cs="Open Sans"/>
                      <w:b w:val="0"/>
                      <w:spacing w:val="-3"/>
                      <w:sz w:val="20"/>
                    </w:rPr>
                  </w:pPr>
                  <w:proofErr w:type="spellStart"/>
                  <w:r w:rsidRPr="00D23136">
                    <w:rPr>
                      <w:rFonts w:ascii="Open Sans" w:hAnsi="Open Sans" w:cs="Open Sans"/>
                      <w:b w:val="0"/>
                      <w:spacing w:val="-3"/>
                      <w:sz w:val="20"/>
                    </w:rPr>
                    <w:t>Vurdering</w:t>
                  </w:r>
                  <w:proofErr w:type="spellEnd"/>
                </w:p>
              </w:tc>
            </w:tr>
            <w:tr w:rsidR="00D23136" w:rsidRPr="00D23136" w:rsidTr="00D23136">
              <w:trPr>
                <w:trHeight w:val="387"/>
              </w:trPr>
              <w:tc>
                <w:tcPr>
                  <w:cnfStyle w:val="001000000000" w:firstRow="0" w:lastRow="0" w:firstColumn="1" w:lastColumn="0" w:oddVBand="0" w:evenVBand="0" w:oddHBand="0" w:evenHBand="0" w:firstRowFirstColumn="0" w:firstRowLastColumn="0" w:lastRowFirstColumn="0" w:lastRowLastColumn="0"/>
                  <w:tcW w:w="603" w:type="pct"/>
                </w:tcPr>
                <w:p w:rsidR="00D23136" w:rsidRPr="00D23136" w:rsidRDefault="00D23136" w:rsidP="00D23136">
                  <w:pPr>
                    <w:suppressAutoHyphens/>
                    <w:jc w:val="center"/>
                    <w:rPr>
                      <w:rFonts w:ascii="Open Sans" w:hAnsi="Open Sans" w:cs="Open Sans"/>
                      <w:b w:val="0"/>
                      <w:bCs w:val="0"/>
                      <w:sz w:val="20"/>
                      <w:lang w:val="nb-NO" w:eastAsia="nb-NO"/>
                    </w:rPr>
                  </w:pPr>
                  <w:r w:rsidRPr="00D23136">
                    <w:rPr>
                      <w:rFonts w:ascii="Open Sans" w:hAnsi="Open Sans" w:cs="Open Sans"/>
                      <w:b w:val="0"/>
                      <w:bCs w:val="0"/>
                      <w:sz w:val="20"/>
                      <w:lang w:val="nb-NO" w:eastAsia="nb-NO"/>
                    </w:rPr>
                    <w:t>100</w:t>
                  </w:r>
                </w:p>
              </w:tc>
              <w:tc>
                <w:tcPr>
                  <w:cnfStyle w:val="000100000000" w:firstRow="0" w:lastRow="0" w:firstColumn="0" w:lastColumn="1" w:oddVBand="0" w:evenVBand="0" w:oddHBand="0" w:evenHBand="0" w:firstRowFirstColumn="0" w:firstRowLastColumn="0" w:lastRowFirstColumn="0" w:lastRowLastColumn="0"/>
                  <w:tcW w:w="4397" w:type="pct"/>
                </w:tcPr>
                <w:p w:rsidR="00D23136" w:rsidRPr="00D23136" w:rsidRDefault="00D23136" w:rsidP="00D23136">
                  <w:pPr>
                    <w:suppressAutoHyphens/>
                    <w:rPr>
                      <w:rFonts w:ascii="Open Sans" w:hAnsi="Open Sans" w:cs="Open Sans"/>
                      <w:b w:val="0"/>
                      <w:bCs w:val="0"/>
                      <w:sz w:val="20"/>
                      <w:lang w:val="nb-NO" w:eastAsia="nb-NO"/>
                    </w:rPr>
                  </w:pPr>
                  <w:r w:rsidRPr="00D23136">
                    <w:rPr>
                      <w:rFonts w:ascii="Open Sans" w:hAnsi="Open Sans" w:cs="Open Sans"/>
                      <w:b w:val="0"/>
                      <w:bCs w:val="0"/>
                      <w:sz w:val="20"/>
                      <w:lang w:val="nb-NO" w:eastAsia="nb-NO"/>
                    </w:rPr>
                    <w:t>Risikovurderingsplanen bidrar særdeles godt til å minimere risiko for byggherren.</w:t>
                  </w:r>
                </w:p>
              </w:tc>
            </w:tr>
            <w:tr w:rsidR="00D23136" w:rsidRPr="00D23136" w:rsidTr="00D23136">
              <w:trPr>
                <w:trHeight w:val="356"/>
              </w:trPr>
              <w:tc>
                <w:tcPr>
                  <w:cnfStyle w:val="001000000000" w:firstRow="0" w:lastRow="0" w:firstColumn="1" w:lastColumn="0" w:oddVBand="0" w:evenVBand="0" w:oddHBand="0" w:evenHBand="0" w:firstRowFirstColumn="0" w:firstRowLastColumn="0" w:lastRowFirstColumn="0" w:lastRowLastColumn="0"/>
                  <w:tcW w:w="603" w:type="pct"/>
                </w:tcPr>
                <w:p w:rsidR="00D23136" w:rsidRPr="00D23136" w:rsidRDefault="00D23136" w:rsidP="00D23136">
                  <w:pPr>
                    <w:suppressAutoHyphens/>
                    <w:jc w:val="center"/>
                    <w:rPr>
                      <w:rFonts w:ascii="Open Sans" w:hAnsi="Open Sans" w:cs="Open Sans"/>
                      <w:b w:val="0"/>
                      <w:bCs w:val="0"/>
                      <w:sz w:val="20"/>
                      <w:lang w:val="nb-NO" w:eastAsia="nb-NO"/>
                    </w:rPr>
                  </w:pPr>
                  <w:r w:rsidRPr="00D23136">
                    <w:rPr>
                      <w:rFonts w:ascii="Open Sans" w:hAnsi="Open Sans" w:cs="Open Sans"/>
                      <w:b w:val="0"/>
                      <w:bCs w:val="0"/>
                      <w:sz w:val="20"/>
                      <w:lang w:val="nb-NO" w:eastAsia="nb-NO"/>
                    </w:rPr>
                    <w:t>80</w:t>
                  </w:r>
                </w:p>
              </w:tc>
              <w:tc>
                <w:tcPr>
                  <w:cnfStyle w:val="000100000000" w:firstRow="0" w:lastRow="0" w:firstColumn="0" w:lastColumn="1" w:oddVBand="0" w:evenVBand="0" w:oddHBand="0" w:evenHBand="0" w:firstRowFirstColumn="0" w:firstRowLastColumn="0" w:lastRowFirstColumn="0" w:lastRowLastColumn="0"/>
                  <w:tcW w:w="4397" w:type="pct"/>
                </w:tcPr>
                <w:p w:rsidR="00D23136" w:rsidRPr="00D23136" w:rsidRDefault="00D23136" w:rsidP="00D23136">
                  <w:pPr>
                    <w:suppressAutoHyphens/>
                    <w:rPr>
                      <w:rFonts w:ascii="Open Sans" w:hAnsi="Open Sans" w:cs="Open Sans"/>
                      <w:b w:val="0"/>
                      <w:bCs w:val="0"/>
                      <w:sz w:val="20"/>
                      <w:lang w:val="nb-NO" w:eastAsia="nb-NO"/>
                    </w:rPr>
                  </w:pPr>
                  <w:r w:rsidRPr="00D23136">
                    <w:rPr>
                      <w:rFonts w:ascii="Open Sans" w:hAnsi="Open Sans" w:cs="Open Sans"/>
                      <w:b w:val="0"/>
                      <w:bCs w:val="0"/>
                      <w:sz w:val="20"/>
                      <w:lang w:val="nb-NO" w:eastAsia="nb-NO"/>
                    </w:rPr>
                    <w:t>Risikovurderingsplanen bidrar meget godt til å minimere risiko for byggherren.</w:t>
                  </w:r>
                  <w:r w:rsidRPr="00D23136">
                    <w:rPr>
                      <w:rFonts w:ascii="Open Sans" w:hAnsi="Open Sans" w:cs="Open Sans"/>
                      <w:b w:val="0"/>
                      <w:bCs w:val="0"/>
                      <w:sz w:val="20"/>
                      <w:lang w:val="nb-NO" w:eastAsia="nb-NO"/>
                    </w:rPr>
                    <w:tab/>
                  </w:r>
                </w:p>
              </w:tc>
            </w:tr>
            <w:tr w:rsidR="00D23136" w:rsidRPr="00D23136" w:rsidTr="00D23136">
              <w:trPr>
                <w:trHeight w:val="347"/>
              </w:trPr>
              <w:tc>
                <w:tcPr>
                  <w:cnfStyle w:val="001000000000" w:firstRow="0" w:lastRow="0" w:firstColumn="1" w:lastColumn="0" w:oddVBand="0" w:evenVBand="0" w:oddHBand="0" w:evenHBand="0" w:firstRowFirstColumn="0" w:firstRowLastColumn="0" w:lastRowFirstColumn="0" w:lastRowLastColumn="0"/>
                  <w:tcW w:w="603" w:type="pct"/>
                </w:tcPr>
                <w:p w:rsidR="00D23136" w:rsidRPr="00D23136" w:rsidRDefault="00D23136" w:rsidP="00D23136">
                  <w:pPr>
                    <w:suppressAutoHyphens/>
                    <w:jc w:val="center"/>
                    <w:rPr>
                      <w:rFonts w:ascii="Open Sans" w:hAnsi="Open Sans" w:cs="Open Sans"/>
                      <w:b w:val="0"/>
                      <w:bCs w:val="0"/>
                      <w:sz w:val="20"/>
                      <w:lang w:val="nb-NO" w:eastAsia="nb-NO"/>
                    </w:rPr>
                  </w:pPr>
                  <w:r w:rsidRPr="00D23136">
                    <w:rPr>
                      <w:rFonts w:ascii="Open Sans" w:hAnsi="Open Sans" w:cs="Open Sans"/>
                      <w:b w:val="0"/>
                      <w:bCs w:val="0"/>
                      <w:sz w:val="20"/>
                      <w:lang w:val="nb-NO" w:eastAsia="nb-NO"/>
                    </w:rPr>
                    <w:t>60</w:t>
                  </w:r>
                </w:p>
              </w:tc>
              <w:tc>
                <w:tcPr>
                  <w:cnfStyle w:val="000100000000" w:firstRow="0" w:lastRow="0" w:firstColumn="0" w:lastColumn="1" w:oddVBand="0" w:evenVBand="0" w:oddHBand="0" w:evenHBand="0" w:firstRowFirstColumn="0" w:firstRowLastColumn="0" w:lastRowFirstColumn="0" w:lastRowLastColumn="0"/>
                  <w:tcW w:w="4397" w:type="pct"/>
                </w:tcPr>
                <w:p w:rsidR="00D23136" w:rsidRPr="00D23136" w:rsidRDefault="00D23136" w:rsidP="00D23136">
                  <w:pPr>
                    <w:suppressAutoHyphens/>
                    <w:rPr>
                      <w:rFonts w:ascii="Open Sans" w:hAnsi="Open Sans" w:cs="Open Sans"/>
                      <w:b w:val="0"/>
                      <w:bCs w:val="0"/>
                      <w:sz w:val="20"/>
                      <w:lang w:val="nb-NO" w:eastAsia="nb-NO"/>
                    </w:rPr>
                  </w:pPr>
                  <w:r w:rsidRPr="00D23136">
                    <w:rPr>
                      <w:rFonts w:ascii="Open Sans" w:hAnsi="Open Sans" w:cs="Open Sans"/>
                      <w:b w:val="0"/>
                      <w:bCs w:val="0"/>
                      <w:sz w:val="20"/>
                      <w:lang w:val="nb-NO" w:eastAsia="nb-NO"/>
                    </w:rPr>
                    <w:t>Risikovurderingsplanen bidrar godt til å minimere risiko for byggherren.</w:t>
                  </w:r>
                </w:p>
              </w:tc>
            </w:tr>
            <w:tr w:rsidR="00D23136" w:rsidRPr="00D23136" w:rsidTr="00D23136">
              <w:trPr>
                <w:trHeight w:val="422"/>
              </w:trPr>
              <w:tc>
                <w:tcPr>
                  <w:cnfStyle w:val="001000000000" w:firstRow="0" w:lastRow="0" w:firstColumn="1" w:lastColumn="0" w:oddVBand="0" w:evenVBand="0" w:oddHBand="0" w:evenHBand="0" w:firstRowFirstColumn="0" w:firstRowLastColumn="0" w:lastRowFirstColumn="0" w:lastRowLastColumn="0"/>
                  <w:tcW w:w="603" w:type="pct"/>
                </w:tcPr>
                <w:p w:rsidR="00D23136" w:rsidRPr="00D23136" w:rsidRDefault="00D23136" w:rsidP="00D23136">
                  <w:pPr>
                    <w:suppressAutoHyphens/>
                    <w:jc w:val="center"/>
                    <w:rPr>
                      <w:rFonts w:ascii="Open Sans" w:hAnsi="Open Sans" w:cs="Open Sans"/>
                      <w:b w:val="0"/>
                      <w:bCs w:val="0"/>
                      <w:sz w:val="20"/>
                      <w:lang w:val="nb-NO" w:eastAsia="nb-NO"/>
                    </w:rPr>
                  </w:pPr>
                  <w:r w:rsidRPr="00D23136">
                    <w:rPr>
                      <w:rFonts w:ascii="Open Sans" w:hAnsi="Open Sans" w:cs="Open Sans"/>
                      <w:b w:val="0"/>
                      <w:bCs w:val="0"/>
                      <w:sz w:val="20"/>
                      <w:lang w:val="nb-NO" w:eastAsia="nb-NO"/>
                    </w:rPr>
                    <w:t>40</w:t>
                  </w:r>
                </w:p>
              </w:tc>
              <w:tc>
                <w:tcPr>
                  <w:cnfStyle w:val="000100000000" w:firstRow="0" w:lastRow="0" w:firstColumn="0" w:lastColumn="1" w:oddVBand="0" w:evenVBand="0" w:oddHBand="0" w:evenHBand="0" w:firstRowFirstColumn="0" w:firstRowLastColumn="0" w:lastRowFirstColumn="0" w:lastRowLastColumn="0"/>
                  <w:tcW w:w="4397" w:type="pct"/>
                </w:tcPr>
                <w:p w:rsidR="00D23136" w:rsidRPr="00D23136" w:rsidRDefault="00D23136" w:rsidP="00D23136">
                  <w:pPr>
                    <w:suppressAutoHyphens/>
                    <w:rPr>
                      <w:rFonts w:ascii="Open Sans" w:hAnsi="Open Sans" w:cs="Open Sans"/>
                      <w:b w:val="0"/>
                      <w:bCs w:val="0"/>
                      <w:sz w:val="20"/>
                      <w:lang w:val="nb-NO" w:eastAsia="nb-NO"/>
                    </w:rPr>
                  </w:pPr>
                  <w:r w:rsidRPr="00D23136">
                    <w:rPr>
                      <w:rFonts w:ascii="Open Sans" w:hAnsi="Open Sans" w:cs="Open Sans"/>
                      <w:b w:val="0"/>
                      <w:bCs w:val="0"/>
                      <w:sz w:val="20"/>
                      <w:lang w:val="nb-NO" w:eastAsia="nb-NO"/>
                    </w:rPr>
                    <w:t>Risikovurderingsplanen bidrar i liten grad til å minimere risiko for byggherren.</w:t>
                  </w:r>
                </w:p>
              </w:tc>
            </w:tr>
            <w:tr w:rsidR="00D23136" w:rsidRPr="00D23136" w:rsidTr="00D23136">
              <w:trPr>
                <w:trHeight w:val="444"/>
              </w:trPr>
              <w:tc>
                <w:tcPr>
                  <w:cnfStyle w:val="001000000000" w:firstRow="0" w:lastRow="0" w:firstColumn="1" w:lastColumn="0" w:oddVBand="0" w:evenVBand="0" w:oddHBand="0" w:evenHBand="0" w:firstRowFirstColumn="0" w:firstRowLastColumn="0" w:lastRowFirstColumn="0" w:lastRowLastColumn="0"/>
                  <w:tcW w:w="603" w:type="pct"/>
                </w:tcPr>
                <w:p w:rsidR="00D23136" w:rsidRPr="00D23136" w:rsidRDefault="00D23136" w:rsidP="00D23136">
                  <w:pPr>
                    <w:suppressAutoHyphens/>
                    <w:jc w:val="center"/>
                    <w:rPr>
                      <w:rFonts w:ascii="Open Sans" w:hAnsi="Open Sans" w:cs="Open Sans"/>
                      <w:b w:val="0"/>
                      <w:bCs w:val="0"/>
                      <w:sz w:val="20"/>
                      <w:lang w:val="nb-NO" w:eastAsia="nb-NO"/>
                    </w:rPr>
                  </w:pPr>
                  <w:r w:rsidRPr="00D23136">
                    <w:rPr>
                      <w:rFonts w:ascii="Open Sans" w:hAnsi="Open Sans" w:cs="Open Sans"/>
                      <w:b w:val="0"/>
                      <w:bCs w:val="0"/>
                      <w:sz w:val="20"/>
                      <w:lang w:val="nb-NO" w:eastAsia="nb-NO"/>
                    </w:rPr>
                    <w:t>20</w:t>
                  </w:r>
                </w:p>
              </w:tc>
              <w:tc>
                <w:tcPr>
                  <w:cnfStyle w:val="000100000000" w:firstRow="0" w:lastRow="0" w:firstColumn="0" w:lastColumn="1" w:oddVBand="0" w:evenVBand="0" w:oddHBand="0" w:evenHBand="0" w:firstRowFirstColumn="0" w:firstRowLastColumn="0" w:lastRowFirstColumn="0" w:lastRowLastColumn="0"/>
                  <w:tcW w:w="4397" w:type="pct"/>
                </w:tcPr>
                <w:p w:rsidR="00D23136" w:rsidRPr="00D23136" w:rsidRDefault="00D23136" w:rsidP="00D23136">
                  <w:pPr>
                    <w:suppressAutoHyphens/>
                    <w:rPr>
                      <w:rFonts w:ascii="Open Sans" w:hAnsi="Open Sans" w:cs="Open Sans"/>
                      <w:b w:val="0"/>
                      <w:bCs w:val="0"/>
                      <w:sz w:val="20"/>
                      <w:lang w:val="nb-NO" w:eastAsia="nb-NO"/>
                    </w:rPr>
                  </w:pPr>
                  <w:r w:rsidRPr="00D23136">
                    <w:rPr>
                      <w:rFonts w:ascii="Open Sans" w:hAnsi="Open Sans" w:cs="Open Sans"/>
                      <w:b w:val="0"/>
                      <w:bCs w:val="0"/>
                      <w:sz w:val="20"/>
                      <w:lang w:val="nb-NO" w:eastAsia="nb-NO"/>
                    </w:rPr>
                    <w:t>Risikovurderingsplanen bidrar i svært liten grad til å minimere risiko for byggherren.</w:t>
                  </w:r>
                </w:p>
              </w:tc>
            </w:tr>
            <w:tr w:rsidR="00D23136" w:rsidRPr="00957640" w:rsidTr="00D23136">
              <w:trPr>
                <w:trHeight w:val="280"/>
              </w:trPr>
              <w:tc>
                <w:tcPr>
                  <w:cnfStyle w:val="001000000000" w:firstRow="0" w:lastRow="0" w:firstColumn="1" w:lastColumn="0" w:oddVBand="0" w:evenVBand="0" w:oddHBand="0" w:evenHBand="0" w:firstRowFirstColumn="0" w:firstRowLastColumn="0" w:lastRowFirstColumn="0" w:lastRowLastColumn="0"/>
                  <w:tcW w:w="603" w:type="pct"/>
                </w:tcPr>
                <w:p w:rsidR="00D23136" w:rsidRPr="00D23136" w:rsidRDefault="00D23136" w:rsidP="00D23136">
                  <w:pPr>
                    <w:suppressAutoHyphens/>
                    <w:jc w:val="center"/>
                    <w:rPr>
                      <w:rFonts w:ascii="Open Sans" w:hAnsi="Open Sans" w:cs="Open Sans"/>
                      <w:b w:val="0"/>
                      <w:bCs w:val="0"/>
                      <w:sz w:val="20"/>
                    </w:rPr>
                  </w:pPr>
                  <w:r w:rsidRPr="00D23136">
                    <w:rPr>
                      <w:rFonts w:ascii="Open Sans" w:hAnsi="Open Sans" w:cs="Open Sans"/>
                      <w:b w:val="0"/>
                      <w:bCs w:val="0"/>
                      <w:sz w:val="20"/>
                    </w:rPr>
                    <w:t>0</w:t>
                  </w:r>
                </w:p>
              </w:tc>
              <w:tc>
                <w:tcPr>
                  <w:cnfStyle w:val="000100000000" w:firstRow="0" w:lastRow="0" w:firstColumn="0" w:lastColumn="1" w:oddVBand="0" w:evenVBand="0" w:oddHBand="0" w:evenHBand="0" w:firstRowFirstColumn="0" w:firstRowLastColumn="0" w:lastRowFirstColumn="0" w:lastRowLastColumn="0"/>
                  <w:tcW w:w="4397" w:type="pct"/>
                </w:tcPr>
                <w:p w:rsidR="00D23136" w:rsidRPr="00D23136" w:rsidRDefault="00D23136" w:rsidP="00D23136">
                  <w:pPr>
                    <w:suppressAutoHyphens/>
                    <w:rPr>
                      <w:rFonts w:ascii="Open Sans" w:hAnsi="Open Sans" w:cs="Open Sans"/>
                      <w:b w:val="0"/>
                      <w:bCs w:val="0"/>
                      <w:sz w:val="20"/>
                    </w:rPr>
                  </w:pPr>
                  <w:proofErr w:type="spellStart"/>
                  <w:r w:rsidRPr="00D23136">
                    <w:rPr>
                      <w:rFonts w:ascii="Open Sans" w:hAnsi="Open Sans" w:cs="Open Sans"/>
                      <w:b w:val="0"/>
                      <w:bCs w:val="0"/>
                      <w:sz w:val="20"/>
                    </w:rPr>
                    <w:t>Risikovurderingsplan</w:t>
                  </w:r>
                  <w:proofErr w:type="spellEnd"/>
                  <w:r w:rsidRPr="00D23136">
                    <w:rPr>
                      <w:rFonts w:ascii="Open Sans" w:hAnsi="Open Sans" w:cs="Open Sans"/>
                      <w:b w:val="0"/>
                      <w:bCs w:val="0"/>
                      <w:sz w:val="20"/>
                    </w:rPr>
                    <w:t xml:space="preserve"> </w:t>
                  </w:r>
                  <w:proofErr w:type="spellStart"/>
                  <w:r w:rsidRPr="00D23136">
                    <w:rPr>
                      <w:rFonts w:ascii="Open Sans" w:hAnsi="Open Sans" w:cs="Open Sans"/>
                      <w:b w:val="0"/>
                      <w:bCs w:val="0"/>
                      <w:sz w:val="20"/>
                    </w:rPr>
                    <w:t>uten</w:t>
                  </w:r>
                  <w:proofErr w:type="spellEnd"/>
                  <w:r w:rsidRPr="00D23136">
                    <w:rPr>
                      <w:rFonts w:ascii="Open Sans" w:hAnsi="Open Sans" w:cs="Open Sans"/>
                      <w:b w:val="0"/>
                      <w:bCs w:val="0"/>
                      <w:sz w:val="20"/>
                    </w:rPr>
                    <w:t xml:space="preserve"> </w:t>
                  </w:r>
                  <w:proofErr w:type="spellStart"/>
                  <w:r w:rsidRPr="00D23136">
                    <w:rPr>
                      <w:rFonts w:ascii="Open Sans" w:hAnsi="Open Sans" w:cs="Open Sans"/>
                      <w:b w:val="0"/>
                      <w:bCs w:val="0"/>
                      <w:sz w:val="20"/>
                    </w:rPr>
                    <w:t>innhold</w:t>
                  </w:r>
                  <w:proofErr w:type="spellEnd"/>
                </w:p>
              </w:tc>
            </w:tr>
          </w:tbl>
          <w:p w:rsidR="00D23136" w:rsidRPr="00E446C3" w:rsidRDefault="00D23136" w:rsidP="00DD6C45">
            <w:pPr>
              <w:rPr>
                <w:rFonts w:ascii="Open Sans" w:hAnsi="Open Sans" w:cs="Open Sans"/>
                <w:sz w:val="20"/>
                <w:lang w:val="nb-NO"/>
              </w:rPr>
            </w:pPr>
          </w:p>
          <w:p w:rsidR="000F5EF2" w:rsidRPr="00E446C3" w:rsidRDefault="000F5EF2" w:rsidP="00DD6C45">
            <w:pPr>
              <w:spacing w:after="160"/>
              <w:jc w:val="both"/>
              <w:rPr>
                <w:rFonts w:ascii="Open Sans" w:hAnsi="Open Sans" w:cs="Open Sans"/>
                <w:sz w:val="20"/>
                <w:lang w:val="nb-NO"/>
              </w:rPr>
            </w:pPr>
            <w:r w:rsidRPr="00E446C3">
              <w:rPr>
                <w:rFonts w:ascii="Open Sans" w:hAnsi="Open Sans" w:cs="Open Sans"/>
                <w:sz w:val="20"/>
                <w:lang w:val="nb-NO"/>
              </w:rPr>
              <w:t>Forklaringer:</w:t>
            </w:r>
          </w:p>
          <w:p w:rsidR="000F5EF2" w:rsidRPr="00E446C3" w:rsidRDefault="000F5EF2" w:rsidP="00DD6C45">
            <w:pPr>
              <w:spacing w:after="160"/>
              <w:jc w:val="both"/>
              <w:rPr>
                <w:rFonts w:ascii="Open Sans" w:hAnsi="Open Sans" w:cs="Open Sans"/>
                <w:sz w:val="20"/>
                <w:lang w:val="nb-NO"/>
              </w:rPr>
            </w:pPr>
            <w:r w:rsidRPr="00E446C3">
              <w:rPr>
                <w:rFonts w:ascii="Open Sans" w:hAnsi="Open Sans" w:cs="Open Sans"/>
                <w:sz w:val="20"/>
                <w:lang w:val="nb-NO"/>
              </w:rPr>
              <w:t>• Evalueringsteamet vil kun benytte poeng oppgitt i tabellen.</w:t>
            </w:r>
          </w:p>
          <w:p w:rsidR="000F5EF2" w:rsidRPr="00E446C3" w:rsidRDefault="000F5EF2" w:rsidP="00DD6C45">
            <w:pPr>
              <w:spacing w:after="160"/>
              <w:jc w:val="both"/>
              <w:rPr>
                <w:rFonts w:ascii="Open Sans" w:hAnsi="Open Sans" w:cs="Open Sans"/>
                <w:sz w:val="20"/>
                <w:lang w:val="nb-NO"/>
              </w:rPr>
            </w:pPr>
            <w:r w:rsidRPr="00E446C3">
              <w:rPr>
                <w:rFonts w:ascii="Open Sans" w:hAnsi="Open Sans" w:cs="Open Sans"/>
                <w:sz w:val="20"/>
                <w:lang w:val="nb-NO"/>
              </w:rPr>
              <w:t>• Evalueringsteamet vurderer risikovurderingsplanen på en helhetlig måte (og rangerer ikke</w:t>
            </w:r>
            <w:r>
              <w:rPr>
                <w:rFonts w:ascii="Open Sans" w:hAnsi="Open Sans" w:cs="Open Sans"/>
                <w:sz w:val="20"/>
                <w:lang w:val="nb-NO"/>
              </w:rPr>
              <w:t xml:space="preserve"> </w:t>
            </w:r>
            <w:r w:rsidRPr="00E446C3">
              <w:rPr>
                <w:rFonts w:ascii="Open Sans" w:hAnsi="Open Sans" w:cs="Open Sans"/>
                <w:sz w:val="20"/>
                <w:lang w:val="nb-NO"/>
              </w:rPr>
              <w:t>hver risiko separat).</w:t>
            </w:r>
          </w:p>
          <w:p w:rsidR="000F5EF2" w:rsidRPr="00E446C3" w:rsidRDefault="000F5EF2" w:rsidP="00DD6C45">
            <w:pPr>
              <w:spacing w:after="160"/>
              <w:jc w:val="both"/>
              <w:rPr>
                <w:rFonts w:ascii="Open Sans" w:hAnsi="Open Sans" w:cs="Open Sans"/>
                <w:sz w:val="20"/>
                <w:lang w:val="nb-NO"/>
              </w:rPr>
            </w:pPr>
            <w:r w:rsidRPr="00E446C3">
              <w:rPr>
                <w:rFonts w:ascii="Open Sans" w:hAnsi="Open Sans" w:cs="Open Sans"/>
                <w:sz w:val="20"/>
                <w:lang w:val="nb-NO"/>
              </w:rPr>
              <w:t>• Evalueringsteamet vurderer i hvilken grad totalentreprenøren har sannsynliggjort og</w:t>
            </w:r>
            <w:r>
              <w:rPr>
                <w:rFonts w:ascii="Open Sans" w:hAnsi="Open Sans" w:cs="Open Sans"/>
                <w:sz w:val="20"/>
                <w:lang w:val="nb-NO"/>
              </w:rPr>
              <w:t xml:space="preserve"> </w:t>
            </w:r>
            <w:r w:rsidRPr="00E446C3">
              <w:rPr>
                <w:rFonts w:ascii="Open Sans" w:hAnsi="Open Sans" w:cs="Open Sans"/>
                <w:sz w:val="20"/>
                <w:lang w:val="nb-NO"/>
              </w:rPr>
              <w:t>identifisert de viktigste risikoene for byggherren, basert på argumentasjon (dominant</w:t>
            </w:r>
            <w:r>
              <w:rPr>
                <w:rFonts w:ascii="Open Sans" w:hAnsi="Open Sans" w:cs="Open Sans"/>
                <w:sz w:val="20"/>
                <w:lang w:val="nb-NO"/>
              </w:rPr>
              <w:t xml:space="preserve"> </w:t>
            </w:r>
            <w:r w:rsidRPr="00E446C3">
              <w:rPr>
                <w:rFonts w:ascii="Open Sans" w:hAnsi="Open Sans" w:cs="Open Sans"/>
                <w:sz w:val="20"/>
                <w:lang w:val="nb-NO"/>
              </w:rPr>
              <w:t>informasjon) pr risiko.</w:t>
            </w:r>
          </w:p>
          <w:p w:rsidR="000F5EF2" w:rsidRPr="00E446C3" w:rsidRDefault="000F5EF2" w:rsidP="00DD6C45">
            <w:pPr>
              <w:spacing w:after="160"/>
              <w:jc w:val="both"/>
              <w:rPr>
                <w:rFonts w:ascii="Open Sans" w:hAnsi="Open Sans" w:cs="Open Sans"/>
                <w:sz w:val="20"/>
                <w:lang w:val="nb-NO"/>
              </w:rPr>
            </w:pPr>
            <w:r w:rsidRPr="00E446C3">
              <w:rPr>
                <w:rFonts w:ascii="Open Sans" w:hAnsi="Open Sans" w:cs="Open Sans"/>
                <w:sz w:val="20"/>
                <w:lang w:val="nb-NO"/>
              </w:rPr>
              <w:t>• Evalueringsteamet vurderer relevansen av de identifiserte risikoene for byggherren på</w:t>
            </w:r>
            <w:r>
              <w:rPr>
                <w:rFonts w:ascii="Open Sans" w:hAnsi="Open Sans" w:cs="Open Sans"/>
                <w:sz w:val="20"/>
                <w:lang w:val="nb-NO"/>
              </w:rPr>
              <w:t xml:space="preserve"> </w:t>
            </w:r>
            <w:r w:rsidRPr="00E446C3">
              <w:rPr>
                <w:rFonts w:ascii="Open Sans" w:hAnsi="Open Sans" w:cs="Open Sans"/>
                <w:sz w:val="20"/>
                <w:lang w:val="nb-NO"/>
              </w:rPr>
              <w:t>bakgrunn av totalentreprenørens argumentasjon.</w:t>
            </w:r>
          </w:p>
          <w:p w:rsidR="000F5EF2" w:rsidRPr="00E446C3" w:rsidRDefault="000F5EF2" w:rsidP="00DD6C45">
            <w:pPr>
              <w:spacing w:after="160"/>
              <w:jc w:val="both"/>
              <w:rPr>
                <w:rFonts w:ascii="Open Sans" w:hAnsi="Open Sans" w:cs="Open Sans"/>
                <w:sz w:val="20"/>
                <w:lang w:val="nb-NO"/>
              </w:rPr>
            </w:pPr>
            <w:r w:rsidRPr="00E446C3">
              <w:rPr>
                <w:rFonts w:ascii="Open Sans" w:hAnsi="Open Sans" w:cs="Open Sans"/>
                <w:sz w:val="20"/>
                <w:lang w:val="nb-NO"/>
              </w:rPr>
              <w:t>• Evalueringsteamet vurderer effekten av de foreslåtte tiltak på grunnlag av gitt</w:t>
            </w:r>
            <w:r>
              <w:rPr>
                <w:rFonts w:ascii="Open Sans" w:hAnsi="Open Sans" w:cs="Open Sans"/>
                <w:sz w:val="20"/>
                <w:lang w:val="nb-NO"/>
              </w:rPr>
              <w:t xml:space="preserve"> </w:t>
            </w:r>
            <w:r w:rsidRPr="00E446C3">
              <w:rPr>
                <w:rFonts w:ascii="Open Sans" w:hAnsi="Open Sans" w:cs="Open Sans"/>
                <w:sz w:val="20"/>
                <w:lang w:val="nb-NO"/>
              </w:rPr>
              <w:t>argumentasjon (dominant informasjon).</w:t>
            </w:r>
          </w:p>
          <w:p w:rsidR="000F5EF2" w:rsidRPr="00E446C3" w:rsidRDefault="000F5EF2" w:rsidP="00DD6C45">
            <w:pPr>
              <w:spacing w:after="160"/>
              <w:jc w:val="both"/>
              <w:rPr>
                <w:rFonts w:ascii="Open Sans" w:hAnsi="Open Sans" w:cs="Open Sans"/>
                <w:sz w:val="20"/>
                <w:lang w:val="nb-NO"/>
              </w:rPr>
            </w:pPr>
            <w:r w:rsidRPr="00E446C3">
              <w:rPr>
                <w:rFonts w:ascii="Open Sans" w:hAnsi="Open Sans" w:cs="Open Sans"/>
                <w:sz w:val="20"/>
                <w:lang w:val="nb-NO"/>
              </w:rPr>
              <w:t>• Evalueringsteamet vurderer ikke beskrivelsen av "hvordan" resultatene ble oppnådd som en</w:t>
            </w:r>
            <w:r>
              <w:rPr>
                <w:rFonts w:ascii="Open Sans" w:hAnsi="Open Sans" w:cs="Open Sans"/>
                <w:sz w:val="20"/>
                <w:lang w:val="nb-NO"/>
              </w:rPr>
              <w:t xml:space="preserve"> </w:t>
            </w:r>
            <w:r w:rsidRPr="00E446C3">
              <w:rPr>
                <w:rFonts w:ascii="Open Sans" w:hAnsi="Open Sans" w:cs="Open Sans"/>
                <w:sz w:val="20"/>
                <w:lang w:val="nb-NO"/>
              </w:rPr>
              <w:t>god besvarelse.</w:t>
            </w:r>
          </w:p>
        </w:tc>
      </w:tr>
    </w:tbl>
    <w:p w:rsidR="000F5EF2" w:rsidRDefault="000F5EF2" w:rsidP="000F5EF2">
      <w:pPr>
        <w:rPr>
          <w:lang w:val="nb-NO"/>
        </w:rPr>
      </w:pPr>
    </w:p>
    <w:p w:rsidR="000F5EF2" w:rsidRDefault="000F5EF2" w:rsidP="000F5EF2">
      <w:pPr>
        <w:rPr>
          <w:lang w:val="nb-NO"/>
        </w:rPr>
      </w:pPr>
    </w:p>
    <w:p w:rsidR="000F5EF2" w:rsidRPr="000F5EF2" w:rsidRDefault="000F5EF2" w:rsidP="000F5EF2">
      <w:pPr>
        <w:rPr>
          <w:lang w:val="nb-NO"/>
        </w:rPr>
      </w:pPr>
    </w:p>
    <w:p w:rsidR="00CE247B" w:rsidRDefault="00CE247B" w:rsidP="00CE247B">
      <w:pPr>
        <w:rPr>
          <w:lang w:val="nb-NO"/>
        </w:rPr>
      </w:pPr>
    </w:p>
    <w:p w:rsidR="002020D8" w:rsidRDefault="002020D8" w:rsidP="00854462">
      <w:pPr>
        <w:spacing w:line="276" w:lineRule="auto"/>
        <w:rPr>
          <w:rFonts w:ascii="Open Sans" w:hAnsi="Open Sans"/>
          <w:b/>
          <w:szCs w:val="22"/>
          <w:lang w:val="nb-NO"/>
        </w:rPr>
      </w:pPr>
    </w:p>
    <w:p w:rsidR="00AA2A59" w:rsidRDefault="00AA2A59">
      <w:pPr>
        <w:spacing w:after="200" w:line="276" w:lineRule="auto"/>
        <w:rPr>
          <w:rFonts w:ascii="Open Sans" w:hAnsi="Open Sans"/>
          <w:b/>
          <w:szCs w:val="22"/>
          <w:lang w:val="nb-NO"/>
        </w:rPr>
      </w:pPr>
      <w:r>
        <w:rPr>
          <w:rFonts w:ascii="Open Sans" w:hAnsi="Open Sans"/>
          <w:b/>
          <w:szCs w:val="22"/>
          <w:lang w:val="nb-NO"/>
        </w:rPr>
        <w:br w:type="page"/>
      </w:r>
    </w:p>
    <w:p w:rsidR="00AA2A59" w:rsidRDefault="00AA2A59" w:rsidP="00854462">
      <w:pPr>
        <w:spacing w:line="276" w:lineRule="auto"/>
        <w:rPr>
          <w:rFonts w:ascii="Open Sans" w:hAnsi="Open Sans"/>
          <w:b/>
          <w:szCs w:val="22"/>
          <w:lang w:val="nb-NO"/>
        </w:rPr>
      </w:pPr>
      <w:r>
        <w:rPr>
          <w:rFonts w:ascii="Open Sans" w:hAnsi="Open Sans"/>
          <w:b/>
          <w:szCs w:val="22"/>
          <w:lang w:val="nb-NO"/>
        </w:rPr>
        <w:lastRenderedPageBreak/>
        <w:t>Vedlegg 1: Begrunnelse for poenggivning K</w:t>
      </w:r>
      <w:r w:rsidR="00B54DB7">
        <w:rPr>
          <w:rFonts w:ascii="Open Sans" w:hAnsi="Open Sans"/>
          <w:b/>
          <w:szCs w:val="22"/>
          <w:lang w:val="nb-NO"/>
        </w:rPr>
        <w:t>2</w:t>
      </w:r>
      <w:r>
        <w:rPr>
          <w:rFonts w:ascii="Open Sans" w:hAnsi="Open Sans"/>
          <w:b/>
          <w:szCs w:val="22"/>
          <w:lang w:val="nb-NO"/>
        </w:rPr>
        <w:t xml:space="preserve"> </w:t>
      </w:r>
      <w:r w:rsidR="00B54DB7">
        <w:rPr>
          <w:rFonts w:ascii="Open Sans" w:hAnsi="Open Sans"/>
          <w:b/>
          <w:szCs w:val="22"/>
          <w:lang w:val="nb-NO"/>
        </w:rPr>
        <w:t>Risikovurdering</w:t>
      </w:r>
    </w:p>
    <w:p w:rsidR="00AA2A59" w:rsidRDefault="00AC559D" w:rsidP="00854462">
      <w:pPr>
        <w:spacing w:line="276" w:lineRule="auto"/>
        <w:rPr>
          <w:rFonts w:ascii="Open Sans" w:hAnsi="Open Sans"/>
          <w:b/>
          <w:szCs w:val="22"/>
          <w:lang w:val="nb-NO"/>
        </w:rPr>
      </w:pPr>
      <w:r>
        <w:rPr>
          <w:rFonts w:ascii="Open Sans" w:hAnsi="Open Sans"/>
          <w:b/>
          <w:szCs w:val="22"/>
          <w:lang w:val="nb-NO"/>
        </w:rPr>
        <w:t xml:space="preserve">Evaluert av: </w:t>
      </w:r>
    </w:p>
    <w:p w:rsidR="00AC559D" w:rsidRDefault="00AC559D" w:rsidP="00854462">
      <w:pPr>
        <w:spacing w:line="276" w:lineRule="auto"/>
        <w:rPr>
          <w:rFonts w:ascii="Open Sans" w:hAnsi="Open Sans"/>
          <w:b/>
          <w:szCs w:val="22"/>
          <w:lang w:val="nb-NO"/>
        </w:rPr>
      </w:pPr>
    </w:p>
    <w:p w:rsidR="00AA2A59" w:rsidRDefault="00AA2A59" w:rsidP="00854462">
      <w:pPr>
        <w:spacing w:line="276" w:lineRule="auto"/>
        <w:rPr>
          <w:rFonts w:ascii="Open Sans" w:hAnsi="Open Sans"/>
          <w:b/>
          <w:szCs w:val="22"/>
          <w:lang w:val="nb-NO"/>
        </w:rPr>
      </w:pPr>
      <w:r>
        <w:rPr>
          <w:rFonts w:ascii="Open Sans" w:hAnsi="Open Sans"/>
          <w:b/>
          <w:szCs w:val="22"/>
          <w:lang w:val="nb-NO"/>
        </w:rPr>
        <w:t>Tilbyder A</w:t>
      </w:r>
      <w:r w:rsidR="009D6CA6">
        <w:rPr>
          <w:rFonts w:ascii="Open Sans" w:hAnsi="Open Sans"/>
          <w:b/>
          <w:szCs w:val="22"/>
          <w:lang w:val="nb-NO"/>
        </w:rPr>
        <w:t>:</w:t>
      </w:r>
    </w:p>
    <w:tbl>
      <w:tblPr>
        <w:tblStyle w:val="Tabellrutenett"/>
        <w:tblW w:w="14170" w:type="dxa"/>
        <w:tblLook w:val="04A0" w:firstRow="1" w:lastRow="0" w:firstColumn="1" w:lastColumn="0" w:noHBand="0" w:noVBand="1"/>
      </w:tblPr>
      <w:tblGrid>
        <w:gridCol w:w="870"/>
        <w:gridCol w:w="1819"/>
        <w:gridCol w:w="2884"/>
        <w:gridCol w:w="1935"/>
        <w:gridCol w:w="1985"/>
        <w:gridCol w:w="2551"/>
        <w:gridCol w:w="2126"/>
      </w:tblGrid>
      <w:tr w:rsidR="00176CEB" w:rsidRPr="00D23136" w:rsidTr="00176CEB">
        <w:tc>
          <w:tcPr>
            <w:tcW w:w="870" w:type="dxa"/>
          </w:tcPr>
          <w:p w:rsidR="00176CEB" w:rsidRPr="009D6CA6" w:rsidRDefault="00176CEB" w:rsidP="00854462">
            <w:pPr>
              <w:spacing w:line="276" w:lineRule="auto"/>
              <w:rPr>
                <w:rFonts w:ascii="Open Sans" w:hAnsi="Open Sans"/>
                <w:b/>
                <w:sz w:val="20"/>
                <w:szCs w:val="22"/>
                <w:lang w:val="nb-NO"/>
              </w:rPr>
            </w:pPr>
            <w:r>
              <w:rPr>
                <w:rFonts w:ascii="Open Sans" w:hAnsi="Open Sans"/>
                <w:b/>
                <w:sz w:val="20"/>
                <w:szCs w:val="22"/>
                <w:lang w:val="nb-NO"/>
              </w:rPr>
              <w:t>Risiko</w:t>
            </w:r>
          </w:p>
        </w:tc>
        <w:tc>
          <w:tcPr>
            <w:tcW w:w="1819" w:type="dxa"/>
          </w:tcPr>
          <w:p w:rsidR="00176CEB" w:rsidRPr="009D6CA6" w:rsidRDefault="00176CEB" w:rsidP="00283192">
            <w:pPr>
              <w:spacing w:line="276" w:lineRule="auto"/>
              <w:rPr>
                <w:rFonts w:ascii="Open Sans" w:hAnsi="Open Sans"/>
                <w:b/>
                <w:sz w:val="20"/>
                <w:szCs w:val="22"/>
                <w:lang w:val="nb-NO"/>
              </w:rPr>
            </w:pPr>
            <w:r>
              <w:rPr>
                <w:rFonts w:ascii="Open Sans" w:hAnsi="Open Sans"/>
                <w:b/>
                <w:sz w:val="20"/>
                <w:szCs w:val="22"/>
                <w:lang w:val="nb-NO"/>
              </w:rPr>
              <w:t>Er det beskrevet under hvilke omstendigheter risikoen oppstår</w:t>
            </w:r>
            <w:r w:rsidRPr="009D6CA6">
              <w:rPr>
                <w:rFonts w:ascii="Open Sans" w:hAnsi="Open Sans"/>
                <w:b/>
                <w:sz w:val="20"/>
                <w:szCs w:val="22"/>
                <w:lang w:val="nb-NO"/>
              </w:rPr>
              <w:t>?</w:t>
            </w:r>
          </w:p>
        </w:tc>
        <w:tc>
          <w:tcPr>
            <w:tcW w:w="2884" w:type="dxa"/>
          </w:tcPr>
          <w:p w:rsidR="00176CEB" w:rsidRPr="009D6CA6" w:rsidRDefault="00176CEB" w:rsidP="00B54DB7">
            <w:pPr>
              <w:spacing w:line="276" w:lineRule="auto"/>
              <w:rPr>
                <w:rFonts w:ascii="Open Sans" w:hAnsi="Open Sans"/>
                <w:b/>
                <w:sz w:val="20"/>
                <w:szCs w:val="22"/>
                <w:lang w:val="nb-NO"/>
              </w:rPr>
            </w:pPr>
            <w:r w:rsidRPr="009D6CA6">
              <w:rPr>
                <w:rFonts w:ascii="Open Sans" w:hAnsi="Open Sans"/>
                <w:b/>
                <w:sz w:val="20"/>
                <w:szCs w:val="22"/>
                <w:lang w:val="nb-NO"/>
              </w:rPr>
              <w:t xml:space="preserve">Er </w:t>
            </w:r>
            <w:r>
              <w:rPr>
                <w:rFonts w:ascii="Open Sans" w:hAnsi="Open Sans"/>
                <w:b/>
                <w:sz w:val="20"/>
                <w:szCs w:val="22"/>
                <w:lang w:val="nb-NO"/>
              </w:rPr>
              <w:t xml:space="preserve">det beskrevet hvorfor denne risikoen er størst/ mest betydningsfull for byggherre (sannsynlighet og konsekvens) </w:t>
            </w:r>
            <w:r w:rsidR="009B46AD">
              <w:rPr>
                <w:rFonts w:ascii="Open Sans" w:hAnsi="Open Sans"/>
                <w:b/>
                <w:sz w:val="20"/>
                <w:szCs w:val="22"/>
                <w:lang w:val="nb-NO"/>
              </w:rPr>
              <w:t xml:space="preserve">opp mot målene og </w:t>
            </w:r>
            <w:proofErr w:type="spellStart"/>
            <w:r w:rsidR="009B46AD">
              <w:rPr>
                <w:rFonts w:ascii="Open Sans" w:hAnsi="Open Sans"/>
                <w:b/>
                <w:sz w:val="20"/>
                <w:szCs w:val="22"/>
                <w:lang w:val="nb-NO"/>
              </w:rPr>
              <w:t>kontraktsarbeidet</w:t>
            </w:r>
            <w:proofErr w:type="spellEnd"/>
            <w:r w:rsidR="009B46AD">
              <w:rPr>
                <w:rFonts w:ascii="Open Sans" w:hAnsi="Open Sans"/>
                <w:b/>
                <w:sz w:val="20"/>
                <w:szCs w:val="22"/>
                <w:lang w:val="nb-NO"/>
              </w:rPr>
              <w:t xml:space="preserve">, </w:t>
            </w:r>
            <w:r>
              <w:rPr>
                <w:rFonts w:ascii="Open Sans" w:hAnsi="Open Sans"/>
                <w:b/>
                <w:sz w:val="20"/>
                <w:szCs w:val="22"/>
                <w:lang w:val="nb-NO"/>
              </w:rPr>
              <w:t>og er argumentasjonen basert på dominant informasjon? Er risikoen utenfor TE</w:t>
            </w:r>
            <w:r w:rsidR="00BE7D79">
              <w:rPr>
                <w:rFonts w:ascii="Open Sans" w:hAnsi="Open Sans"/>
                <w:b/>
                <w:sz w:val="20"/>
                <w:szCs w:val="22"/>
                <w:lang w:val="nb-NO"/>
              </w:rPr>
              <w:t xml:space="preserve"> ansvar</w:t>
            </w:r>
            <w:r>
              <w:rPr>
                <w:rFonts w:ascii="Open Sans" w:hAnsi="Open Sans"/>
                <w:b/>
                <w:sz w:val="20"/>
                <w:szCs w:val="22"/>
                <w:lang w:val="nb-NO"/>
              </w:rPr>
              <w:t>?</w:t>
            </w:r>
          </w:p>
        </w:tc>
        <w:tc>
          <w:tcPr>
            <w:tcW w:w="1935" w:type="dxa"/>
          </w:tcPr>
          <w:p w:rsidR="00176CEB" w:rsidRPr="009D6CA6" w:rsidRDefault="00176CEB" w:rsidP="00176CEB">
            <w:pPr>
              <w:spacing w:line="276" w:lineRule="auto"/>
              <w:rPr>
                <w:rFonts w:ascii="Open Sans" w:hAnsi="Open Sans"/>
                <w:b/>
                <w:sz w:val="20"/>
                <w:szCs w:val="22"/>
                <w:lang w:val="nb-NO"/>
              </w:rPr>
            </w:pPr>
            <w:r>
              <w:rPr>
                <w:rFonts w:ascii="Open Sans" w:hAnsi="Open Sans"/>
                <w:b/>
                <w:sz w:val="20"/>
                <w:szCs w:val="22"/>
                <w:lang w:val="nb-NO"/>
              </w:rPr>
              <w:t>Er effekten av de forebyggende tiltakene begrunnet med dominant informasjon?</w:t>
            </w:r>
          </w:p>
        </w:tc>
        <w:tc>
          <w:tcPr>
            <w:tcW w:w="1985" w:type="dxa"/>
          </w:tcPr>
          <w:p w:rsidR="00176CEB" w:rsidRPr="009D6CA6" w:rsidRDefault="00176CEB" w:rsidP="00DA4DD8">
            <w:pPr>
              <w:spacing w:line="276" w:lineRule="auto"/>
              <w:rPr>
                <w:rFonts w:ascii="Open Sans" w:hAnsi="Open Sans"/>
                <w:b/>
                <w:sz w:val="20"/>
                <w:szCs w:val="22"/>
                <w:lang w:val="nb-NO"/>
              </w:rPr>
            </w:pPr>
            <w:r>
              <w:rPr>
                <w:rFonts w:ascii="Open Sans" w:hAnsi="Open Sans"/>
                <w:b/>
                <w:sz w:val="20"/>
                <w:szCs w:val="22"/>
                <w:lang w:val="nb-NO"/>
              </w:rPr>
              <w:t xml:space="preserve">Er forebyggende tiltak </w:t>
            </w:r>
            <w:r w:rsidR="00D23136">
              <w:rPr>
                <w:rFonts w:ascii="Open Sans" w:hAnsi="Open Sans"/>
                <w:b/>
                <w:sz w:val="20"/>
                <w:szCs w:val="22"/>
                <w:lang w:val="nb-NO"/>
              </w:rPr>
              <w:t xml:space="preserve">inkludert i </w:t>
            </w:r>
            <w:proofErr w:type="spellStart"/>
            <w:r w:rsidR="00DA4DD8">
              <w:rPr>
                <w:rFonts w:ascii="Open Sans" w:hAnsi="Open Sans"/>
                <w:b/>
                <w:sz w:val="20"/>
                <w:szCs w:val="22"/>
                <w:lang w:val="nb-NO"/>
              </w:rPr>
              <w:t>BM</w:t>
            </w:r>
            <w:r>
              <w:rPr>
                <w:rFonts w:ascii="Open Sans" w:hAnsi="Open Sans"/>
                <w:b/>
                <w:sz w:val="20"/>
                <w:szCs w:val="22"/>
                <w:lang w:val="nb-NO"/>
              </w:rPr>
              <w:t>P</w:t>
            </w:r>
            <w:proofErr w:type="spellEnd"/>
            <w:r>
              <w:rPr>
                <w:rFonts w:ascii="Open Sans" w:hAnsi="Open Sans"/>
                <w:b/>
                <w:sz w:val="20"/>
                <w:szCs w:val="22"/>
                <w:lang w:val="nb-NO"/>
              </w:rPr>
              <w:t>?</w:t>
            </w:r>
          </w:p>
        </w:tc>
        <w:tc>
          <w:tcPr>
            <w:tcW w:w="2551" w:type="dxa"/>
          </w:tcPr>
          <w:p w:rsidR="00176CEB" w:rsidRPr="009D6CA6" w:rsidRDefault="00176CEB" w:rsidP="00BE7D79">
            <w:pPr>
              <w:spacing w:line="276" w:lineRule="auto"/>
              <w:rPr>
                <w:rFonts w:ascii="Open Sans" w:hAnsi="Open Sans"/>
                <w:b/>
                <w:sz w:val="20"/>
                <w:szCs w:val="22"/>
                <w:lang w:val="nb-NO"/>
              </w:rPr>
            </w:pPr>
            <w:r>
              <w:rPr>
                <w:rFonts w:ascii="Open Sans" w:hAnsi="Open Sans"/>
                <w:b/>
                <w:sz w:val="20"/>
                <w:szCs w:val="22"/>
                <w:lang w:val="nb-NO"/>
              </w:rPr>
              <w:t xml:space="preserve">Er </w:t>
            </w:r>
            <w:r w:rsidR="00BE7D79">
              <w:rPr>
                <w:rFonts w:ascii="Open Sans" w:hAnsi="Open Sans"/>
                <w:b/>
                <w:sz w:val="20"/>
                <w:szCs w:val="22"/>
                <w:lang w:val="nb-NO"/>
              </w:rPr>
              <w:t xml:space="preserve">de </w:t>
            </w:r>
            <w:r>
              <w:rPr>
                <w:rFonts w:ascii="Open Sans" w:hAnsi="Open Sans"/>
                <w:b/>
                <w:sz w:val="20"/>
                <w:szCs w:val="22"/>
                <w:lang w:val="nb-NO"/>
              </w:rPr>
              <w:t>korrigerende og skadebegrensende tiltak</w:t>
            </w:r>
            <w:r w:rsidR="00BE7D79">
              <w:rPr>
                <w:rFonts w:ascii="Open Sans" w:hAnsi="Open Sans"/>
                <w:b/>
                <w:sz w:val="20"/>
                <w:szCs w:val="22"/>
                <w:lang w:val="nb-NO"/>
              </w:rPr>
              <w:t>ene</w:t>
            </w:r>
            <w:r>
              <w:rPr>
                <w:rFonts w:ascii="Open Sans" w:hAnsi="Open Sans"/>
                <w:b/>
                <w:sz w:val="20"/>
                <w:szCs w:val="22"/>
                <w:lang w:val="nb-NO"/>
              </w:rPr>
              <w:t xml:space="preserve"> </w:t>
            </w:r>
            <w:r w:rsidR="00BE7D79">
              <w:rPr>
                <w:rFonts w:ascii="Open Sans" w:hAnsi="Open Sans"/>
                <w:b/>
                <w:sz w:val="20"/>
                <w:szCs w:val="22"/>
                <w:lang w:val="nb-NO"/>
              </w:rPr>
              <w:t>relatert til fortsatt måloppnåelse selv om den uønskede hendelsen har inntruffet</w:t>
            </w:r>
            <w:r>
              <w:rPr>
                <w:rFonts w:ascii="Open Sans" w:hAnsi="Open Sans"/>
                <w:b/>
                <w:sz w:val="20"/>
                <w:szCs w:val="22"/>
                <w:lang w:val="nb-NO"/>
              </w:rPr>
              <w:t>?</w:t>
            </w:r>
          </w:p>
        </w:tc>
        <w:tc>
          <w:tcPr>
            <w:tcW w:w="2126" w:type="dxa"/>
          </w:tcPr>
          <w:p w:rsidR="00176CEB" w:rsidRPr="009D6CA6" w:rsidRDefault="00176CEB" w:rsidP="00176CEB">
            <w:pPr>
              <w:spacing w:line="276" w:lineRule="auto"/>
              <w:rPr>
                <w:rFonts w:ascii="Open Sans" w:hAnsi="Open Sans"/>
                <w:b/>
                <w:sz w:val="20"/>
                <w:szCs w:val="22"/>
                <w:lang w:val="nb-NO"/>
              </w:rPr>
            </w:pPr>
            <w:r>
              <w:rPr>
                <w:rFonts w:ascii="Open Sans" w:hAnsi="Open Sans"/>
                <w:b/>
                <w:sz w:val="20"/>
                <w:szCs w:val="22"/>
                <w:lang w:val="nb-NO"/>
              </w:rPr>
              <w:t>Er korrigerende og skadebegrensende tiltak priset?</w:t>
            </w: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4</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5</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bl>
    <w:p w:rsidR="00AA2A59" w:rsidRDefault="00AA2A59" w:rsidP="00854462">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9D6CA6" w:rsidRPr="00D23136" w:rsidTr="00BE7D79">
        <w:tc>
          <w:tcPr>
            <w:tcW w:w="14170" w:type="dxa"/>
          </w:tcPr>
          <w:p w:rsidR="009D6CA6" w:rsidRDefault="009D6CA6" w:rsidP="00854462">
            <w:pPr>
              <w:spacing w:line="276" w:lineRule="auto"/>
              <w:rPr>
                <w:rFonts w:ascii="Open Sans" w:hAnsi="Open Sans"/>
                <w:b/>
                <w:szCs w:val="22"/>
                <w:lang w:val="nb-NO"/>
              </w:rPr>
            </w:pPr>
            <w:r>
              <w:rPr>
                <w:rFonts w:ascii="Open Sans" w:hAnsi="Open Sans"/>
                <w:b/>
                <w:szCs w:val="22"/>
                <w:lang w:val="nb-NO"/>
              </w:rPr>
              <w:t>Helhetlig vurdering av tilbyder A</w:t>
            </w:r>
          </w:p>
        </w:tc>
      </w:tr>
      <w:tr w:rsidR="009D6CA6" w:rsidTr="00BE7D79">
        <w:tc>
          <w:tcPr>
            <w:tcW w:w="14170" w:type="dxa"/>
          </w:tcPr>
          <w:p w:rsidR="009D6CA6" w:rsidRPr="00302061" w:rsidRDefault="009D6CA6" w:rsidP="00854462">
            <w:pPr>
              <w:spacing w:line="276" w:lineRule="auto"/>
              <w:rPr>
                <w:rFonts w:ascii="Open Sans" w:hAnsi="Open Sans"/>
                <w:szCs w:val="22"/>
                <w:lang w:val="nb-NO"/>
              </w:rPr>
            </w:pPr>
          </w:p>
          <w:p w:rsidR="009D6CA6" w:rsidRPr="00302061" w:rsidRDefault="009D6CA6" w:rsidP="00854462">
            <w:pPr>
              <w:spacing w:line="276" w:lineRule="auto"/>
              <w:rPr>
                <w:rFonts w:ascii="Open Sans" w:hAnsi="Open Sans"/>
                <w:szCs w:val="22"/>
                <w:lang w:val="nb-NO"/>
              </w:rPr>
            </w:pPr>
          </w:p>
          <w:p w:rsidR="00AC559D" w:rsidRPr="00302061" w:rsidRDefault="00AC559D" w:rsidP="00854462">
            <w:pPr>
              <w:spacing w:line="276" w:lineRule="auto"/>
              <w:rPr>
                <w:rFonts w:ascii="Open Sans" w:hAnsi="Open Sans"/>
                <w:szCs w:val="22"/>
                <w:lang w:val="nb-NO"/>
              </w:rPr>
            </w:pPr>
          </w:p>
          <w:p w:rsidR="009D6CA6" w:rsidRDefault="00302061" w:rsidP="00302061">
            <w:pPr>
              <w:spacing w:line="276" w:lineRule="auto"/>
              <w:rPr>
                <w:rFonts w:ascii="Open Sans" w:hAnsi="Open Sans"/>
                <w:b/>
                <w:szCs w:val="22"/>
                <w:lang w:val="nb-NO"/>
              </w:rPr>
            </w:pPr>
            <w:r>
              <w:rPr>
                <w:rFonts w:ascii="Open Sans" w:hAnsi="Open Sans"/>
                <w:b/>
                <w:szCs w:val="22"/>
                <w:lang w:val="nb-NO"/>
              </w:rPr>
              <w:t>Samlet p</w:t>
            </w:r>
            <w:r w:rsidR="009D6CA6">
              <w:rPr>
                <w:rFonts w:ascii="Open Sans" w:hAnsi="Open Sans"/>
                <w:b/>
                <w:szCs w:val="22"/>
                <w:lang w:val="nb-NO"/>
              </w:rPr>
              <w:t>oeng</w:t>
            </w:r>
            <w:r>
              <w:rPr>
                <w:rFonts w:ascii="Open Sans" w:hAnsi="Open Sans"/>
                <w:b/>
                <w:szCs w:val="22"/>
                <w:lang w:val="nb-NO"/>
              </w:rPr>
              <w:t>sum</w:t>
            </w:r>
            <w:r w:rsidR="009D6CA6">
              <w:rPr>
                <w:rFonts w:ascii="Open Sans" w:hAnsi="Open Sans"/>
                <w:b/>
                <w:szCs w:val="22"/>
                <w:lang w:val="nb-NO"/>
              </w:rPr>
              <w:t xml:space="preserve">: </w:t>
            </w:r>
          </w:p>
        </w:tc>
      </w:tr>
    </w:tbl>
    <w:p w:rsidR="00AC559D" w:rsidRDefault="00AC559D" w:rsidP="00BE7D79">
      <w:pPr>
        <w:spacing w:line="276" w:lineRule="auto"/>
        <w:rPr>
          <w:rFonts w:ascii="Open Sans" w:hAnsi="Open Sans"/>
          <w:b/>
          <w:szCs w:val="22"/>
          <w:lang w:val="nb-NO"/>
        </w:rPr>
      </w:pPr>
    </w:p>
    <w:tbl>
      <w:tblPr>
        <w:tblStyle w:val="Tabellrutenett"/>
        <w:tblW w:w="0" w:type="auto"/>
        <w:tblLook w:val="04A0" w:firstRow="1" w:lastRow="0" w:firstColumn="1" w:lastColumn="0" w:noHBand="0" w:noVBand="1"/>
      </w:tblPr>
      <w:tblGrid>
        <w:gridCol w:w="13178"/>
      </w:tblGrid>
      <w:tr w:rsidR="00AC559D" w:rsidRPr="00D4082F" w:rsidTr="009614F3">
        <w:tc>
          <w:tcPr>
            <w:tcW w:w="13178" w:type="dxa"/>
          </w:tcPr>
          <w:p w:rsidR="00AC559D" w:rsidRDefault="00AC559D" w:rsidP="009614F3">
            <w:pPr>
              <w:spacing w:line="276" w:lineRule="auto"/>
              <w:rPr>
                <w:rFonts w:ascii="Open Sans" w:hAnsi="Open Sans"/>
                <w:b/>
                <w:szCs w:val="22"/>
                <w:lang w:val="nb-NO"/>
              </w:rPr>
            </w:pPr>
            <w:r>
              <w:rPr>
                <w:rFonts w:ascii="Open Sans" w:hAnsi="Open Sans"/>
                <w:b/>
                <w:szCs w:val="22"/>
                <w:lang w:val="nb-NO"/>
              </w:rPr>
              <w:t>Spørsmål til tilbyder A</w:t>
            </w:r>
          </w:p>
        </w:tc>
      </w:tr>
      <w:tr w:rsidR="00AC559D" w:rsidTr="009614F3">
        <w:tc>
          <w:tcPr>
            <w:tcW w:w="13178" w:type="dxa"/>
          </w:tcPr>
          <w:p w:rsidR="00AC559D" w:rsidRDefault="00AC559D" w:rsidP="009614F3">
            <w:pPr>
              <w:spacing w:line="276" w:lineRule="auto"/>
              <w:rPr>
                <w:rFonts w:ascii="Open Sans" w:hAnsi="Open Sans"/>
                <w:szCs w:val="22"/>
                <w:lang w:val="nb-NO"/>
              </w:rPr>
            </w:pPr>
            <w:r>
              <w:rPr>
                <w:rFonts w:ascii="Open Sans" w:hAnsi="Open Sans"/>
                <w:szCs w:val="22"/>
                <w:lang w:val="nb-NO"/>
              </w:rPr>
              <w:t>1.</w:t>
            </w:r>
          </w:p>
          <w:p w:rsidR="00AC559D" w:rsidRDefault="00AC559D" w:rsidP="009614F3">
            <w:pPr>
              <w:spacing w:line="276" w:lineRule="auto"/>
              <w:rPr>
                <w:rFonts w:ascii="Open Sans" w:hAnsi="Open Sans"/>
                <w:szCs w:val="22"/>
                <w:lang w:val="nb-NO"/>
              </w:rPr>
            </w:pPr>
            <w:r>
              <w:rPr>
                <w:rFonts w:ascii="Open Sans" w:hAnsi="Open Sans"/>
                <w:szCs w:val="22"/>
                <w:lang w:val="nb-NO"/>
              </w:rPr>
              <w:t>2.</w:t>
            </w:r>
          </w:p>
          <w:p w:rsidR="00AC559D" w:rsidRDefault="00AC559D" w:rsidP="009614F3">
            <w:pPr>
              <w:spacing w:line="276" w:lineRule="auto"/>
              <w:rPr>
                <w:rFonts w:ascii="Open Sans" w:hAnsi="Open Sans"/>
                <w:szCs w:val="22"/>
                <w:lang w:val="nb-NO"/>
              </w:rPr>
            </w:pPr>
            <w:r>
              <w:rPr>
                <w:rFonts w:ascii="Open Sans" w:hAnsi="Open Sans"/>
                <w:szCs w:val="22"/>
                <w:lang w:val="nb-NO"/>
              </w:rPr>
              <w:t>3.</w:t>
            </w: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b/>
                <w:szCs w:val="22"/>
                <w:lang w:val="nb-NO"/>
              </w:rPr>
            </w:pPr>
          </w:p>
        </w:tc>
      </w:tr>
    </w:tbl>
    <w:p w:rsidR="00BE7D79" w:rsidRDefault="00651F63" w:rsidP="00BE7D79">
      <w:pPr>
        <w:spacing w:line="276" w:lineRule="auto"/>
        <w:rPr>
          <w:rFonts w:ascii="Open Sans" w:hAnsi="Open Sans"/>
          <w:b/>
          <w:szCs w:val="22"/>
          <w:lang w:val="nb-NO"/>
        </w:rPr>
      </w:pPr>
      <w:r>
        <w:rPr>
          <w:rFonts w:ascii="Open Sans" w:hAnsi="Open Sans"/>
          <w:b/>
          <w:szCs w:val="22"/>
          <w:lang w:val="nb-NO"/>
        </w:rPr>
        <w:br w:type="page"/>
      </w:r>
      <w:r w:rsidR="00BE7D79">
        <w:rPr>
          <w:rFonts w:ascii="Open Sans" w:hAnsi="Open Sans"/>
          <w:b/>
          <w:szCs w:val="22"/>
          <w:lang w:val="nb-NO"/>
        </w:rPr>
        <w:lastRenderedPageBreak/>
        <w:t>Tilbyder B:</w:t>
      </w:r>
    </w:p>
    <w:tbl>
      <w:tblPr>
        <w:tblStyle w:val="Tabellrutenett"/>
        <w:tblW w:w="14170" w:type="dxa"/>
        <w:tblLook w:val="04A0" w:firstRow="1" w:lastRow="0" w:firstColumn="1" w:lastColumn="0" w:noHBand="0" w:noVBand="1"/>
      </w:tblPr>
      <w:tblGrid>
        <w:gridCol w:w="870"/>
        <w:gridCol w:w="1819"/>
        <w:gridCol w:w="2884"/>
        <w:gridCol w:w="1935"/>
        <w:gridCol w:w="1985"/>
        <w:gridCol w:w="2551"/>
        <w:gridCol w:w="2126"/>
      </w:tblGrid>
      <w:tr w:rsidR="00BE7D79" w:rsidRPr="00D23136" w:rsidTr="00C00F20">
        <w:tc>
          <w:tcPr>
            <w:tcW w:w="870"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Risiko</w:t>
            </w:r>
          </w:p>
        </w:tc>
        <w:tc>
          <w:tcPr>
            <w:tcW w:w="1819"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Er det beskrevet under hvilke omstendigheter risikoen oppstår</w:t>
            </w:r>
            <w:r w:rsidRPr="009D6CA6">
              <w:rPr>
                <w:rFonts w:ascii="Open Sans" w:hAnsi="Open Sans"/>
                <w:b/>
                <w:sz w:val="20"/>
                <w:szCs w:val="22"/>
                <w:lang w:val="nb-NO"/>
              </w:rPr>
              <w:t>?</w:t>
            </w:r>
          </w:p>
        </w:tc>
        <w:tc>
          <w:tcPr>
            <w:tcW w:w="2884" w:type="dxa"/>
          </w:tcPr>
          <w:p w:rsidR="00BE7D79" w:rsidRPr="009D6CA6" w:rsidRDefault="00BE7D79" w:rsidP="00C00F20">
            <w:pPr>
              <w:spacing w:line="276" w:lineRule="auto"/>
              <w:rPr>
                <w:rFonts w:ascii="Open Sans" w:hAnsi="Open Sans"/>
                <w:b/>
                <w:sz w:val="20"/>
                <w:szCs w:val="22"/>
                <w:lang w:val="nb-NO"/>
              </w:rPr>
            </w:pPr>
            <w:r w:rsidRPr="009D6CA6">
              <w:rPr>
                <w:rFonts w:ascii="Open Sans" w:hAnsi="Open Sans"/>
                <w:b/>
                <w:sz w:val="20"/>
                <w:szCs w:val="22"/>
                <w:lang w:val="nb-NO"/>
              </w:rPr>
              <w:t xml:space="preserve">Er </w:t>
            </w:r>
            <w:r>
              <w:rPr>
                <w:rFonts w:ascii="Open Sans" w:hAnsi="Open Sans"/>
                <w:b/>
                <w:sz w:val="20"/>
                <w:szCs w:val="22"/>
                <w:lang w:val="nb-NO"/>
              </w:rPr>
              <w:t>det beskrevet hvorfor denne risikoen er størst/ mest betydningsfull for byggherre (sannsynlighet og konsekvens)</w:t>
            </w:r>
            <w:r w:rsidR="005174E4">
              <w:rPr>
                <w:rFonts w:ascii="Open Sans" w:hAnsi="Open Sans"/>
                <w:b/>
                <w:sz w:val="20"/>
                <w:szCs w:val="22"/>
                <w:lang w:val="nb-NO"/>
              </w:rPr>
              <w:t xml:space="preserve"> opp mot målene og </w:t>
            </w:r>
            <w:proofErr w:type="spellStart"/>
            <w:r w:rsidR="005174E4">
              <w:rPr>
                <w:rFonts w:ascii="Open Sans" w:hAnsi="Open Sans"/>
                <w:b/>
                <w:sz w:val="20"/>
                <w:szCs w:val="22"/>
                <w:lang w:val="nb-NO"/>
              </w:rPr>
              <w:t>kontraktsarbeidet</w:t>
            </w:r>
            <w:proofErr w:type="spellEnd"/>
            <w:r w:rsidR="005174E4">
              <w:rPr>
                <w:rFonts w:ascii="Open Sans" w:hAnsi="Open Sans"/>
                <w:b/>
                <w:sz w:val="20"/>
                <w:szCs w:val="22"/>
                <w:lang w:val="nb-NO"/>
              </w:rPr>
              <w:t>,</w:t>
            </w:r>
            <w:r>
              <w:rPr>
                <w:rFonts w:ascii="Open Sans" w:hAnsi="Open Sans"/>
                <w:b/>
                <w:sz w:val="20"/>
                <w:szCs w:val="22"/>
                <w:lang w:val="nb-NO"/>
              </w:rPr>
              <w:t xml:space="preserve"> og er argumentasjonen basert på dominant informasjon? Er risikoen utenfor TE ansvar?</w:t>
            </w:r>
          </w:p>
        </w:tc>
        <w:tc>
          <w:tcPr>
            <w:tcW w:w="1935"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Er effekten av de forebyggende tiltakene begrunnet med dominant informasjon?</w:t>
            </w:r>
          </w:p>
        </w:tc>
        <w:tc>
          <w:tcPr>
            <w:tcW w:w="1985" w:type="dxa"/>
          </w:tcPr>
          <w:p w:rsidR="00BE7D79" w:rsidRPr="009D6CA6" w:rsidRDefault="00BE7D79" w:rsidP="00DA4DD8">
            <w:pPr>
              <w:spacing w:line="276" w:lineRule="auto"/>
              <w:rPr>
                <w:rFonts w:ascii="Open Sans" w:hAnsi="Open Sans"/>
                <w:b/>
                <w:sz w:val="20"/>
                <w:szCs w:val="22"/>
                <w:lang w:val="nb-NO"/>
              </w:rPr>
            </w:pPr>
            <w:r>
              <w:rPr>
                <w:rFonts w:ascii="Open Sans" w:hAnsi="Open Sans"/>
                <w:b/>
                <w:sz w:val="20"/>
                <w:szCs w:val="22"/>
                <w:lang w:val="nb-NO"/>
              </w:rPr>
              <w:t xml:space="preserve">Er forebyggende tiltak </w:t>
            </w:r>
            <w:r w:rsidR="00DA4DD8">
              <w:rPr>
                <w:rFonts w:ascii="Open Sans" w:hAnsi="Open Sans"/>
                <w:b/>
                <w:sz w:val="20"/>
                <w:szCs w:val="22"/>
                <w:lang w:val="nb-NO"/>
              </w:rPr>
              <w:t xml:space="preserve">inkludert i </w:t>
            </w:r>
            <w:proofErr w:type="spellStart"/>
            <w:r w:rsidR="00DA4DD8">
              <w:rPr>
                <w:rFonts w:ascii="Open Sans" w:hAnsi="Open Sans"/>
                <w:b/>
                <w:sz w:val="20"/>
                <w:szCs w:val="22"/>
                <w:lang w:val="nb-NO"/>
              </w:rPr>
              <w:t>BM</w:t>
            </w:r>
            <w:r>
              <w:rPr>
                <w:rFonts w:ascii="Open Sans" w:hAnsi="Open Sans"/>
                <w:b/>
                <w:sz w:val="20"/>
                <w:szCs w:val="22"/>
                <w:lang w:val="nb-NO"/>
              </w:rPr>
              <w:t>P</w:t>
            </w:r>
            <w:proofErr w:type="spellEnd"/>
            <w:r>
              <w:rPr>
                <w:rFonts w:ascii="Open Sans" w:hAnsi="Open Sans"/>
                <w:b/>
                <w:sz w:val="20"/>
                <w:szCs w:val="22"/>
                <w:lang w:val="nb-NO"/>
              </w:rPr>
              <w:t>?</w:t>
            </w:r>
          </w:p>
        </w:tc>
        <w:tc>
          <w:tcPr>
            <w:tcW w:w="2551"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Er de korrigerende og skadebegrensende tiltakene relatert til fortsatt måloppnåelse selv om den uønskede hendelsen har inntruffet?</w:t>
            </w:r>
          </w:p>
        </w:tc>
        <w:tc>
          <w:tcPr>
            <w:tcW w:w="2126"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Er korrigerende og skadebegrensende tiltak priset?</w:t>
            </w: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4</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5</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bl>
    <w:p w:rsidR="00BE7D79" w:rsidRDefault="00BE7D79" w:rsidP="00BE7D79">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BE7D79" w:rsidRPr="00D23136" w:rsidTr="00C00F20">
        <w:tc>
          <w:tcPr>
            <w:tcW w:w="14170" w:type="dxa"/>
          </w:tcPr>
          <w:p w:rsidR="00BE7D79" w:rsidRDefault="00BE7D79" w:rsidP="00C00F20">
            <w:pPr>
              <w:spacing w:line="276" w:lineRule="auto"/>
              <w:rPr>
                <w:rFonts w:ascii="Open Sans" w:hAnsi="Open Sans"/>
                <w:b/>
                <w:szCs w:val="22"/>
                <w:lang w:val="nb-NO"/>
              </w:rPr>
            </w:pPr>
            <w:r>
              <w:rPr>
                <w:rFonts w:ascii="Open Sans" w:hAnsi="Open Sans"/>
                <w:b/>
                <w:szCs w:val="22"/>
                <w:lang w:val="nb-NO"/>
              </w:rPr>
              <w:t>Helhetlig vurdering av tilbyder B</w:t>
            </w:r>
          </w:p>
        </w:tc>
      </w:tr>
      <w:tr w:rsidR="00BE7D79" w:rsidTr="00C00F20">
        <w:tc>
          <w:tcPr>
            <w:tcW w:w="14170" w:type="dxa"/>
          </w:tcPr>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Default="00BE7D79" w:rsidP="00C00F20">
            <w:pPr>
              <w:spacing w:line="276" w:lineRule="auto"/>
              <w:rPr>
                <w:rFonts w:ascii="Open Sans" w:hAnsi="Open Sans"/>
                <w:b/>
                <w:szCs w:val="22"/>
                <w:lang w:val="nb-NO"/>
              </w:rPr>
            </w:pPr>
            <w:r>
              <w:rPr>
                <w:rFonts w:ascii="Open Sans" w:hAnsi="Open Sans"/>
                <w:b/>
                <w:szCs w:val="22"/>
                <w:lang w:val="nb-NO"/>
              </w:rPr>
              <w:t xml:space="preserve">Samlet poengsum: </w:t>
            </w:r>
          </w:p>
        </w:tc>
      </w:tr>
    </w:tbl>
    <w:p w:rsidR="00AC559D" w:rsidRDefault="00AC559D" w:rsidP="00BE7D79">
      <w:pPr>
        <w:spacing w:line="276" w:lineRule="auto"/>
        <w:rPr>
          <w:rFonts w:ascii="Open Sans" w:hAnsi="Open Sans"/>
          <w:b/>
          <w:szCs w:val="22"/>
          <w:lang w:val="nb-NO"/>
        </w:rPr>
      </w:pPr>
    </w:p>
    <w:p w:rsidR="00AC559D" w:rsidRDefault="00AC559D" w:rsidP="00BE7D79">
      <w:pPr>
        <w:spacing w:line="276" w:lineRule="auto"/>
        <w:rPr>
          <w:rFonts w:ascii="Open Sans" w:hAnsi="Open Sans"/>
          <w:b/>
          <w:szCs w:val="22"/>
          <w:lang w:val="nb-NO"/>
        </w:rPr>
      </w:pPr>
    </w:p>
    <w:tbl>
      <w:tblPr>
        <w:tblStyle w:val="Tabellrutenett"/>
        <w:tblW w:w="0" w:type="auto"/>
        <w:tblLook w:val="04A0" w:firstRow="1" w:lastRow="0" w:firstColumn="1" w:lastColumn="0" w:noHBand="0" w:noVBand="1"/>
      </w:tblPr>
      <w:tblGrid>
        <w:gridCol w:w="13178"/>
      </w:tblGrid>
      <w:tr w:rsidR="00AC559D" w:rsidRPr="00D4082F" w:rsidTr="009614F3">
        <w:tc>
          <w:tcPr>
            <w:tcW w:w="13178" w:type="dxa"/>
          </w:tcPr>
          <w:p w:rsidR="00AC559D" w:rsidRDefault="00AC559D" w:rsidP="009614F3">
            <w:pPr>
              <w:spacing w:line="276" w:lineRule="auto"/>
              <w:rPr>
                <w:rFonts w:ascii="Open Sans" w:hAnsi="Open Sans"/>
                <w:b/>
                <w:szCs w:val="22"/>
                <w:lang w:val="nb-NO"/>
              </w:rPr>
            </w:pPr>
            <w:r>
              <w:rPr>
                <w:rFonts w:ascii="Open Sans" w:hAnsi="Open Sans"/>
                <w:b/>
                <w:szCs w:val="22"/>
                <w:lang w:val="nb-NO"/>
              </w:rPr>
              <w:t>Spørsmål til tilbyder B</w:t>
            </w:r>
          </w:p>
        </w:tc>
      </w:tr>
      <w:tr w:rsidR="00AC559D" w:rsidTr="009614F3">
        <w:tc>
          <w:tcPr>
            <w:tcW w:w="13178" w:type="dxa"/>
          </w:tcPr>
          <w:p w:rsidR="00AC559D" w:rsidRDefault="00AC559D" w:rsidP="009614F3">
            <w:pPr>
              <w:spacing w:line="276" w:lineRule="auto"/>
              <w:rPr>
                <w:rFonts w:ascii="Open Sans" w:hAnsi="Open Sans"/>
                <w:szCs w:val="22"/>
                <w:lang w:val="nb-NO"/>
              </w:rPr>
            </w:pPr>
            <w:r>
              <w:rPr>
                <w:rFonts w:ascii="Open Sans" w:hAnsi="Open Sans"/>
                <w:szCs w:val="22"/>
                <w:lang w:val="nb-NO"/>
              </w:rPr>
              <w:t>1.</w:t>
            </w:r>
          </w:p>
          <w:p w:rsidR="00AC559D" w:rsidRDefault="00AC559D" w:rsidP="009614F3">
            <w:pPr>
              <w:spacing w:line="276" w:lineRule="auto"/>
              <w:rPr>
                <w:rFonts w:ascii="Open Sans" w:hAnsi="Open Sans"/>
                <w:szCs w:val="22"/>
                <w:lang w:val="nb-NO"/>
              </w:rPr>
            </w:pPr>
            <w:r>
              <w:rPr>
                <w:rFonts w:ascii="Open Sans" w:hAnsi="Open Sans"/>
                <w:szCs w:val="22"/>
                <w:lang w:val="nb-NO"/>
              </w:rPr>
              <w:t>2.</w:t>
            </w:r>
          </w:p>
          <w:p w:rsidR="00AC559D" w:rsidRDefault="00AC559D" w:rsidP="009614F3">
            <w:pPr>
              <w:spacing w:line="276" w:lineRule="auto"/>
              <w:rPr>
                <w:rFonts w:ascii="Open Sans" w:hAnsi="Open Sans"/>
                <w:szCs w:val="22"/>
                <w:lang w:val="nb-NO"/>
              </w:rPr>
            </w:pPr>
            <w:r>
              <w:rPr>
                <w:rFonts w:ascii="Open Sans" w:hAnsi="Open Sans"/>
                <w:szCs w:val="22"/>
                <w:lang w:val="nb-NO"/>
              </w:rPr>
              <w:t>3.</w:t>
            </w: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b/>
                <w:szCs w:val="22"/>
                <w:lang w:val="nb-NO"/>
              </w:rPr>
            </w:pPr>
          </w:p>
        </w:tc>
      </w:tr>
    </w:tbl>
    <w:p w:rsidR="00BE7D79" w:rsidRDefault="00BE7D79" w:rsidP="00BE7D79">
      <w:pPr>
        <w:spacing w:line="276" w:lineRule="auto"/>
        <w:rPr>
          <w:rFonts w:ascii="Open Sans" w:hAnsi="Open Sans"/>
          <w:b/>
          <w:szCs w:val="22"/>
          <w:lang w:val="nb-NO"/>
        </w:rPr>
      </w:pPr>
      <w:r>
        <w:rPr>
          <w:rFonts w:ascii="Open Sans" w:hAnsi="Open Sans"/>
          <w:b/>
          <w:szCs w:val="22"/>
          <w:lang w:val="nb-NO"/>
        </w:rPr>
        <w:br w:type="page"/>
      </w:r>
      <w:r>
        <w:rPr>
          <w:rFonts w:ascii="Open Sans" w:hAnsi="Open Sans"/>
          <w:b/>
          <w:szCs w:val="22"/>
          <w:lang w:val="nb-NO"/>
        </w:rPr>
        <w:lastRenderedPageBreak/>
        <w:t>Tilbyder C:</w:t>
      </w:r>
    </w:p>
    <w:tbl>
      <w:tblPr>
        <w:tblStyle w:val="Tabellrutenett"/>
        <w:tblW w:w="14170" w:type="dxa"/>
        <w:tblLook w:val="04A0" w:firstRow="1" w:lastRow="0" w:firstColumn="1" w:lastColumn="0" w:noHBand="0" w:noVBand="1"/>
      </w:tblPr>
      <w:tblGrid>
        <w:gridCol w:w="870"/>
        <w:gridCol w:w="1819"/>
        <w:gridCol w:w="2884"/>
        <w:gridCol w:w="1935"/>
        <w:gridCol w:w="1985"/>
        <w:gridCol w:w="2551"/>
        <w:gridCol w:w="2126"/>
      </w:tblGrid>
      <w:tr w:rsidR="00BE7D79" w:rsidRPr="00D23136" w:rsidTr="00C00F20">
        <w:tc>
          <w:tcPr>
            <w:tcW w:w="870"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Risiko</w:t>
            </w:r>
          </w:p>
        </w:tc>
        <w:tc>
          <w:tcPr>
            <w:tcW w:w="1819"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Er det beskrevet under hvilke omstendigheter risikoen oppstår</w:t>
            </w:r>
            <w:r w:rsidRPr="009D6CA6">
              <w:rPr>
                <w:rFonts w:ascii="Open Sans" w:hAnsi="Open Sans"/>
                <w:b/>
                <w:sz w:val="20"/>
                <w:szCs w:val="22"/>
                <w:lang w:val="nb-NO"/>
              </w:rPr>
              <w:t>?</w:t>
            </w:r>
          </w:p>
        </w:tc>
        <w:tc>
          <w:tcPr>
            <w:tcW w:w="2884" w:type="dxa"/>
          </w:tcPr>
          <w:p w:rsidR="00BE7D79" w:rsidRPr="009D6CA6" w:rsidRDefault="00BE7D79" w:rsidP="00C00F20">
            <w:pPr>
              <w:spacing w:line="276" w:lineRule="auto"/>
              <w:rPr>
                <w:rFonts w:ascii="Open Sans" w:hAnsi="Open Sans"/>
                <w:b/>
                <w:sz w:val="20"/>
                <w:szCs w:val="22"/>
                <w:lang w:val="nb-NO"/>
              </w:rPr>
            </w:pPr>
            <w:r w:rsidRPr="009D6CA6">
              <w:rPr>
                <w:rFonts w:ascii="Open Sans" w:hAnsi="Open Sans"/>
                <w:b/>
                <w:sz w:val="20"/>
                <w:szCs w:val="22"/>
                <w:lang w:val="nb-NO"/>
              </w:rPr>
              <w:t xml:space="preserve">Er </w:t>
            </w:r>
            <w:r>
              <w:rPr>
                <w:rFonts w:ascii="Open Sans" w:hAnsi="Open Sans"/>
                <w:b/>
                <w:sz w:val="20"/>
                <w:szCs w:val="22"/>
                <w:lang w:val="nb-NO"/>
              </w:rPr>
              <w:t>det beskrevet hvorfor denne risikoen er størst/ mest betydningsfull for byggherre (sannsynlighet og konsekvens)</w:t>
            </w:r>
            <w:r w:rsidR="005174E4">
              <w:rPr>
                <w:rFonts w:ascii="Open Sans" w:hAnsi="Open Sans"/>
                <w:b/>
                <w:sz w:val="20"/>
                <w:szCs w:val="22"/>
                <w:lang w:val="nb-NO"/>
              </w:rPr>
              <w:t xml:space="preserve"> opp mot målene og </w:t>
            </w:r>
            <w:proofErr w:type="spellStart"/>
            <w:r w:rsidR="005174E4">
              <w:rPr>
                <w:rFonts w:ascii="Open Sans" w:hAnsi="Open Sans"/>
                <w:b/>
                <w:sz w:val="20"/>
                <w:szCs w:val="22"/>
                <w:lang w:val="nb-NO"/>
              </w:rPr>
              <w:t>kontraktsarbeidet</w:t>
            </w:r>
            <w:proofErr w:type="spellEnd"/>
            <w:r w:rsidR="005174E4">
              <w:rPr>
                <w:rFonts w:ascii="Open Sans" w:hAnsi="Open Sans"/>
                <w:b/>
                <w:sz w:val="20"/>
                <w:szCs w:val="22"/>
                <w:lang w:val="nb-NO"/>
              </w:rPr>
              <w:t>,</w:t>
            </w:r>
            <w:r>
              <w:rPr>
                <w:rFonts w:ascii="Open Sans" w:hAnsi="Open Sans"/>
                <w:b/>
                <w:sz w:val="20"/>
                <w:szCs w:val="22"/>
                <w:lang w:val="nb-NO"/>
              </w:rPr>
              <w:t xml:space="preserve"> og er argumentasjonen basert på dominant informasjon? Er risikoen utenfor TE ansvar?</w:t>
            </w:r>
          </w:p>
        </w:tc>
        <w:tc>
          <w:tcPr>
            <w:tcW w:w="1935"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Er effekten av de forebyggende tiltakene begrunnet med dominant informasjon?</w:t>
            </w:r>
          </w:p>
        </w:tc>
        <w:tc>
          <w:tcPr>
            <w:tcW w:w="1985" w:type="dxa"/>
          </w:tcPr>
          <w:p w:rsidR="00BE7D79" w:rsidRPr="009D6CA6" w:rsidRDefault="00BE7D79" w:rsidP="00DA4DD8">
            <w:pPr>
              <w:spacing w:line="276" w:lineRule="auto"/>
              <w:rPr>
                <w:rFonts w:ascii="Open Sans" w:hAnsi="Open Sans"/>
                <w:b/>
                <w:sz w:val="20"/>
                <w:szCs w:val="22"/>
                <w:lang w:val="nb-NO"/>
              </w:rPr>
            </w:pPr>
            <w:r>
              <w:rPr>
                <w:rFonts w:ascii="Open Sans" w:hAnsi="Open Sans"/>
                <w:b/>
                <w:sz w:val="20"/>
                <w:szCs w:val="22"/>
                <w:lang w:val="nb-NO"/>
              </w:rPr>
              <w:t xml:space="preserve">Er forebyggende tiltak </w:t>
            </w:r>
            <w:r w:rsidR="00DA4DD8">
              <w:rPr>
                <w:rFonts w:ascii="Open Sans" w:hAnsi="Open Sans"/>
                <w:b/>
                <w:sz w:val="20"/>
                <w:szCs w:val="22"/>
                <w:lang w:val="nb-NO"/>
              </w:rPr>
              <w:t xml:space="preserve">inkludert i </w:t>
            </w:r>
            <w:proofErr w:type="spellStart"/>
            <w:r w:rsidR="00DA4DD8">
              <w:rPr>
                <w:rFonts w:ascii="Open Sans" w:hAnsi="Open Sans"/>
                <w:b/>
                <w:sz w:val="20"/>
                <w:szCs w:val="22"/>
                <w:lang w:val="nb-NO"/>
              </w:rPr>
              <w:t>BM</w:t>
            </w:r>
            <w:r>
              <w:rPr>
                <w:rFonts w:ascii="Open Sans" w:hAnsi="Open Sans"/>
                <w:b/>
                <w:sz w:val="20"/>
                <w:szCs w:val="22"/>
                <w:lang w:val="nb-NO"/>
              </w:rPr>
              <w:t>P</w:t>
            </w:r>
            <w:proofErr w:type="spellEnd"/>
            <w:r>
              <w:rPr>
                <w:rFonts w:ascii="Open Sans" w:hAnsi="Open Sans"/>
                <w:b/>
                <w:sz w:val="20"/>
                <w:szCs w:val="22"/>
                <w:lang w:val="nb-NO"/>
              </w:rPr>
              <w:t>?</w:t>
            </w:r>
          </w:p>
        </w:tc>
        <w:tc>
          <w:tcPr>
            <w:tcW w:w="2551"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Er de korrigerende og skadebegrensende tiltakene relatert til fortsatt måloppnåelse selv om den uønskede hendelsen har inntruffet?</w:t>
            </w:r>
          </w:p>
        </w:tc>
        <w:tc>
          <w:tcPr>
            <w:tcW w:w="2126" w:type="dxa"/>
          </w:tcPr>
          <w:p w:rsidR="00BE7D79" w:rsidRPr="009D6CA6" w:rsidRDefault="00BE7D79" w:rsidP="00C00F20">
            <w:pPr>
              <w:spacing w:line="276" w:lineRule="auto"/>
              <w:rPr>
                <w:rFonts w:ascii="Open Sans" w:hAnsi="Open Sans"/>
                <w:b/>
                <w:sz w:val="20"/>
                <w:szCs w:val="22"/>
                <w:lang w:val="nb-NO"/>
              </w:rPr>
            </w:pPr>
            <w:r>
              <w:rPr>
                <w:rFonts w:ascii="Open Sans" w:hAnsi="Open Sans"/>
                <w:b/>
                <w:sz w:val="20"/>
                <w:szCs w:val="22"/>
                <w:lang w:val="nb-NO"/>
              </w:rPr>
              <w:t>Er korrigerende og skadebegrensende tiltak priset?</w:t>
            </w: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4</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5</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bl>
    <w:p w:rsidR="00BE7D79" w:rsidRDefault="00BE7D79" w:rsidP="00BE7D79">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BE7D79" w:rsidRPr="00D23136" w:rsidTr="00C00F20">
        <w:tc>
          <w:tcPr>
            <w:tcW w:w="14170" w:type="dxa"/>
          </w:tcPr>
          <w:p w:rsidR="00BE7D79" w:rsidRDefault="00BE7D79" w:rsidP="00C00F20">
            <w:pPr>
              <w:spacing w:line="276" w:lineRule="auto"/>
              <w:rPr>
                <w:rFonts w:ascii="Open Sans" w:hAnsi="Open Sans"/>
                <w:b/>
                <w:szCs w:val="22"/>
                <w:lang w:val="nb-NO"/>
              </w:rPr>
            </w:pPr>
            <w:r>
              <w:rPr>
                <w:rFonts w:ascii="Open Sans" w:hAnsi="Open Sans"/>
                <w:b/>
                <w:szCs w:val="22"/>
                <w:lang w:val="nb-NO"/>
              </w:rPr>
              <w:t>Helhetlig vurdering av tilbyder C</w:t>
            </w:r>
          </w:p>
        </w:tc>
      </w:tr>
      <w:tr w:rsidR="00BE7D79" w:rsidTr="00C00F20">
        <w:tc>
          <w:tcPr>
            <w:tcW w:w="14170" w:type="dxa"/>
          </w:tcPr>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Default="00BE7D79" w:rsidP="00C00F20">
            <w:pPr>
              <w:spacing w:line="276" w:lineRule="auto"/>
              <w:rPr>
                <w:rFonts w:ascii="Open Sans" w:hAnsi="Open Sans"/>
                <w:b/>
                <w:szCs w:val="22"/>
                <w:lang w:val="nb-NO"/>
              </w:rPr>
            </w:pPr>
            <w:r>
              <w:rPr>
                <w:rFonts w:ascii="Open Sans" w:hAnsi="Open Sans"/>
                <w:b/>
                <w:szCs w:val="22"/>
                <w:lang w:val="nb-NO"/>
              </w:rPr>
              <w:t xml:space="preserve">Samlet poengsum: </w:t>
            </w:r>
          </w:p>
        </w:tc>
      </w:tr>
    </w:tbl>
    <w:p w:rsidR="00651F63" w:rsidRDefault="00BE7D79" w:rsidP="00BE7D79">
      <w:pPr>
        <w:spacing w:after="200" w:line="276" w:lineRule="auto"/>
        <w:rPr>
          <w:rFonts w:ascii="Open Sans" w:hAnsi="Open Sans"/>
          <w:b/>
          <w:szCs w:val="22"/>
          <w:lang w:val="nb-NO"/>
        </w:rPr>
      </w:pPr>
      <w:r w:rsidRPr="00C360C8">
        <w:rPr>
          <w:rFonts w:ascii="Open Sans" w:hAnsi="Open Sans"/>
          <w:b/>
          <w:szCs w:val="22"/>
          <w:lang w:val="nb-NO"/>
        </w:rPr>
        <w:t xml:space="preserve"> </w:t>
      </w:r>
    </w:p>
    <w:p w:rsidR="00AC559D" w:rsidRDefault="00AC559D" w:rsidP="00BE7D79">
      <w:pPr>
        <w:spacing w:after="200" w:line="276" w:lineRule="auto"/>
        <w:rPr>
          <w:rFonts w:ascii="Open Sans" w:hAnsi="Open Sans"/>
          <w:b/>
          <w:szCs w:val="22"/>
          <w:lang w:val="nb-NO"/>
        </w:rPr>
      </w:pPr>
    </w:p>
    <w:tbl>
      <w:tblPr>
        <w:tblStyle w:val="Tabellrutenett"/>
        <w:tblW w:w="0" w:type="auto"/>
        <w:tblLook w:val="04A0" w:firstRow="1" w:lastRow="0" w:firstColumn="1" w:lastColumn="0" w:noHBand="0" w:noVBand="1"/>
      </w:tblPr>
      <w:tblGrid>
        <w:gridCol w:w="13178"/>
      </w:tblGrid>
      <w:tr w:rsidR="00AC559D" w:rsidRPr="00D4082F" w:rsidTr="009614F3">
        <w:tc>
          <w:tcPr>
            <w:tcW w:w="13178" w:type="dxa"/>
          </w:tcPr>
          <w:p w:rsidR="00AC559D" w:rsidRDefault="00AC559D" w:rsidP="009614F3">
            <w:pPr>
              <w:spacing w:line="276" w:lineRule="auto"/>
              <w:rPr>
                <w:rFonts w:ascii="Open Sans" w:hAnsi="Open Sans"/>
                <w:b/>
                <w:szCs w:val="22"/>
                <w:lang w:val="nb-NO"/>
              </w:rPr>
            </w:pPr>
            <w:r>
              <w:rPr>
                <w:rFonts w:ascii="Open Sans" w:hAnsi="Open Sans"/>
                <w:b/>
                <w:szCs w:val="22"/>
                <w:lang w:val="nb-NO"/>
              </w:rPr>
              <w:t>Spørsmål til tilbyder C</w:t>
            </w:r>
          </w:p>
        </w:tc>
      </w:tr>
      <w:tr w:rsidR="00AC559D" w:rsidTr="009614F3">
        <w:tc>
          <w:tcPr>
            <w:tcW w:w="13178" w:type="dxa"/>
          </w:tcPr>
          <w:p w:rsidR="00AC559D" w:rsidRDefault="00AC559D" w:rsidP="009614F3">
            <w:pPr>
              <w:spacing w:line="276" w:lineRule="auto"/>
              <w:rPr>
                <w:rFonts w:ascii="Open Sans" w:hAnsi="Open Sans"/>
                <w:szCs w:val="22"/>
                <w:lang w:val="nb-NO"/>
              </w:rPr>
            </w:pPr>
            <w:r>
              <w:rPr>
                <w:rFonts w:ascii="Open Sans" w:hAnsi="Open Sans"/>
                <w:szCs w:val="22"/>
                <w:lang w:val="nb-NO"/>
              </w:rPr>
              <w:t>1.</w:t>
            </w:r>
          </w:p>
          <w:p w:rsidR="00AC559D" w:rsidRDefault="00AC559D" w:rsidP="009614F3">
            <w:pPr>
              <w:spacing w:line="276" w:lineRule="auto"/>
              <w:rPr>
                <w:rFonts w:ascii="Open Sans" w:hAnsi="Open Sans"/>
                <w:szCs w:val="22"/>
                <w:lang w:val="nb-NO"/>
              </w:rPr>
            </w:pPr>
            <w:r>
              <w:rPr>
                <w:rFonts w:ascii="Open Sans" w:hAnsi="Open Sans"/>
                <w:szCs w:val="22"/>
                <w:lang w:val="nb-NO"/>
              </w:rPr>
              <w:t>2.</w:t>
            </w:r>
          </w:p>
          <w:p w:rsidR="00AC559D" w:rsidRDefault="00AC559D" w:rsidP="009614F3">
            <w:pPr>
              <w:spacing w:line="276" w:lineRule="auto"/>
              <w:rPr>
                <w:rFonts w:ascii="Open Sans" w:hAnsi="Open Sans"/>
                <w:szCs w:val="22"/>
                <w:lang w:val="nb-NO"/>
              </w:rPr>
            </w:pPr>
            <w:r>
              <w:rPr>
                <w:rFonts w:ascii="Open Sans" w:hAnsi="Open Sans"/>
                <w:szCs w:val="22"/>
                <w:lang w:val="nb-NO"/>
              </w:rPr>
              <w:t>3.</w:t>
            </w: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szCs w:val="22"/>
                <w:lang w:val="nb-NO"/>
              </w:rPr>
            </w:pPr>
          </w:p>
          <w:p w:rsidR="00AC559D" w:rsidRDefault="00AC559D" w:rsidP="009614F3">
            <w:pPr>
              <w:spacing w:line="276" w:lineRule="auto"/>
              <w:rPr>
                <w:rFonts w:ascii="Open Sans" w:hAnsi="Open Sans"/>
                <w:b/>
                <w:szCs w:val="22"/>
                <w:lang w:val="nb-NO"/>
              </w:rPr>
            </w:pPr>
          </w:p>
        </w:tc>
      </w:tr>
    </w:tbl>
    <w:p w:rsidR="000F5EF2" w:rsidRDefault="000F5EF2" w:rsidP="00BE7D79">
      <w:pPr>
        <w:spacing w:after="200" w:line="276" w:lineRule="auto"/>
        <w:rPr>
          <w:rFonts w:ascii="Open Sans" w:hAnsi="Open Sans"/>
          <w:b/>
          <w:szCs w:val="22"/>
          <w:lang w:val="nb-NO"/>
        </w:rPr>
      </w:pPr>
    </w:p>
    <w:p w:rsidR="000F5EF2" w:rsidRDefault="000F5EF2">
      <w:pPr>
        <w:spacing w:after="200" w:line="276" w:lineRule="auto"/>
        <w:rPr>
          <w:rFonts w:ascii="Open Sans" w:hAnsi="Open Sans"/>
          <w:b/>
          <w:szCs w:val="22"/>
          <w:lang w:val="nb-NO"/>
        </w:rPr>
      </w:pPr>
      <w:r>
        <w:rPr>
          <w:rFonts w:ascii="Open Sans" w:hAnsi="Open Sans"/>
          <w:b/>
          <w:szCs w:val="22"/>
          <w:lang w:val="nb-NO"/>
        </w:rPr>
        <w:br w:type="page"/>
      </w:r>
    </w:p>
    <w:p w:rsidR="000F5EF2" w:rsidRDefault="000F5EF2" w:rsidP="000F5EF2">
      <w:pPr>
        <w:spacing w:line="276" w:lineRule="auto"/>
        <w:rPr>
          <w:rFonts w:ascii="Open Sans" w:hAnsi="Open Sans"/>
          <w:b/>
          <w:szCs w:val="22"/>
          <w:lang w:val="nb-NO"/>
        </w:rPr>
      </w:pPr>
      <w:r>
        <w:rPr>
          <w:rFonts w:ascii="Open Sans" w:hAnsi="Open Sans"/>
          <w:b/>
          <w:szCs w:val="22"/>
          <w:lang w:val="nb-NO"/>
        </w:rPr>
        <w:lastRenderedPageBreak/>
        <w:t>Tilbyder D:</w:t>
      </w:r>
    </w:p>
    <w:tbl>
      <w:tblPr>
        <w:tblStyle w:val="Tabellrutenett"/>
        <w:tblW w:w="14170" w:type="dxa"/>
        <w:tblLook w:val="04A0" w:firstRow="1" w:lastRow="0" w:firstColumn="1" w:lastColumn="0" w:noHBand="0" w:noVBand="1"/>
      </w:tblPr>
      <w:tblGrid>
        <w:gridCol w:w="870"/>
        <w:gridCol w:w="1819"/>
        <w:gridCol w:w="2884"/>
        <w:gridCol w:w="1935"/>
        <w:gridCol w:w="1985"/>
        <w:gridCol w:w="2551"/>
        <w:gridCol w:w="2126"/>
      </w:tblGrid>
      <w:tr w:rsidR="000F5EF2" w:rsidRPr="00D23136" w:rsidTr="00DD6C45">
        <w:tc>
          <w:tcPr>
            <w:tcW w:w="870" w:type="dxa"/>
          </w:tcPr>
          <w:p w:rsidR="000F5EF2" w:rsidRPr="009D6CA6" w:rsidRDefault="000F5EF2" w:rsidP="00DD6C45">
            <w:pPr>
              <w:spacing w:line="276" w:lineRule="auto"/>
              <w:rPr>
                <w:rFonts w:ascii="Open Sans" w:hAnsi="Open Sans"/>
                <w:b/>
                <w:sz w:val="20"/>
                <w:szCs w:val="22"/>
                <w:lang w:val="nb-NO"/>
              </w:rPr>
            </w:pPr>
            <w:r>
              <w:rPr>
                <w:rFonts w:ascii="Open Sans" w:hAnsi="Open Sans"/>
                <w:b/>
                <w:sz w:val="20"/>
                <w:szCs w:val="22"/>
                <w:lang w:val="nb-NO"/>
              </w:rPr>
              <w:t>Risiko</w:t>
            </w:r>
          </w:p>
        </w:tc>
        <w:tc>
          <w:tcPr>
            <w:tcW w:w="1819" w:type="dxa"/>
          </w:tcPr>
          <w:p w:rsidR="000F5EF2" w:rsidRPr="009D6CA6" w:rsidRDefault="000F5EF2" w:rsidP="00DD6C45">
            <w:pPr>
              <w:spacing w:line="276" w:lineRule="auto"/>
              <w:rPr>
                <w:rFonts w:ascii="Open Sans" w:hAnsi="Open Sans"/>
                <w:b/>
                <w:sz w:val="20"/>
                <w:szCs w:val="22"/>
                <w:lang w:val="nb-NO"/>
              </w:rPr>
            </w:pPr>
            <w:r>
              <w:rPr>
                <w:rFonts w:ascii="Open Sans" w:hAnsi="Open Sans"/>
                <w:b/>
                <w:sz w:val="20"/>
                <w:szCs w:val="22"/>
                <w:lang w:val="nb-NO"/>
              </w:rPr>
              <w:t>Er det beskrevet under hvilke omstendigheter risikoen oppstår</w:t>
            </w:r>
            <w:r w:rsidRPr="009D6CA6">
              <w:rPr>
                <w:rFonts w:ascii="Open Sans" w:hAnsi="Open Sans"/>
                <w:b/>
                <w:sz w:val="20"/>
                <w:szCs w:val="22"/>
                <w:lang w:val="nb-NO"/>
              </w:rPr>
              <w:t>?</w:t>
            </w:r>
          </w:p>
        </w:tc>
        <w:tc>
          <w:tcPr>
            <w:tcW w:w="2884" w:type="dxa"/>
          </w:tcPr>
          <w:p w:rsidR="000F5EF2" w:rsidRPr="009D6CA6" w:rsidRDefault="000F5EF2" w:rsidP="00DD6C45">
            <w:pPr>
              <w:spacing w:line="276" w:lineRule="auto"/>
              <w:rPr>
                <w:rFonts w:ascii="Open Sans" w:hAnsi="Open Sans"/>
                <w:b/>
                <w:sz w:val="20"/>
                <w:szCs w:val="22"/>
                <w:lang w:val="nb-NO"/>
              </w:rPr>
            </w:pPr>
            <w:r w:rsidRPr="009D6CA6">
              <w:rPr>
                <w:rFonts w:ascii="Open Sans" w:hAnsi="Open Sans"/>
                <w:b/>
                <w:sz w:val="20"/>
                <w:szCs w:val="22"/>
                <w:lang w:val="nb-NO"/>
              </w:rPr>
              <w:t xml:space="preserve">Er </w:t>
            </w:r>
            <w:r>
              <w:rPr>
                <w:rFonts w:ascii="Open Sans" w:hAnsi="Open Sans"/>
                <w:b/>
                <w:sz w:val="20"/>
                <w:szCs w:val="22"/>
                <w:lang w:val="nb-NO"/>
              </w:rPr>
              <w:t xml:space="preserve">det beskrevet hvorfor denne risikoen er størst/ mest betydningsfull for byggherre (sannsynlighet og konsekvens) opp mot målene og </w:t>
            </w:r>
            <w:proofErr w:type="spellStart"/>
            <w:r>
              <w:rPr>
                <w:rFonts w:ascii="Open Sans" w:hAnsi="Open Sans"/>
                <w:b/>
                <w:sz w:val="20"/>
                <w:szCs w:val="22"/>
                <w:lang w:val="nb-NO"/>
              </w:rPr>
              <w:t>kontraktsarbeidet</w:t>
            </w:r>
            <w:proofErr w:type="spellEnd"/>
            <w:r>
              <w:rPr>
                <w:rFonts w:ascii="Open Sans" w:hAnsi="Open Sans"/>
                <w:b/>
                <w:sz w:val="20"/>
                <w:szCs w:val="22"/>
                <w:lang w:val="nb-NO"/>
              </w:rPr>
              <w:t>, og er argumentasjonen basert på dominant informasjon? Er risikoen utenfor TE ansvar?</w:t>
            </w:r>
          </w:p>
        </w:tc>
        <w:tc>
          <w:tcPr>
            <w:tcW w:w="1935" w:type="dxa"/>
          </w:tcPr>
          <w:p w:rsidR="000F5EF2" w:rsidRPr="009D6CA6" w:rsidRDefault="000F5EF2" w:rsidP="00DD6C45">
            <w:pPr>
              <w:spacing w:line="276" w:lineRule="auto"/>
              <w:rPr>
                <w:rFonts w:ascii="Open Sans" w:hAnsi="Open Sans"/>
                <w:b/>
                <w:sz w:val="20"/>
                <w:szCs w:val="22"/>
                <w:lang w:val="nb-NO"/>
              </w:rPr>
            </w:pPr>
            <w:r>
              <w:rPr>
                <w:rFonts w:ascii="Open Sans" w:hAnsi="Open Sans"/>
                <w:b/>
                <w:sz w:val="20"/>
                <w:szCs w:val="22"/>
                <w:lang w:val="nb-NO"/>
              </w:rPr>
              <w:t>Er effekten av de forebyggende tiltakene begrunnet med dominant informasjon?</w:t>
            </w:r>
          </w:p>
        </w:tc>
        <w:tc>
          <w:tcPr>
            <w:tcW w:w="1985" w:type="dxa"/>
          </w:tcPr>
          <w:p w:rsidR="000F5EF2" w:rsidRPr="009D6CA6" w:rsidRDefault="000F5EF2" w:rsidP="00DD6C45">
            <w:pPr>
              <w:spacing w:line="276" w:lineRule="auto"/>
              <w:rPr>
                <w:rFonts w:ascii="Open Sans" w:hAnsi="Open Sans"/>
                <w:b/>
                <w:sz w:val="20"/>
                <w:szCs w:val="22"/>
                <w:lang w:val="nb-NO"/>
              </w:rPr>
            </w:pPr>
            <w:r>
              <w:rPr>
                <w:rFonts w:ascii="Open Sans" w:hAnsi="Open Sans"/>
                <w:b/>
                <w:sz w:val="20"/>
                <w:szCs w:val="22"/>
                <w:lang w:val="nb-NO"/>
              </w:rPr>
              <w:t xml:space="preserve">Er forebyggende tiltak inkludert i </w:t>
            </w:r>
            <w:proofErr w:type="spellStart"/>
            <w:r>
              <w:rPr>
                <w:rFonts w:ascii="Open Sans" w:hAnsi="Open Sans"/>
                <w:b/>
                <w:sz w:val="20"/>
                <w:szCs w:val="22"/>
                <w:lang w:val="nb-NO"/>
              </w:rPr>
              <w:t>BMP</w:t>
            </w:r>
            <w:proofErr w:type="spellEnd"/>
            <w:r>
              <w:rPr>
                <w:rFonts w:ascii="Open Sans" w:hAnsi="Open Sans"/>
                <w:b/>
                <w:sz w:val="20"/>
                <w:szCs w:val="22"/>
                <w:lang w:val="nb-NO"/>
              </w:rPr>
              <w:t>?</w:t>
            </w:r>
          </w:p>
        </w:tc>
        <w:tc>
          <w:tcPr>
            <w:tcW w:w="2551" w:type="dxa"/>
          </w:tcPr>
          <w:p w:rsidR="000F5EF2" w:rsidRPr="009D6CA6" w:rsidRDefault="000F5EF2" w:rsidP="00DD6C45">
            <w:pPr>
              <w:spacing w:line="276" w:lineRule="auto"/>
              <w:rPr>
                <w:rFonts w:ascii="Open Sans" w:hAnsi="Open Sans"/>
                <w:b/>
                <w:sz w:val="20"/>
                <w:szCs w:val="22"/>
                <w:lang w:val="nb-NO"/>
              </w:rPr>
            </w:pPr>
            <w:r>
              <w:rPr>
                <w:rFonts w:ascii="Open Sans" w:hAnsi="Open Sans"/>
                <w:b/>
                <w:sz w:val="20"/>
                <w:szCs w:val="22"/>
                <w:lang w:val="nb-NO"/>
              </w:rPr>
              <w:t>Er de korrigerende og skadebegrensende tiltakene relatert til fortsatt måloppnåelse selv om den uønskede hendelsen har inntruffet?</w:t>
            </w:r>
          </w:p>
        </w:tc>
        <w:tc>
          <w:tcPr>
            <w:tcW w:w="2126" w:type="dxa"/>
          </w:tcPr>
          <w:p w:rsidR="000F5EF2" w:rsidRPr="009D6CA6" w:rsidRDefault="000F5EF2" w:rsidP="00DD6C45">
            <w:pPr>
              <w:spacing w:line="276" w:lineRule="auto"/>
              <w:rPr>
                <w:rFonts w:ascii="Open Sans" w:hAnsi="Open Sans"/>
                <w:b/>
                <w:sz w:val="20"/>
                <w:szCs w:val="22"/>
                <w:lang w:val="nb-NO"/>
              </w:rPr>
            </w:pPr>
            <w:r>
              <w:rPr>
                <w:rFonts w:ascii="Open Sans" w:hAnsi="Open Sans"/>
                <w:b/>
                <w:sz w:val="20"/>
                <w:szCs w:val="22"/>
                <w:lang w:val="nb-NO"/>
              </w:rPr>
              <w:t>Er korrigerende og skadebegrensende tiltak priset?</w:t>
            </w:r>
          </w:p>
        </w:tc>
      </w:tr>
      <w:tr w:rsidR="000F5EF2" w:rsidRPr="009D6CA6" w:rsidTr="00DD6C45">
        <w:tc>
          <w:tcPr>
            <w:tcW w:w="870" w:type="dxa"/>
          </w:tcPr>
          <w:p w:rsidR="000F5EF2" w:rsidRPr="009D6CA6" w:rsidRDefault="000F5EF2" w:rsidP="00DD6C45">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819" w:type="dxa"/>
          </w:tcPr>
          <w:p w:rsidR="000F5EF2" w:rsidRPr="00302061" w:rsidRDefault="000F5EF2" w:rsidP="00DD6C45">
            <w:pPr>
              <w:spacing w:line="276" w:lineRule="auto"/>
              <w:rPr>
                <w:rFonts w:ascii="Open Sans" w:hAnsi="Open Sans"/>
                <w:sz w:val="20"/>
                <w:szCs w:val="22"/>
                <w:lang w:val="nb-NO"/>
              </w:rPr>
            </w:pPr>
          </w:p>
        </w:tc>
        <w:tc>
          <w:tcPr>
            <w:tcW w:w="2884" w:type="dxa"/>
          </w:tcPr>
          <w:p w:rsidR="000F5EF2" w:rsidRPr="00302061" w:rsidRDefault="000F5EF2" w:rsidP="00DD6C45">
            <w:pPr>
              <w:spacing w:line="276" w:lineRule="auto"/>
              <w:rPr>
                <w:rFonts w:ascii="Open Sans" w:hAnsi="Open Sans"/>
                <w:sz w:val="20"/>
                <w:szCs w:val="22"/>
                <w:lang w:val="nb-NO"/>
              </w:rPr>
            </w:pPr>
          </w:p>
        </w:tc>
        <w:tc>
          <w:tcPr>
            <w:tcW w:w="1935" w:type="dxa"/>
          </w:tcPr>
          <w:p w:rsidR="000F5EF2" w:rsidRPr="00302061" w:rsidRDefault="000F5EF2" w:rsidP="00DD6C45">
            <w:pPr>
              <w:spacing w:line="276" w:lineRule="auto"/>
              <w:rPr>
                <w:rFonts w:ascii="Open Sans" w:hAnsi="Open Sans"/>
                <w:sz w:val="20"/>
                <w:szCs w:val="22"/>
                <w:lang w:val="nb-NO"/>
              </w:rPr>
            </w:pPr>
          </w:p>
        </w:tc>
        <w:tc>
          <w:tcPr>
            <w:tcW w:w="1985" w:type="dxa"/>
          </w:tcPr>
          <w:p w:rsidR="000F5EF2" w:rsidRPr="00302061" w:rsidRDefault="000F5EF2" w:rsidP="00DD6C45">
            <w:pPr>
              <w:spacing w:line="276" w:lineRule="auto"/>
              <w:rPr>
                <w:rFonts w:ascii="Open Sans" w:hAnsi="Open Sans"/>
                <w:sz w:val="20"/>
                <w:szCs w:val="22"/>
                <w:lang w:val="nb-NO"/>
              </w:rPr>
            </w:pPr>
          </w:p>
        </w:tc>
        <w:tc>
          <w:tcPr>
            <w:tcW w:w="2551" w:type="dxa"/>
          </w:tcPr>
          <w:p w:rsidR="000F5EF2" w:rsidRPr="00302061" w:rsidRDefault="000F5EF2" w:rsidP="00DD6C45">
            <w:pPr>
              <w:spacing w:line="276" w:lineRule="auto"/>
              <w:rPr>
                <w:rFonts w:ascii="Open Sans" w:hAnsi="Open Sans"/>
                <w:sz w:val="20"/>
                <w:szCs w:val="22"/>
                <w:lang w:val="nb-NO"/>
              </w:rPr>
            </w:pPr>
          </w:p>
        </w:tc>
        <w:tc>
          <w:tcPr>
            <w:tcW w:w="2126" w:type="dxa"/>
          </w:tcPr>
          <w:p w:rsidR="000F5EF2" w:rsidRPr="00302061" w:rsidRDefault="000F5EF2" w:rsidP="00DD6C45">
            <w:pPr>
              <w:spacing w:line="276" w:lineRule="auto"/>
              <w:rPr>
                <w:rFonts w:ascii="Open Sans" w:hAnsi="Open Sans"/>
                <w:sz w:val="20"/>
                <w:szCs w:val="22"/>
                <w:lang w:val="nb-NO"/>
              </w:rPr>
            </w:pPr>
          </w:p>
        </w:tc>
      </w:tr>
      <w:tr w:rsidR="000F5EF2" w:rsidRPr="009D6CA6" w:rsidTr="00DD6C45">
        <w:tc>
          <w:tcPr>
            <w:tcW w:w="870" w:type="dxa"/>
          </w:tcPr>
          <w:p w:rsidR="000F5EF2" w:rsidRPr="009D6CA6" w:rsidRDefault="000F5EF2" w:rsidP="00DD6C45">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819" w:type="dxa"/>
          </w:tcPr>
          <w:p w:rsidR="000F5EF2" w:rsidRPr="00302061" w:rsidRDefault="000F5EF2" w:rsidP="00DD6C45">
            <w:pPr>
              <w:spacing w:line="276" w:lineRule="auto"/>
              <w:rPr>
                <w:rFonts w:ascii="Open Sans" w:hAnsi="Open Sans"/>
                <w:sz w:val="20"/>
                <w:szCs w:val="22"/>
                <w:lang w:val="nb-NO"/>
              </w:rPr>
            </w:pPr>
          </w:p>
        </w:tc>
        <w:tc>
          <w:tcPr>
            <w:tcW w:w="2884" w:type="dxa"/>
          </w:tcPr>
          <w:p w:rsidR="000F5EF2" w:rsidRPr="00302061" w:rsidRDefault="000F5EF2" w:rsidP="00DD6C45">
            <w:pPr>
              <w:spacing w:line="276" w:lineRule="auto"/>
              <w:rPr>
                <w:rFonts w:ascii="Open Sans" w:hAnsi="Open Sans"/>
                <w:sz w:val="20"/>
                <w:szCs w:val="22"/>
                <w:lang w:val="nb-NO"/>
              </w:rPr>
            </w:pPr>
          </w:p>
        </w:tc>
        <w:tc>
          <w:tcPr>
            <w:tcW w:w="1935" w:type="dxa"/>
          </w:tcPr>
          <w:p w:rsidR="000F5EF2" w:rsidRPr="00302061" w:rsidRDefault="000F5EF2" w:rsidP="00DD6C45">
            <w:pPr>
              <w:spacing w:line="276" w:lineRule="auto"/>
              <w:rPr>
                <w:rFonts w:ascii="Open Sans" w:hAnsi="Open Sans"/>
                <w:sz w:val="20"/>
                <w:szCs w:val="22"/>
                <w:lang w:val="nb-NO"/>
              </w:rPr>
            </w:pPr>
          </w:p>
        </w:tc>
        <w:tc>
          <w:tcPr>
            <w:tcW w:w="1985" w:type="dxa"/>
          </w:tcPr>
          <w:p w:rsidR="000F5EF2" w:rsidRPr="00302061" w:rsidRDefault="000F5EF2" w:rsidP="00DD6C45">
            <w:pPr>
              <w:spacing w:line="276" w:lineRule="auto"/>
              <w:rPr>
                <w:rFonts w:ascii="Open Sans" w:hAnsi="Open Sans"/>
                <w:sz w:val="20"/>
                <w:szCs w:val="22"/>
                <w:lang w:val="nb-NO"/>
              </w:rPr>
            </w:pPr>
          </w:p>
        </w:tc>
        <w:tc>
          <w:tcPr>
            <w:tcW w:w="2551" w:type="dxa"/>
          </w:tcPr>
          <w:p w:rsidR="000F5EF2" w:rsidRPr="00302061" w:rsidRDefault="000F5EF2" w:rsidP="00DD6C45">
            <w:pPr>
              <w:spacing w:line="276" w:lineRule="auto"/>
              <w:rPr>
                <w:rFonts w:ascii="Open Sans" w:hAnsi="Open Sans"/>
                <w:sz w:val="20"/>
                <w:szCs w:val="22"/>
                <w:lang w:val="nb-NO"/>
              </w:rPr>
            </w:pPr>
          </w:p>
        </w:tc>
        <w:tc>
          <w:tcPr>
            <w:tcW w:w="2126" w:type="dxa"/>
          </w:tcPr>
          <w:p w:rsidR="000F5EF2" w:rsidRPr="00302061" w:rsidRDefault="000F5EF2" w:rsidP="00DD6C45">
            <w:pPr>
              <w:spacing w:line="276" w:lineRule="auto"/>
              <w:rPr>
                <w:rFonts w:ascii="Open Sans" w:hAnsi="Open Sans"/>
                <w:sz w:val="20"/>
                <w:szCs w:val="22"/>
                <w:lang w:val="nb-NO"/>
              </w:rPr>
            </w:pPr>
          </w:p>
        </w:tc>
      </w:tr>
      <w:tr w:rsidR="000F5EF2" w:rsidRPr="009D6CA6" w:rsidTr="00DD6C45">
        <w:tc>
          <w:tcPr>
            <w:tcW w:w="870" w:type="dxa"/>
          </w:tcPr>
          <w:p w:rsidR="000F5EF2" w:rsidRPr="009D6CA6" w:rsidRDefault="000F5EF2" w:rsidP="00DD6C45">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819" w:type="dxa"/>
          </w:tcPr>
          <w:p w:rsidR="000F5EF2" w:rsidRPr="00302061" w:rsidRDefault="000F5EF2" w:rsidP="00DD6C45">
            <w:pPr>
              <w:spacing w:line="276" w:lineRule="auto"/>
              <w:rPr>
                <w:rFonts w:ascii="Open Sans" w:hAnsi="Open Sans"/>
                <w:sz w:val="20"/>
                <w:szCs w:val="22"/>
                <w:lang w:val="nb-NO"/>
              </w:rPr>
            </w:pPr>
          </w:p>
        </w:tc>
        <w:tc>
          <w:tcPr>
            <w:tcW w:w="2884" w:type="dxa"/>
          </w:tcPr>
          <w:p w:rsidR="000F5EF2" w:rsidRPr="00302061" w:rsidRDefault="000F5EF2" w:rsidP="00DD6C45">
            <w:pPr>
              <w:spacing w:line="276" w:lineRule="auto"/>
              <w:rPr>
                <w:rFonts w:ascii="Open Sans" w:hAnsi="Open Sans"/>
                <w:sz w:val="20"/>
                <w:szCs w:val="22"/>
                <w:lang w:val="nb-NO"/>
              </w:rPr>
            </w:pPr>
          </w:p>
        </w:tc>
        <w:tc>
          <w:tcPr>
            <w:tcW w:w="1935" w:type="dxa"/>
          </w:tcPr>
          <w:p w:rsidR="000F5EF2" w:rsidRPr="00302061" w:rsidRDefault="000F5EF2" w:rsidP="00DD6C45">
            <w:pPr>
              <w:spacing w:line="276" w:lineRule="auto"/>
              <w:rPr>
                <w:rFonts w:ascii="Open Sans" w:hAnsi="Open Sans"/>
                <w:sz w:val="20"/>
                <w:szCs w:val="22"/>
                <w:lang w:val="nb-NO"/>
              </w:rPr>
            </w:pPr>
          </w:p>
        </w:tc>
        <w:tc>
          <w:tcPr>
            <w:tcW w:w="1985" w:type="dxa"/>
          </w:tcPr>
          <w:p w:rsidR="000F5EF2" w:rsidRPr="00302061" w:rsidRDefault="000F5EF2" w:rsidP="00DD6C45">
            <w:pPr>
              <w:spacing w:line="276" w:lineRule="auto"/>
              <w:rPr>
                <w:rFonts w:ascii="Open Sans" w:hAnsi="Open Sans"/>
                <w:sz w:val="20"/>
                <w:szCs w:val="22"/>
                <w:lang w:val="nb-NO"/>
              </w:rPr>
            </w:pPr>
          </w:p>
        </w:tc>
        <w:tc>
          <w:tcPr>
            <w:tcW w:w="2551" w:type="dxa"/>
          </w:tcPr>
          <w:p w:rsidR="000F5EF2" w:rsidRPr="00302061" w:rsidRDefault="000F5EF2" w:rsidP="00DD6C45">
            <w:pPr>
              <w:spacing w:line="276" w:lineRule="auto"/>
              <w:rPr>
                <w:rFonts w:ascii="Open Sans" w:hAnsi="Open Sans"/>
                <w:sz w:val="20"/>
                <w:szCs w:val="22"/>
                <w:lang w:val="nb-NO"/>
              </w:rPr>
            </w:pPr>
          </w:p>
        </w:tc>
        <w:tc>
          <w:tcPr>
            <w:tcW w:w="2126" w:type="dxa"/>
          </w:tcPr>
          <w:p w:rsidR="000F5EF2" w:rsidRPr="00302061" w:rsidRDefault="000F5EF2" w:rsidP="00DD6C45">
            <w:pPr>
              <w:spacing w:line="276" w:lineRule="auto"/>
              <w:rPr>
                <w:rFonts w:ascii="Open Sans" w:hAnsi="Open Sans"/>
                <w:sz w:val="20"/>
                <w:szCs w:val="22"/>
                <w:lang w:val="nb-NO"/>
              </w:rPr>
            </w:pPr>
          </w:p>
        </w:tc>
      </w:tr>
      <w:tr w:rsidR="000F5EF2" w:rsidRPr="009D6CA6" w:rsidTr="00DD6C45">
        <w:tc>
          <w:tcPr>
            <w:tcW w:w="870" w:type="dxa"/>
          </w:tcPr>
          <w:p w:rsidR="000F5EF2" w:rsidRPr="009D6CA6" w:rsidRDefault="000F5EF2" w:rsidP="00DD6C45">
            <w:pPr>
              <w:spacing w:line="276" w:lineRule="auto"/>
              <w:jc w:val="center"/>
              <w:rPr>
                <w:rFonts w:ascii="Open Sans" w:hAnsi="Open Sans"/>
                <w:b/>
                <w:sz w:val="20"/>
                <w:szCs w:val="22"/>
                <w:lang w:val="nb-NO"/>
              </w:rPr>
            </w:pPr>
            <w:r w:rsidRPr="009D6CA6">
              <w:rPr>
                <w:rFonts w:ascii="Open Sans" w:hAnsi="Open Sans"/>
                <w:b/>
                <w:sz w:val="20"/>
                <w:szCs w:val="22"/>
                <w:lang w:val="nb-NO"/>
              </w:rPr>
              <w:t>4</w:t>
            </w:r>
          </w:p>
        </w:tc>
        <w:tc>
          <w:tcPr>
            <w:tcW w:w="1819" w:type="dxa"/>
          </w:tcPr>
          <w:p w:rsidR="000F5EF2" w:rsidRPr="00302061" w:rsidRDefault="000F5EF2" w:rsidP="00DD6C45">
            <w:pPr>
              <w:spacing w:line="276" w:lineRule="auto"/>
              <w:rPr>
                <w:rFonts w:ascii="Open Sans" w:hAnsi="Open Sans"/>
                <w:sz w:val="20"/>
                <w:szCs w:val="22"/>
                <w:lang w:val="nb-NO"/>
              </w:rPr>
            </w:pPr>
          </w:p>
        </w:tc>
        <w:tc>
          <w:tcPr>
            <w:tcW w:w="2884" w:type="dxa"/>
          </w:tcPr>
          <w:p w:rsidR="000F5EF2" w:rsidRPr="00302061" w:rsidRDefault="000F5EF2" w:rsidP="00DD6C45">
            <w:pPr>
              <w:spacing w:line="276" w:lineRule="auto"/>
              <w:rPr>
                <w:rFonts w:ascii="Open Sans" w:hAnsi="Open Sans"/>
                <w:sz w:val="20"/>
                <w:szCs w:val="22"/>
                <w:lang w:val="nb-NO"/>
              </w:rPr>
            </w:pPr>
          </w:p>
        </w:tc>
        <w:tc>
          <w:tcPr>
            <w:tcW w:w="1935" w:type="dxa"/>
          </w:tcPr>
          <w:p w:rsidR="000F5EF2" w:rsidRPr="00302061" w:rsidRDefault="000F5EF2" w:rsidP="00DD6C45">
            <w:pPr>
              <w:spacing w:line="276" w:lineRule="auto"/>
              <w:rPr>
                <w:rFonts w:ascii="Open Sans" w:hAnsi="Open Sans"/>
                <w:sz w:val="20"/>
                <w:szCs w:val="22"/>
                <w:lang w:val="nb-NO"/>
              </w:rPr>
            </w:pPr>
          </w:p>
        </w:tc>
        <w:tc>
          <w:tcPr>
            <w:tcW w:w="1985" w:type="dxa"/>
          </w:tcPr>
          <w:p w:rsidR="000F5EF2" w:rsidRPr="00302061" w:rsidRDefault="000F5EF2" w:rsidP="00DD6C45">
            <w:pPr>
              <w:spacing w:line="276" w:lineRule="auto"/>
              <w:rPr>
                <w:rFonts w:ascii="Open Sans" w:hAnsi="Open Sans"/>
                <w:sz w:val="20"/>
                <w:szCs w:val="22"/>
                <w:lang w:val="nb-NO"/>
              </w:rPr>
            </w:pPr>
          </w:p>
        </w:tc>
        <w:tc>
          <w:tcPr>
            <w:tcW w:w="2551" w:type="dxa"/>
          </w:tcPr>
          <w:p w:rsidR="000F5EF2" w:rsidRPr="00302061" w:rsidRDefault="000F5EF2" w:rsidP="00DD6C45">
            <w:pPr>
              <w:spacing w:line="276" w:lineRule="auto"/>
              <w:rPr>
                <w:rFonts w:ascii="Open Sans" w:hAnsi="Open Sans"/>
                <w:sz w:val="20"/>
                <w:szCs w:val="22"/>
                <w:lang w:val="nb-NO"/>
              </w:rPr>
            </w:pPr>
          </w:p>
        </w:tc>
        <w:tc>
          <w:tcPr>
            <w:tcW w:w="2126" w:type="dxa"/>
          </w:tcPr>
          <w:p w:rsidR="000F5EF2" w:rsidRPr="00302061" w:rsidRDefault="000F5EF2" w:rsidP="00DD6C45">
            <w:pPr>
              <w:spacing w:line="276" w:lineRule="auto"/>
              <w:rPr>
                <w:rFonts w:ascii="Open Sans" w:hAnsi="Open Sans"/>
                <w:sz w:val="20"/>
                <w:szCs w:val="22"/>
                <w:lang w:val="nb-NO"/>
              </w:rPr>
            </w:pPr>
          </w:p>
        </w:tc>
      </w:tr>
      <w:tr w:rsidR="000F5EF2" w:rsidRPr="009D6CA6" w:rsidTr="00DD6C45">
        <w:tc>
          <w:tcPr>
            <w:tcW w:w="870" w:type="dxa"/>
          </w:tcPr>
          <w:p w:rsidR="000F5EF2" w:rsidRPr="009D6CA6" w:rsidRDefault="000F5EF2" w:rsidP="00DD6C45">
            <w:pPr>
              <w:spacing w:line="276" w:lineRule="auto"/>
              <w:jc w:val="center"/>
              <w:rPr>
                <w:rFonts w:ascii="Open Sans" w:hAnsi="Open Sans"/>
                <w:b/>
                <w:sz w:val="20"/>
                <w:szCs w:val="22"/>
                <w:lang w:val="nb-NO"/>
              </w:rPr>
            </w:pPr>
            <w:r w:rsidRPr="009D6CA6">
              <w:rPr>
                <w:rFonts w:ascii="Open Sans" w:hAnsi="Open Sans"/>
                <w:b/>
                <w:sz w:val="20"/>
                <w:szCs w:val="22"/>
                <w:lang w:val="nb-NO"/>
              </w:rPr>
              <w:t>5</w:t>
            </w:r>
          </w:p>
        </w:tc>
        <w:tc>
          <w:tcPr>
            <w:tcW w:w="1819" w:type="dxa"/>
          </w:tcPr>
          <w:p w:rsidR="000F5EF2" w:rsidRPr="00302061" w:rsidRDefault="000F5EF2" w:rsidP="00DD6C45">
            <w:pPr>
              <w:spacing w:line="276" w:lineRule="auto"/>
              <w:rPr>
                <w:rFonts w:ascii="Open Sans" w:hAnsi="Open Sans"/>
                <w:sz w:val="20"/>
                <w:szCs w:val="22"/>
                <w:lang w:val="nb-NO"/>
              </w:rPr>
            </w:pPr>
          </w:p>
        </w:tc>
        <w:tc>
          <w:tcPr>
            <w:tcW w:w="2884" w:type="dxa"/>
          </w:tcPr>
          <w:p w:rsidR="000F5EF2" w:rsidRPr="00302061" w:rsidRDefault="000F5EF2" w:rsidP="00DD6C45">
            <w:pPr>
              <w:spacing w:line="276" w:lineRule="auto"/>
              <w:rPr>
                <w:rFonts w:ascii="Open Sans" w:hAnsi="Open Sans"/>
                <w:sz w:val="20"/>
                <w:szCs w:val="22"/>
                <w:lang w:val="nb-NO"/>
              </w:rPr>
            </w:pPr>
          </w:p>
        </w:tc>
        <w:tc>
          <w:tcPr>
            <w:tcW w:w="1935" w:type="dxa"/>
          </w:tcPr>
          <w:p w:rsidR="000F5EF2" w:rsidRPr="00302061" w:rsidRDefault="000F5EF2" w:rsidP="00DD6C45">
            <w:pPr>
              <w:spacing w:line="276" w:lineRule="auto"/>
              <w:rPr>
                <w:rFonts w:ascii="Open Sans" w:hAnsi="Open Sans"/>
                <w:sz w:val="20"/>
                <w:szCs w:val="22"/>
                <w:lang w:val="nb-NO"/>
              </w:rPr>
            </w:pPr>
          </w:p>
        </w:tc>
        <w:tc>
          <w:tcPr>
            <w:tcW w:w="1985" w:type="dxa"/>
          </w:tcPr>
          <w:p w:rsidR="000F5EF2" w:rsidRPr="00302061" w:rsidRDefault="000F5EF2" w:rsidP="00DD6C45">
            <w:pPr>
              <w:spacing w:line="276" w:lineRule="auto"/>
              <w:rPr>
                <w:rFonts w:ascii="Open Sans" w:hAnsi="Open Sans"/>
                <w:sz w:val="20"/>
                <w:szCs w:val="22"/>
                <w:lang w:val="nb-NO"/>
              </w:rPr>
            </w:pPr>
          </w:p>
        </w:tc>
        <w:tc>
          <w:tcPr>
            <w:tcW w:w="2551" w:type="dxa"/>
          </w:tcPr>
          <w:p w:rsidR="000F5EF2" w:rsidRPr="00302061" w:rsidRDefault="000F5EF2" w:rsidP="00DD6C45">
            <w:pPr>
              <w:spacing w:line="276" w:lineRule="auto"/>
              <w:rPr>
                <w:rFonts w:ascii="Open Sans" w:hAnsi="Open Sans"/>
                <w:sz w:val="20"/>
                <w:szCs w:val="22"/>
                <w:lang w:val="nb-NO"/>
              </w:rPr>
            </w:pPr>
          </w:p>
        </w:tc>
        <w:tc>
          <w:tcPr>
            <w:tcW w:w="2126" w:type="dxa"/>
          </w:tcPr>
          <w:p w:rsidR="000F5EF2" w:rsidRPr="00302061" w:rsidRDefault="000F5EF2" w:rsidP="00DD6C45">
            <w:pPr>
              <w:spacing w:line="276" w:lineRule="auto"/>
              <w:rPr>
                <w:rFonts w:ascii="Open Sans" w:hAnsi="Open Sans"/>
                <w:sz w:val="20"/>
                <w:szCs w:val="22"/>
                <w:lang w:val="nb-NO"/>
              </w:rPr>
            </w:pPr>
          </w:p>
        </w:tc>
      </w:tr>
    </w:tbl>
    <w:p w:rsidR="000F5EF2" w:rsidRDefault="000F5EF2" w:rsidP="000F5EF2">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0F5EF2" w:rsidRPr="00D23136" w:rsidTr="00DD6C45">
        <w:tc>
          <w:tcPr>
            <w:tcW w:w="14170" w:type="dxa"/>
          </w:tcPr>
          <w:p w:rsidR="000F5EF2" w:rsidRDefault="000F5EF2" w:rsidP="00DD6C45">
            <w:pPr>
              <w:spacing w:line="276" w:lineRule="auto"/>
              <w:rPr>
                <w:rFonts w:ascii="Open Sans" w:hAnsi="Open Sans"/>
                <w:b/>
                <w:szCs w:val="22"/>
                <w:lang w:val="nb-NO"/>
              </w:rPr>
            </w:pPr>
            <w:r>
              <w:rPr>
                <w:rFonts w:ascii="Open Sans" w:hAnsi="Open Sans"/>
                <w:b/>
                <w:szCs w:val="22"/>
                <w:lang w:val="nb-NO"/>
              </w:rPr>
              <w:t>Helhetlig vurdering av tilbyder D</w:t>
            </w:r>
          </w:p>
        </w:tc>
      </w:tr>
      <w:tr w:rsidR="000F5EF2" w:rsidTr="00DD6C45">
        <w:tc>
          <w:tcPr>
            <w:tcW w:w="14170" w:type="dxa"/>
          </w:tcPr>
          <w:p w:rsidR="000F5EF2" w:rsidRPr="00302061" w:rsidRDefault="000F5EF2" w:rsidP="00DD6C45">
            <w:pPr>
              <w:spacing w:line="276" w:lineRule="auto"/>
              <w:rPr>
                <w:rFonts w:ascii="Open Sans" w:hAnsi="Open Sans"/>
                <w:szCs w:val="22"/>
                <w:lang w:val="nb-NO"/>
              </w:rPr>
            </w:pPr>
          </w:p>
          <w:p w:rsidR="000F5EF2" w:rsidRPr="00302061" w:rsidRDefault="000F5EF2" w:rsidP="00DD6C45">
            <w:pPr>
              <w:spacing w:line="276" w:lineRule="auto"/>
              <w:rPr>
                <w:rFonts w:ascii="Open Sans" w:hAnsi="Open Sans"/>
                <w:szCs w:val="22"/>
                <w:lang w:val="nb-NO"/>
              </w:rPr>
            </w:pPr>
          </w:p>
          <w:p w:rsidR="000F5EF2" w:rsidRPr="00302061" w:rsidRDefault="000F5EF2" w:rsidP="00DD6C45">
            <w:pPr>
              <w:spacing w:line="276" w:lineRule="auto"/>
              <w:rPr>
                <w:rFonts w:ascii="Open Sans" w:hAnsi="Open Sans"/>
                <w:szCs w:val="22"/>
                <w:lang w:val="nb-NO"/>
              </w:rPr>
            </w:pPr>
          </w:p>
          <w:p w:rsidR="000F5EF2" w:rsidRPr="00302061" w:rsidRDefault="000F5EF2" w:rsidP="00DD6C45">
            <w:pPr>
              <w:spacing w:line="276" w:lineRule="auto"/>
              <w:rPr>
                <w:rFonts w:ascii="Open Sans" w:hAnsi="Open Sans"/>
                <w:szCs w:val="22"/>
                <w:lang w:val="nb-NO"/>
              </w:rPr>
            </w:pPr>
          </w:p>
          <w:p w:rsidR="000F5EF2" w:rsidRPr="00302061" w:rsidRDefault="000F5EF2" w:rsidP="00DD6C45">
            <w:pPr>
              <w:spacing w:line="276" w:lineRule="auto"/>
              <w:rPr>
                <w:rFonts w:ascii="Open Sans" w:hAnsi="Open Sans"/>
                <w:szCs w:val="22"/>
                <w:lang w:val="nb-NO"/>
              </w:rPr>
            </w:pPr>
          </w:p>
          <w:p w:rsidR="000F5EF2" w:rsidRDefault="000F5EF2" w:rsidP="00DD6C45">
            <w:pPr>
              <w:spacing w:line="276" w:lineRule="auto"/>
              <w:rPr>
                <w:rFonts w:ascii="Open Sans" w:hAnsi="Open Sans"/>
                <w:b/>
                <w:szCs w:val="22"/>
                <w:lang w:val="nb-NO"/>
              </w:rPr>
            </w:pPr>
            <w:r>
              <w:rPr>
                <w:rFonts w:ascii="Open Sans" w:hAnsi="Open Sans"/>
                <w:b/>
                <w:szCs w:val="22"/>
                <w:lang w:val="nb-NO"/>
              </w:rPr>
              <w:t xml:space="preserve">Samlet poengsum: </w:t>
            </w:r>
          </w:p>
        </w:tc>
      </w:tr>
    </w:tbl>
    <w:p w:rsidR="000F5EF2" w:rsidRDefault="000F5EF2" w:rsidP="000F5EF2">
      <w:pPr>
        <w:spacing w:after="200" w:line="276" w:lineRule="auto"/>
        <w:rPr>
          <w:rFonts w:ascii="Open Sans" w:hAnsi="Open Sans"/>
          <w:b/>
          <w:szCs w:val="22"/>
          <w:lang w:val="nb-NO"/>
        </w:rPr>
      </w:pPr>
      <w:r w:rsidRPr="00C360C8">
        <w:rPr>
          <w:rFonts w:ascii="Open Sans" w:hAnsi="Open Sans"/>
          <w:b/>
          <w:szCs w:val="22"/>
          <w:lang w:val="nb-NO"/>
        </w:rPr>
        <w:t xml:space="preserve"> </w:t>
      </w:r>
    </w:p>
    <w:p w:rsidR="000F5EF2" w:rsidRDefault="000F5EF2" w:rsidP="000F5EF2">
      <w:pPr>
        <w:spacing w:after="200" w:line="276" w:lineRule="auto"/>
        <w:rPr>
          <w:rFonts w:ascii="Open Sans" w:hAnsi="Open Sans"/>
          <w:b/>
          <w:szCs w:val="22"/>
          <w:lang w:val="nb-NO"/>
        </w:rPr>
      </w:pPr>
    </w:p>
    <w:tbl>
      <w:tblPr>
        <w:tblStyle w:val="Tabellrutenett"/>
        <w:tblW w:w="0" w:type="auto"/>
        <w:tblLook w:val="04A0" w:firstRow="1" w:lastRow="0" w:firstColumn="1" w:lastColumn="0" w:noHBand="0" w:noVBand="1"/>
      </w:tblPr>
      <w:tblGrid>
        <w:gridCol w:w="13178"/>
      </w:tblGrid>
      <w:tr w:rsidR="000F5EF2" w:rsidRPr="00D4082F" w:rsidTr="00DD6C45">
        <w:tc>
          <w:tcPr>
            <w:tcW w:w="13178" w:type="dxa"/>
          </w:tcPr>
          <w:p w:rsidR="000F5EF2" w:rsidRDefault="000F5EF2" w:rsidP="00DD6C45">
            <w:pPr>
              <w:spacing w:line="276" w:lineRule="auto"/>
              <w:rPr>
                <w:rFonts w:ascii="Open Sans" w:hAnsi="Open Sans"/>
                <w:b/>
                <w:szCs w:val="22"/>
                <w:lang w:val="nb-NO"/>
              </w:rPr>
            </w:pPr>
            <w:r>
              <w:rPr>
                <w:rFonts w:ascii="Open Sans" w:hAnsi="Open Sans"/>
                <w:b/>
                <w:szCs w:val="22"/>
                <w:lang w:val="nb-NO"/>
              </w:rPr>
              <w:t>Spørsmål til tilbyder D</w:t>
            </w:r>
          </w:p>
        </w:tc>
      </w:tr>
      <w:tr w:rsidR="000F5EF2" w:rsidTr="00DD6C45">
        <w:tc>
          <w:tcPr>
            <w:tcW w:w="13178" w:type="dxa"/>
          </w:tcPr>
          <w:p w:rsidR="000F5EF2" w:rsidRDefault="000F5EF2" w:rsidP="00DD6C45">
            <w:pPr>
              <w:spacing w:line="276" w:lineRule="auto"/>
              <w:rPr>
                <w:rFonts w:ascii="Open Sans" w:hAnsi="Open Sans"/>
                <w:szCs w:val="22"/>
                <w:lang w:val="nb-NO"/>
              </w:rPr>
            </w:pPr>
            <w:r>
              <w:rPr>
                <w:rFonts w:ascii="Open Sans" w:hAnsi="Open Sans"/>
                <w:szCs w:val="22"/>
                <w:lang w:val="nb-NO"/>
              </w:rPr>
              <w:t>1.</w:t>
            </w:r>
          </w:p>
          <w:p w:rsidR="000F5EF2" w:rsidRDefault="000F5EF2" w:rsidP="00DD6C45">
            <w:pPr>
              <w:spacing w:line="276" w:lineRule="auto"/>
              <w:rPr>
                <w:rFonts w:ascii="Open Sans" w:hAnsi="Open Sans"/>
                <w:szCs w:val="22"/>
                <w:lang w:val="nb-NO"/>
              </w:rPr>
            </w:pPr>
            <w:r>
              <w:rPr>
                <w:rFonts w:ascii="Open Sans" w:hAnsi="Open Sans"/>
                <w:szCs w:val="22"/>
                <w:lang w:val="nb-NO"/>
              </w:rPr>
              <w:t>2.</w:t>
            </w:r>
          </w:p>
          <w:p w:rsidR="000F5EF2" w:rsidRDefault="000F5EF2" w:rsidP="00DD6C45">
            <w:pPr>
              <w:spacing w:line="276" w:lineRule="auto"/>
              <w:rPr>
                <w:rFonts w:ascii="Open Sans" w:hAnsi="Open Sans"/>
                <w:szCs w:val="22"/>
                <w:lang w:val="nb-NO"/>
              </w:rPr>
            </w:pPr>
            <w:r>
              <w:rPr>
                <w:rFonts w:ascii="Open Sans" w:hAnsi="Open Sans"/>
                <w:szCs w:val="22"/>
                <w:lang w:val="nb-NO"/>
              </w:rPr>
              <w:t>3.</w:t>
            </w:r>
          </w:p>
          <w:p w:rsidR="000F5EF2" w:rsidRDefault="000F5EF2" w:rsidP="00DD6C45">
            <w:pPr>
              <w:spacing w:line="276" w:lineRule="auto"/>
              <w:rPr>
                <w:rFonts w:ascii="Open Sans" w:hAnsi="Open Sans"/>
                <w:szCs w:val="22"/>
                <w:lang w:val="nb-NO"/>
              </w:rPr>
            </w:pPr>
          </w:p>
          <w:p w:rsidR="000F5EF2" w:rsidRDefault="000F5EF2" w:rsidP="00DD6C45">
            <w:pPr>
              <w:spacing w:line="276" w:lineRule="auto"/>
              <w:rPr>
                <w:rFonts w:ascii="Open Sans" w:hAnsi="Open Sans"/>
                <w:szCs w:val="22"/>
                <w:lang w:val="nb-NO"/>
              </w:rPr>
            </w:pPr>
          </w:p>
          <w:p w:rsidR="000F5EF2" w:rsidRDefault="000F5EF2" w:rsidP="00DD6C45">
            <w:pPr>
              <w:spacing w:line="276" w:lineRule="auto"/>
              <w:rPr>
                <w:rFonts w:ascii="Open Sans" w:hAnsi="Open Sans"/>
                <w:szCs w:val="22"/>
                <w:lang w:val="nb-NO"/>
              </w:rPr>
            </w:pPr>
          </w:p>
          <w:p w:rsidR="000F5EF2" w:rsidRDefault="000F5EF2" w:rsidP="00DD6C45">
            <w:pPr>
              <w:spacing w:line="276" w:lineRule="auto"/>
              <w:rPr>
                <w:rFonts w:ascii="Open Sans" w:hAnsi="Open Sans"/>
                <w:szCs w:val="22"/>
                <w:lang w:val="nb-NO"/>
              </w:rPr>
            </w:pPr>
          </w:p>
          <w:p w:rsidR="000F5EF2" w:rsidRDefault="000F5EF2" w:rsidP="00DD6C45">
            <w:pPr>
              <w:spacing w:line="276" w:lineRule="auto"/>
              <w:rPr>
                <w:rFonts w:ascii="Open Sans" w:hAnsi="Open Sans"/>
                <w:b/>
                <w:szCs w:val="22"/>
                <w:lang w:val="nb-NO"/>
              </w:rPr>
            </w:pPr>
          </w:p>
        </w:tc>
      </w:tr>
    </w:tbl>
    <w:p w:rsidR="00AC559D" w:rsidRPr="00C360C8" w:rsidRDefault="00AC559D" w:rsidP="00BE7D79">
      <w:pPr>
        <w:spacing w:after="200" w:line="276" w:lineRule="auto"/>
        <w:rPr>
          <w:rFonts w:ascii="Open Sans" w:hAnsi="Open Sans"/>
          <w:b/>
          <w:szCs w:val="22"/>
          <w:lang w:val="nb-NO"/>
        </w:rPr>
      </w:pPr>
    </w:p>
    <w:sectPr w:rsidR="00AC559D" w:rsidRPr="00C360C8" w:rsidSect="009D6CA6">
      <w:footerReference w:type="default" r:id="rId8"/>
      <w:headerReference w:type="first" r:id="rId9"/>
      <w:footerReference w:type="first" r:id="rId10"/>
      <w:type w:val="continuous"/>
      <w:pgSz w:w="16834" w:h="11909" w:orient="landscape" w:code="9"/>
      <w:pgMar w:top="1418" w:right="2211" w:bottom="1418" w:left="1418" w:header="425"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B5" w:rsidRDefault="00C471B5" w:rsidP="00721789">
      <w:r>
        <w:separator/>
      </w:r>
    </w:p>
  </w:endnote>
  <w:endnote w:type="continuationSeparator" w:id="0">
    <w:p w:rsidR="00C471B5" w:rsidRDefault="00C471B5" w:rsidP="0072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Default="001139EA" w:rsidP="00325A71">
    <w:pPr>
      <w:pStyle w:val="Bunntekst"/>
    </w:pPr>
    <w:r>
      <w:rPr>
        <w:noProof/>
        <w:lang w:val="nb-NO" w:eastAsia="nb-NO"/>
      </w:rPr>
      <mc:AlternateContent>
        <mc:Choice Requires="wps">
          <w:drawing>
            <wp:anchor distT="0" distB="0" distL="114300" distR="114300" simplePos="0" relativeHeight="251676672" behindDoc="0" locked="0" layoutInCell="1" allowOverlap="1" wp14:anchorId="46693221" wp14:editId="15E41B05">
              <wp:simplePos x="0" y="0"/>
              <wp:positionH relativeFrom="page">
                <wp:posOffset>4787900</wp:posOffset>
              </wp:positionH>
              <wp:positionV relativeFrom="page">
                <wp:posOffset>9701107</wp:posOffset>
              </wp:positionV>
              <wp:extent cx="1963420" cy="207818"/>
              <wp:effectExtent l="0" t="0" r="17780" b="20955"/>
              <wp:wrapNone/>
              <wp:docPr id="6"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63420" cy="20781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139EA" w:rsidRPr="009D330E" w:rsidRDefault="001139EA" w:rsidP="000D7161">
                          <w:pPr>
                            <w:pStyle w:val="Topptekst"/>
                            <w:jc w:val="right"/>
                            <w:rPr>
                              <w:rFonts w:ascii="Open Sans" w:hAnsi="Open Sans" w:cs="Open Sans"/>
                              <w:sz w:val="12"/>
                              <w:szCs w:val="12"/>
                            </w:rPr>
                          </w:pPr>
                          <w:bookmarkStart w:id="1" w:name="SD_LAN_Page"/>
                          <w:proofErr w:type="spellStart"/>
                          <w:r>
                            <w:rPr>
                              <w:rFonts w:ascii="Open Sans" w:hAnsi="Open Sans" w:cs="Open Sans"/>
                              <w:sz w:val="12"/>
                              <w:szCs w:val="12"/>
                            </w:rPr>
                            <w:t>Nye</w:t>
                          </w:r>
                          <w:r w:rsidRPr="009D330E">
                            <w:rPr>
                              <w:rFonts w:ascii="Open Sans" w:hAnsi="Open Sans" w:cs="Open Sans"/>
                              <w:sz w:val="12"/>
                              <w:szCs w:val="12"/>
                            </w:rPr>
                            <w:t>Veier</w:t>
                          </w:r>
                          <w:proofErr w:type="spellEnd"/>
                          <w:r w:rsidRPr="009D330E">
                            <w:rPr>
                              <w:rFonts w:ascii="Open Sans" w:hAnsi="Open Sans" w:cs="Open Sans"/>
                              <w:sz w:val="12"/>
                              <w:szCs w:val="12"/>
                            </w:rPr>
                            <w:t xml:space="preserve"> AS</w:t>
                          </w:r>
                        </w:p>
                        <w:p w:rsidR="001139EA" w:rsidRPr="009D330E" w:rsidRDefault="001139EA" w:rsidP="000D7161">
                          <w:pPr>
                            <w:pStyle w:val="Topptekst"/>
                            <w:jc w:val="right"/>
                            <w:rPr>
                              <w:rFonts w:ascii="Open Sans" w:hAnsi="Open Sans" w:cs="Open Sans"/>
                              <w:sz w:val="12"/>
                              <w:szCs w:val="12"/>
                            </w:rPr>
                          </w:pPr>
                          <w:r w:rsidRPr="009D330E">
                            <w:rPr>
                              <w:rFonts w:ascii="Open Sans" w:hAnsi="Open Sans" w:cs="Open Sans"/>
                              <w:sz w:val="12"/>
                              <w:szCs w:val="12"/>
                            </w:rPr>
                            <w:t>Side</w:t>
                          </w:r>
                          <w:bookmarkEnd w:id="1"/>
                          <w:r w:rsidRPr="009D330E">
                            <w:rPr>
                              <w:rFonts w:ascii="Open Sans" w:hAnsi="Open Sans" w:cs="Open Sans"/>
                              <w:sz w:val="12"/>
                              <w:szCs w:val="12"/>
                            </w:rPr>
                            <w:t xml:space="preserve"> </w:t>
                          </w:r>
                          <w:r w:rsidRPr="009D330E">
                            <w:rPr>
                              <w:rStyle w:val="Sidetall"/>
                              <w:rFonts w:ascii="Open Sans" w:hAnsi="Open Sans" w:cs="Open Sans"/>
                              <w:sz w:val="12"/>
                              <w:szCs w:val="12"/>
                            </w:rPr>
                            <w:fldChar w:fldCharType="begin"/>
                          </w:r>
                          <w:r w:rsidRPr="009D330E">
                            <w:rPr>
                              <w:rStyle w:val="Sidetall"/>
                              <w:rFonts w:ascii="Open Sans" w:hAnsi="Open Sans" w:cs="Open Sans"/>
                              <w:sz w:val="12"/>
                              <w:szCs w:val="12"/>
                            </w:rPr>
                            <w:instrText xml:space="preserve"> PAGE </w:instrText>
                          </w:r>
                          <w:r w:rsidRPr="009D330E">
                            <w:rPr>
                              <w:rStyle w:val="Sidetall"/>
                              <w:rFonts w:ascii="Open Sans" w:hAnsi="Open Sans" w:cs="Open Sans"/>
                              <w:sz w:val="12"/>
                              <w:szCs w:val="12"/>
                            </w:rPr>
                            <w:fldChar w:fldCharType="separate"/>
                          </w:r>
                          <w:r w:rsidR="00D23136">
                            <w:rPr>
                              <w:rStyle w:val="Sidetall"/>
                              <w:rFonts w:ascii="Open Sans" w:hAnsi="Open Sans" w:cs="Open Sans"/>
                              <w:noProof/>
                              <w:sz w:val="12"/>
                              <w:szCs w:val="12"/>
                            </w:rPr>
                            <w:t>11</w:t>
                          </w:r>
                          <w:r w:rsidRPr="009D330E">
                            <w:rPr>
                              <w:rStyle w:val="Sidetall"/>
                              <w:rFonts w:ascii="Open Sans" w:hAnsi="Open Sans" w:cs="Open Sans"/>
                              <w:sz w:val="12"/>
                              <w:szCs w:val="12"/>
                            </w:rPr>
                            <w:fldChar w:fldCharType="end"/>
                          </w:r>
                        </w:p>
                        <w:p w:rsidR="001139EA" w:rsidRPr="009D330E" w:rsidRDefault="001139EA" w:rsidP="000D7161">
                          <w:pPr>
                            <w:pStyle w:val="Topptekst"/>
                            <w:jc w:val="right"/>
                            <w:rPr>
                              <w:rFonts w:ascii="Open Sans" w:hAnsi="Open Sans" w:cs="Open Sans"/>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93221" id="_x0000_t202" coordsize="21600,21600" o:spt="202" path="m,l,21600r21600,l21600,xe">
              <v:stroke joinstyle="miter"/>
              <v:path gradientshapeok="t" o:connecttype="rect"/>
            </v:shapetype>
            <v:shape id="Text Box 32" o:spid="_x0000_s1026" type="#_x0000_t202" style="position:absolute;margin-left:377pt;margin-top:763.85pt;width:154.6pt;height:16.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" filled="f" stroked="f">
              <o:lock v:ext="edit" aspectratio="t"/>
              <v:textbox inset="0,0,0,0">
                <w:txbxContent>
                  <w:p w:rsidR="001139EA" w:rsidRPr="009D330E" w:rsidRDefault="001139EA" w:rsidP="000D7161">
                    <w:pPr>
                      <w:pStyle w:val="Topptekst"/>
                      <w:jc w:val="right"/>
                      <w:rPr>
                        <w:rFonts w:ascii="Open Sans" w:hAnsi="Open Sans" w:cs="Open Sans"/>
                        <w:sz w:val="12"/>
                        <w:szCs w:val="12"/>
                      </w:rPr>
                    </w:pPr>
                    <w:bookmarkStart w:id="2" w:name="SD_LAN_Page"/>
                    <w:proofErr w:type="spellStart"/>
                    <w:r>
                      <w:rPr>
                        <w:rFonts w:ascii="Open Sans" w:hAnsi="Open Sans" w:cs="Open Sans"/>
                        <w:sz w:val="12"/>
                        <w:szCs w:val="12"/>
                      </w:rPr>
                      <w:t>Nye</w:t>
                    </w:r>
                    <w:r w:rsidRPr="009D330E">
                      <w:rPr>
                        <w:rFonts w:ascii="Open Sans" w:hAnsi="Open Sans" w:cs="Open Sans"/>
                        <w:sz w:val="12"/>
                        <w:szCs w:val="12"/>
                      </w:rPr>
                      <w:t>Veier</w:t>
                    </w:r>
                    <w:proofErr w:type="spellEnd"/>
                    <w:r w:rsidRPr="009D330E">
                      <w:rPr>
                        <w:rFonts w:ascii="Open Sans" w:hAnsi="Open Sans" w:cs="Open Sans"/>
                        <w:sz w:val="12"/>
                        <w:szCs w:val="12"/>
                      </w:rPr>
                      <w:t xml:space="preserve"> AS</w:t>
                    </w:r>
                  </w:p>
                  <w:p w:rsidR="001139EA" w:rsidRPr="009D330E" w:rsidRDefault="001139EA" w:rsidP="000D7161">
                    <w:pPr>
                      <w:pStyle w:val="Topptekst"/>
                      <w:jc w:val="right"/>
                      <w:rPr>
                        <w:rFonts w:ascii="Open Sans" w:hAnsi="Open Sans" w:cs="Open Sans"/>
                        <w:sz w:val="12"/>
                        <w:szCs w:val="12"/>
                      </w:rPr>
                    </w:pPr>
                    <w:r w:rsidRPr="009D330E">
                      <w:rPr>
                        <w:rFonts w:ascii="Open Sans" w:hAnsi="Open Sans" w:cs="Open Sans"/>
                        <w:sz w:val="12"/>
                        <w:szCs w:val="12"/>
                      </w:rPr>
                      <w:t>Side</w:t>
                    </w:r>
                    <w:bookmarkEnd w:id="2"/>
                    <w:r w:rsidRPr="009D330E">
                      <w:rPr>
                        <w:rFonts w:ascii="Open Sans" w:hAnsi="Open Sans" w:cs="Open Sans"/>
                        <w:sz w:val="12"/>
                        <w:szCs w:val="12"/>
                      </w:rPr>
                      <w:t xml:space="preserve"> </w:t>
                    </w:r>
                    <w:r w:rsidRPr="009D330E">
                      <w:rPr>
                        <w:rStyle w:val="Sidetall"/>
                        <w:rFonts w:ascii="Open Sans" w:hAnsi="Open Sans" w:cs="Open Sans"/>
                        <w:sz w:val="12"/>
                        <w:szCs w:val="12"/>
                      </w:rPr>
                      <w:fldChar w:fldCharType="begin"/>
                    </w:r>
                    <w:r w:rsidRPr="009D330E">
                      <w:rPr>
                        <w:rStyle w:val="Sidetall"/>
                        <w:rFonts w:ascii="Open Sans" w:hAnsi="Open Sans" w:cs="Open Sans"/>
                        <w:sz w:val="12"/>
                        <w:szCs w:val="12"/>
                      </w:rPr>
                      <w:instrText xml:space="preserve"> PAGE </w:instrText>
                    </w:r>
                    <w:r w:rsidRPr="009D330E">
                      <w:rPr>
                        <w:rStyle w:val="Sidetall"/>
                        <w:rFonts w:ascii="Open Sans" w:hAnsi="Open Sans" w:cs="Open Sans"/>
                        <w:sz w:val="12"/>
                        <w:szCs w:val="12"/>
                      </w:rPr>
                      <w:fldChar w:fldCharType="separate"/>
                    </w:r>
                    <w:r w:rsidR="00D23136">
                      <w:rPr>
                        <w:rStyle w:val="Sidetall"/>
                        <w:rFonts w:ascii="Open Sans" w:hAnsi="Open Sans" w:cs="Open Sans"/>
                        <w:noProof/>
                        <w:sz w:val="12"/>
                        <w:szCs w:val="12"/>
                      </w:rPr>
                      <w:t>11</w:t>
                    </w:r>
                    <w:r w:rsidRPr="009D330E">
                      <w:rPr>
                        <w:rStyle w:val="Sidetall"/>
                        <w:rFonts w:ascii="Open Sans" w:hAnsi="Open Sans" w:cs="Open Sans"/>
                        <w:sz w:val="12"/>
                        <w:szCs w:val="12"/>
                      </w:rPr>
                      <w:fldChar w:fldCharType="end"/>
                    </w:r>
                  </w:p>
                  <w:p w:rsidR="001139EA" w:rsidRPr="009D330E" w:rsidRDefault="001139EA" w:rsidP="000D7161">
                    <w:pPr>
                      <w:pStyle w:val="Topptekst"/>
                      <w:jc w:val="right"/>
                      <w:rPr>
                        <w:rFonts w:ascii="Open Sans" w:hAnsi="Open Sans" w:cs="Open Sans"/>
                        <w:sz w:val="12"/>
                        <w:szCs w:val="12"/>
                      </w:rPr>
                    </w:pPr>
                  </w:p>
                </w:txbxContent>
              </v:textbox>
              <w10:wrap anchorx="page" anchory="page"/>
            </v:shape>
          </w:pict>
        </mc:Fallback>
      </mc:AlternateContent>
    </w:r>
    <w:r>
      <w:rPr>
        <w:noProof/>
        <w:lang w:val="nb-NO" w:eastAsia="nb-NO"/>
      </w:rPr>
      <w:drawing>
        <wp:inline distT="0" distB="0" distL="0" distR="0" wp14:anchorId="4B4236BA" wp14:editId="7B34EC97">
          <wp:extent cx="5758775" cy="687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eVeierAS_Footer_210x34,1mm.pdf"/>
                  <pic:cNvPicPr/>
                </pic:nvPicPr>
                <pic:blipFill>
                  <a:blip r:embed="rId1">
                    <a:extLst>
                      <a:ext uri="{28A0092B-C50C-407E-A947-70E740481C1C}">
                        <a14:useLocalDpi xmlns:a14="http://schemas.microsoft.com/office/drawing/2010/main" val="0"/>
                      </a:ext>
                    </a:extLst>
                  </a:blip>
                  <a:stretch>
                    <a:fillRect/>
                  </a:stretch>
                </pic:blipFill>
                <pic:spPr>
                  <a:xfrm>
                    <a:off x="0" y="0"/>
                    <a:ext cx="5760929" cy="6874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Default="001139EA" w:rsidP="00DF35D3">
    <w:pPr>
      <w:pStyle w:val="Bunntekst2"/>
      <w:rPr>
        <w:rFonts w:cs="Arial"/>
        <w:noProof/>
        <w:lang w:val="en-US"/>
      </w:rPr>
    </w:pPr>
    <w:bookmarkStart w:id="3" w:name="SD_OFF_Footer1"/>
    <w:bookmarkEnd w:id="3"/>
  </w:p>
  <w:p w:rsidR="001139EA" w:rsidRDefault="001139EA" w:rsidP="00DF35D3">
    <w:pPr>
      <w:pStyle w:val="Bunntekst2"/>
      <w:rPr>
        <w:rFonts w:cs="Arial"/>
        <w:noProof/>
        <w:lang w:val="en-US"/>
      </w:rPr>
    </w:pPr>
  </w:p>
  <w:p w:rsidR="001139EA" w:rsidRDefault="001139EA" w:rsidP="00DF35D3">
    <w:pPr>
      <w:pStyle w:val="Bunntekst2"/>
      <w:rPr>
        <w:rFonts w:cs="Arial"/>
        <w:noProof/>
        <w:lang w:val="en-US"/>
      </w:rPr>
    </w:pPr>
  </w:p>
  <w:p w:rsidR="001139EA" w:rsidRDefault="001139EA" w:rsidP="000374B2">
    <w:pPr>
      <w:pStyle w:val="Bunntekst1"/>
    </w:pPr>
  </w:p>
  <w:p w:rsidR="001139EA" w:rsidRDefault="001139EA" w:rsidP="000374B2">
    <w:pPr>
      <w:pStyle w:val="Bunntekst1"/>
    </w:pPr>
  </w:p>
  <w:p w:rsidR="001139EA" w:rsidRDefault="001139EA" w:rsidP="000374B2">
    <w:pPr>
      <w:pStyle w:val="Bunntekst1"/>
    </w:pPr>
  </w:p>
  <w:p w:rsidR="001139EA" w:rsidRDefault="001139EA" w:rsidP="000374B2">
    <w:pPr>
      <w:pStyle w:val="Bunntekst1"/>
      <w:rPr>
        <w:lang w:val="en-US"/>
      </w:rPr>
    </w:pPr>
  </w:p>
  <w:p w:rsidR="001139EA" w:rsidRDefault="001139EA" w:rsidP="000374B2">
    <w:pPr>
      <w:pStyle w:val="Bunn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B5" w:rsidRDefault="00C471B5" w:rsidP="00721789">
      <w:pPr>
        <w:pBdr>
          <w:bottom w:val="single" w:sz="6" w:space="1" w:color="auto"/>
        </w:pBdr>
      </w:pPr>
    </w:p>
    <w:p w:rsidR="00C471B5" w:rsidRDefault="00C471B5" w:rsidP="00721789"/>
  </w:footnote>
  <w:footnote w:type="continuationSeparator" w:id="0">
    <w:p w:rsidR="00C471B5" w:rsidRDefault="00C471B5" w:rsidP="0072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Pr="00981326" w:rsidRDefault="001139EA" w:rsidP="000D7161">
    <w:pPr>
      <w:pStyle w:val="Topptekst"/>
      <w:ind w:hanging="1418"/>
      <w:rPr>
        <w:noProof/>
        <w:lang w:val="nb-NO"/>
      </w:rPr>
    </w:pPr>
  </w:p>
  <w:p w:rsidR="001139EA" w:rsidRPr="00981326" w:rsidRDefault="001139EA" w:rsidP="00C2064F">
    <w:pPr>
      <w:pStyle w:val="Topptekst"/>
      <w:rPr>
        <w:noProof/>
        <w:lang w:val="nb-NO"/>
      </w:rPr>
    </w:pPr>
    <w:r w:rsidRPr="00325A71">
      <w:rPr>
        <w:noProof/>
        <w:lang w:val="nb-NO" w:eastAsia="nb-NO"/>
      </w:rPr>
      <w:drawing>
        <wp:inline distT="0" distB="0" distL="0" distR="0" wp14:anchorId="03923B81" wp14:editId="734091F5">
          <wp:extent cx="5817141" cy="694147"/>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NyeVeier-logo_Staaende_vRGB.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25146" cy="695102"/>
                  </a:xfrm>
                  <a:prstGeom prst="rect">
                    <a:avLst/>
                  </a:prstGeom>
                  <a:noFill/>
                  <a:ln>
                    <a:noFill/>
                  </a:ln>
                  <a:extLst/>
                </pic:spPr>
              </pic:pic>
            </a:graphicData>
          </a:graphic>
        </wp:inline>
      </w:drawing>
    </w: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Default="001139EA" w:rsidP="00981326">
    <w:pPr>
      <w:rPr>
        <w:noProof/>
      </w:rPr>
    </w:pPr>
    <w:r>
      <w:rPr>
        <w:noProof/>
        <w:lang w:val="nb-NO" w:eastAsia="nb-NO"/>
      </w:rPr>
      <mc:AlternateContent>
        <mc:Choice Requires="wps">
          <w:drawing>
            <wp:anchor distT="0" distB="0" distL="114300" distR="114300" simplePos="0" relativeHeight="251660288" behindDoc="0" locked="1" layoutInCell="0" allowOverlap="1" wp14:anchorId="6F2B2BF2" wp14:editId="7CA52636">
              <wp:simplePos x="0" y="0"/>
              <wp:positionH relativeFrom="margin">
                <wp:align>left</wp:align>
              </wp:positionH>
              <wp:positionV relativeFrom="page">
                <wp:posOffset>1745615</wp:posOffset>
              </wp:positionV>
              <wp:extent cx="6372860" cy="577215"/>
              <wp:effectExtent l="0" t="0" r="8890" b="13335"/>
              <wp:wrapNone/>
              <wp:docPr id="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72860" cy="57721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139EA" w:rsidRPr="000D7161" w:rsidRDefault="00553678" w:rsidP="00B16D61">
                          <w:pPr>
                            <w:rPr>
                              <w:rFonts w:ascii="Open Sans" w:hAnsi="Open Sans"/>
                              <w:b/>
                              <w:color w:val="000000" w:themeColor="text1"/>
                              <w:sz w:val="56"/>
                              <w:szCs w:val="56"/>
                              <w:lang w:val="nb-NO"/>
                            </w:rPr>
                          </w:pPr>
                          <w:r>
                            <w:rPr>
                              <w:rFonts w:ascii="Open Sans" w:hAnsi="Open Sans"/>
                              <w:b/>
                              <w:color w:val="000000" w:themeColor="text1"/>
                              <w:sz w:val="56"/>
                              <w:szCs w:val="56"/>
                              <w:lang w:val="nb-NO"/>
                            </w:rPr>
                            <w:t>Evalueringsrapport</w:t>
                          </w:r>
                          <w:r w:rsidR="008048E3">
                            <w:rPr>
                              <w:rFonts w:ascii="Open Sans" w:hAnsi="Open Sans"/>
                              <w:b/>
                              <w:color w:val="000000" w:themeColor="text1"/>
                              <w:sz w:val="56"/>
                              <w:szCs w:val="56"/>
                              <w:lang w:val="nb-NO"/>
                            </w:rPr>
                            <w:t xml:space="preserve"> - teammedlem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B2BF2" id="_x0000_t202" coordsize="21600,21600" o:spt="202" path="m,l,21600r21600,l21600,xe">
              <v:stroke joinstyle="miter"/>
              <v:path gradientshapeok="t" o:connecttype="rect"/>
            </v:shapetype>
            <v:shape id="Text Box 1" o:spid="_x0000_s1027" type="#_x0000_t202" style="position:absolute;margin-left:0;margin-top:137.45pt;width:501.8pt;height:45.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" o:allowincell="f" filled="f" stroked="f">
              <o:lock v:ext="edit" aspectratio="t"/>
              <v:textbox inset="0,0,0,0">
                <w:txbxContent>
                  <w:p w:rsidR="001139EA" w:rsidRPr="000D7161" w:rsidRDefault="00553678" w:rsidP="00B16D61">
                    <w:pPr>
                      <w:rPr>
                        <w:rFonts w:ascii="Open Sans" w:hAnsi="Open Sans"/>
                        <w:b/>
                        <w:color w:val="000000" w:themeColor="text1"/>
                        <w:sz w:val="56"/>
                        <w:szCs w:val="56"/>
                        <w:lang w:val="nb-NO"/>
                      </w:rPr>
                    </w:pPr>
                    <w:r>
                      <w:rPr>
                        <w:rFonts w:ascii="Open Sans" w:hAnsi="Open Sans"/>
                        <w:b/>
                        <w:color w:val="000000" w:themeColor="text1"/>
                        <w:sz w:val="56"/>
                        <w:szCs w:val="56"/>
                        <w:lang w:val="nb-NO"/>
                      </w:rPr>
                      <w:t>Evalueringsrapport</w:t>
                    </w:r>
                    <w:r w:rsidR="008048E3">
                      <w:rPr>
                        <w:rFonts w:ascii="Open Sans" w:hAnsi="Open Sans"/>
                        <w:b/>
                        <w:color w:val="000000" w:themeColor="text1"/>
                        <w:sz w:val="56"/>
                        <w:szCs w:val="56"/>
                        <w:lang w:val="nb-NO"/>
                      </w:rPr>
                      <w:t xml:space="preserve"> - teammedlem</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7A84C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E98053A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1611D8B"/>
    <w:multiLevelType w:val="hybridMultilevel"/>
    <w:tmpl w:val="32FC5DAE"/>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8C63EBA"/>
    <w:multiLevelType w:val="hybridMultilevel"/>
    <w:tmpl w:val="6444E2EE"/>
    <w:lvl w:ilvl="0" w:tplc="04140003">
      <w:start w:val="1"/>
      <w:numFmt w:val="bullet"/>
      <w:lvlText w:val="o"/>
      <w:lvlJc w:val="left"/>
      <w:pPr>
        <w:ind w:left="2160" w:hanging="360"/>
      </w:pPr>
      <w:rPr>
        <w:rFonts w:ascii="Courier New" w:hAnsi="Courier New" w:cs="Courier New"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4" w15:restartNumberingAfterBreak="0">
    <w:nsid w:val="0F142D22"/>
    <w:multiLevelType w:val="hybridMultilevel"/>
    <w:tmpl w:val="36A49E20"/>
    <w:lvl w:ilvl="0" w:tplc="E952A310">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973B5F"/>
    <w:multiLevelType w:val="hybridMultilevel"/>
    <w:tmpl w:val="936AF042"/>
    <w:lvl w:ilvl="0" w:tplc="18C82E0E">
      <w:numFmt w:val="bullet"/>
      <w:lvlText w:val="•"/>
      <w:lvlJc w:val="left"/>
      <w:pPr>
        <w:ind w:left="1353" w:hanging="360"/>
      </w:pPr>
      <w:rPr>
        <w:rFonts w:ascii="Calibri" w:eastAsia="Times New Roman" w:hAnsi="Calibri" w:cs="Times New Roman" w:hint="default"/>
      </w:rPr>
    </w:lvl>
    <w:lvl w:ilvl="1" w:tplc="04140003">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6" w15:restartNumberingAfterBreak="0">
    <w:nsid w:val="14E67E2A"/>
    <w:multiLevelType w:val="hybridMultilevel"/>
    <w:tmpl w:val="E0F21E68"/>
    <w:lvl w:ilvl="0" w:tplc="DE806A38">
      <w:start w:val="1"/>
      <w:numFmt w:val="bullet"/>
      <w:lvlText w:val="-"/>
      <w:lvlJc w:val="left"/>
      <w:pPr>
        <w:tabs>
          <w:tab w:val="num" w:pos="720"/>
        </w:tabs>
        <w:ind w:left="720" w:hanging="360"/>
      </w:pPr>
      <w:rPr>
        <w:rFonts w:ascii="Times New Roman" w:hAnsi="Times New Roman" w:hint="default"/>
      </w:rPr>
    </w:lvl>
    <w:lvl w:ilvl="1" w:tplc="5A04C656" w:tentative="1">
      <w:start w:val="1"/>
      <w:numFmt w:val="bullet"/>
      <w:lvlText w:val="-"/>
      <w:lvlJc w:val="left"/>
      <w:pPr>
        <w:tabs>
          <w:tab w:val="num" w:pos="1440"/>
        </w:tabs>
        <w:ind w:left="1440" w:hanging="360"/>
      </w:pPr>
      <w:rPr>
        <w:rFonts w:ascii="Times New Roman" w:hAnsi="Times New Roman" w:hint="default"/>
      </w:rPr>
    </w:lvl>
    <w:lvl w:ilvl="2" w:tplc="7A243954" w:tentative="1">
      <w:start w:val="1"/>
      <w:numFmt w:val="bullet"/>
      <w:lvlText w:val="-"/>
      <w:lvlJc w:val="left"/>
      <w:pPr>
        <w:tabs>
          <w:tab w:val="num" w:pos="2160"/>
        </w:tabs>
        <w:ind w:left="2160" w:hanging="360"/>
      </w:pPr>
      <w:rPr>
        <w:rFonts w:ascii="Times New Roman" w:hAnsi="Times New Roman" w:hint="default"/>
      </w:rPr>
    </w:lvl>
    <w:lvl w:ilvl="3" w:tplc="C4B60C72" w:tentative="1">
      <w:start w:val="1"/>
      <w:numFmt w:val="bullet"/>
      <w:lvlText w:val="-"/>
      <w:lvlJc w:val="left"/>
      <w:pPr>
        <w:tabs>
          <w:tab w:val="num" w:pos="2880"/>
        </w:tabs>
        <w:ind w:left="2880" w:hanging="360"/>
      </w:pPr>
      <w:rPr>
        <w:rFonts w:ascii="Times New Roman" w:hAnsi="Times New Roman" w:hint="default"/>
      </w:rPr>
    </w:lvl>
    <w:lvl w:ilvl="4" w:tplc="B61E2260" w:tentative="1">
      <w:start w:val="1"/>
      <w:numFmt w:val="bullet"/>
      <w:lvlText w:val="-"/>
      <w:lvlJc w:val="left"/>
      <w:pPr>
        <w:tabs>
          <w:tab w:val="num" w:pos="3600"/>
        </w:tabs>
        <w:ind w:left="3600" w:hanging="360"/>
      </w:pPr>
      <w:rPr>
        <w:rFonts w:ascii="Times New Roman" w:hAnsi="Times New Roman" w:hint="default"/>
      </w:rPr>
    </w:lvl>
    <w:lvl w:ilvl="5" w:tplc="01B6DC96" w:tentative="1">
      <w:start w:val="1"/>
      <w:numFmt w:val="bullet"/>
      <w:lvlText w:val="-"/>
      <w:lvlJc w:val="left"/>
      <w:pPr>
        <w:tabs>
          <w:tab w:val="num" w:pos="4320"/>
        </w:tabs>
        <w:ind w:left="4320" w:hanging="360"/>
      </w:pPr>
      <w:rPr>
        <w:rFonts w:ascii="Times New Roman" w:hAnsi="Times New Roman" w:hint="default"/>
      </w:rPr>
    </w:lvl>
    <w:lvl w:ilvl="6" w:tplc="0116E4B4" w:tentative="1">
      <w:start w:val="1"/>
      <w:numFmt w:val="bullet"/>
      <w:lvlText w:val="-"/>
      <w:lvlJc w:val="left"/>
      <w:pPr>
        <w:tabs>
          <w:tab w:val="num" w:pos="5040"/>
        </w:tabs>
        <w:ind w:left="5040" w:hanging="360"/>
      </w:pPr>
      <w:rPr>
        <w:rFonts w:ascii="Times New Roman" w:hAnsi="Times New Roman" w:hint="default"/>
      </w:rPr>
    </w:lvl>
    <w:lvl w:ilvl="7" w:tplc="8DE64560" w:tentative="1">
      <w:start w:val="1"/>
      <w:numFmt w:val="bullet"/>
      <w:lvlText w:val="-"/>
      <w:lvlJc w:val="left"/>
      <w:pPr>
        <w:tabs>
          <w:tab w:val="num" w:pos="5760"/>
        </w:tabs>
        <w:ind w:left="5760" w:hanging="360"/>
      </w:pPr>
      <w:rPr>
        <w:rFonts w:ascii="Times New Roman" w:hAnsi="Times New Roman" w:hint="default"/>
      </w:rPr>
    </w:lvl>
    <w:lvl w:ilvl="8" w:tplc="CA20D0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327A01"/>
    <w:multiLevelType w:val="hybridMultilevel"/>
    <w:tmpl w:val="841A5054"/>
    <w:lvl w:ilvl="0" w:tplc="3C561F60">
      <w:start w:val="1"/>
      <w:numFmt w:val="decimal"/>
      <w:lvlText w:val="%1."/>
      <w:lvlJc w:val="left"/>
      <w:pPr>
        <w:tabs>
          <w:tab w:val="num" w:pos="720"/>
        </w:tabs>
        <w:ind w:left="720" w:hanging="360"/>
      </w:pPr>
    </w:lvl>
    <w:lvl w:ilvl="1" w:tplc="F20C59A2" w:tentative="1">
      <w:start w:val="1"/>
      <w:numFmt w:val="decimal"/>
      <w:lvlText w:val="%2."/>
      <w:lvlJc w:val="left"/>
      <w:pPr>
        <w:tabs>
          <w:tab w:val="num" w:pos="1440"/>
        </w:tabs>
        <w:ind w:left="1440" w:hanging="360"/>
      </w:pPr>
    </w:lvl>
    <w:lvl w:ilvl="2" w:tplc="12CA4664" w:tentative="1">
      <w:start w:val="1"/>
      <w:numFmt w:val="decimal"/>
      <w:lvlText w:val="%3."/>
      <w:lvlJc w:val="left"/>
      <w:pPr>
        <w:tabs>
          <w:tab w:val="num" w:pos="2160"/>
        </w:tabs>
        <w:ind w:left="2160" w:hanging="360"/>
      </w:pPr>
    </w:lvl>
    <w:lvl w:ilvl="3" w:tplc="BCA0DEC2" w:tentative="1">
      <w:start w:val="1"/>
      <w:numFmt w:val="decimal"/>
      <w:lvlText w:val="%4."/>
      <w:lvlJc w:val="left"/>
      <w:pPr>
        <w:tabs>
          <w:tab w:val="num" w:pos="2880"/>
        </w:tabs>
        <w:ind w:left="2880" w:hanging="360"/>
      </w:pPr>
    </w:lvl>
    <w:lvl w:ilvl="4" w:tplc="50B6C7DA" w:tentative="1">
      <w:start w:val="1"/>
      <w:numFmt w:val="decimal"/>
      <w:lvlText w:val="%5."/>
      <w:lvlJc w:val="left"/>
      <w:pPr>
        <w:tabs>
          <w:tab w:val="num" w:pos="3600"/>
        </w:tabs>
        <w:ind w:left="3600" w:hanging="360"/>
      </w:pPr>
    </w:lvl>
    <w:lvl w:ilvl="5" w:tplc="693EF000" w:tentative="1">
      <w:start w:val="1"/>
      <w:numFmt w:val="decimal"/>
      <w:lvlText w:val="%6."/>
      <w:lvlJc w:val="left"/>
      <w:pPr>
        <w:tabs>
          <w:tab w:val="num" w:pos="4320"/>
        </w:tabs>
        <w:ind w:left="4320" w:hanging="360"/>
      </w:pPr>
    </w:lvl>
    <w:lvl w:ilvl="6" w:tplc="CBC4958A" w:tentative="1">
      <w:start w:val="1"/>
      <w:numFmt w:val="decimal"/>
      <w:lvlText w:val="%7."/>
      <w:lvlJc w:val="left"/>
      <w:pPr>
        <w:tabs>
          <w:tab w:val="num" w:pos="5040"/>
        </w:tabs>
        <w:ind w:left="5040" w:hanging="360"/>
      </w:pPr>
    </w:lvl>
    <w:lvl w:ilvl="7" w:tplc="702A62F4" w:tentative="1">
      <w:start w:val="1"/>
      <w:numFmt w:val="decimal"/>
      <w:lvlText w:val="%8."/>
      <w:lvlJc w:val="left"/>
      <w:pPr>
        <w:tabs>
          <w:tab w:val="num" w:pos="5760"/>
        </w:tabs>
        <w:ind w:left="5760" w:hanging="360"/>
      </w:pPr>
    </w:lvl>
    <w:lvl w:ilvl="8" w:tplc="A7A4F33A" w:tentative="1">
      <w:start w:val="1"/>
      <w:numFmt w:val="decimal"/>
      <w:lvlText w:val="%9."/>
      <w:lvlJc w:val="left"/>
      <w:pPr>
        <w:tabs>
          <w:tab w:val="num" w:pos="6480"/>
        </w:tabs>
        <w:ind w:left="6480" w:hanging="360"/>
      </w:pPr>
    </w:lvl>
  </w:abstractNum>
  <w:abstractNum w:abstractNumId="8" w15:restartNumberingAfterBreak="0">
    <w:nsid w:val="2ADC729D"/>
    <w:multiLevelType w:val="hybridMultilevel"/>
    <w:tmpl w:val="18E201B2"/>
    <w:lvl w:ilvl="0" w:tplc="15AA6FDE">
      <w:start w:val="24"/>
      <w:numFmt w:val="bullet"/>
      <w:lvlText w:val=""/>
      <w:lvlJc w:val="left"/>
      <w:pPr>
        <w:ind w:left="720" w:hanging="360"/>
      </w:pPr>
      <w:rPr>
        <w:rFonts w:ascii="Wingdings" w:eastAsia="Times New Roman" w:hAnsi="Wingding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4A7D45"/>
    <w:multiLevelType w:val="hybridMultilevel"/>
    <w:tmpl w:val="2B56EC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D7C2103"/>
    <w:multiLevelType w:val="hybridMultilevel"/>
    <w:tmpl w:val="557A9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4863C9"/>
    <w:multiLevelType w:val="hybridMultilevel"/>
    <w:tmpl w:val="69FA12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6231198"/>
    <w:multiLevelType w:val="hybridMultilevel"/>
    <w:tmpl w:val="A4863412"/>
    <w:lvl w:ilvl="0" w:tplc="04140001">
      <w:start w:val="1"/>
      <w:numFmt w:val="bullet"/>
      <w:lvlText w:val=""/>
      <w:lvlJc w:val="left"/>
      <w:pPr>
        <w:ind w:left="1353" w:hanging="360"/>
      </w:pPr>
      <w:rPr>
        <w:rFonts w:ascii="Symbol" w:hAnsi="Symbol" w:hint="default"/>
      </w:rPr>
    </w:lvl>
    <w:lvl w:ilvl="1" w:tplc="04140003" w:tentative="1">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13" w15:restartNumberingAfterBreak="0">
    <w:nsid w:val="36940FF2"/>
    <w:multiLevelType w:val="hybridMultilevel"/>
    <w:tmpl w:val="ADD68B1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86A77F5"/>
    <w:multiLevelType w:val="hybridMultilevel"/>
    <w:tmpl w:val="B4E8A4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DE11CDE"/>
    <w:multiLevelType w:val="hybridMultilevel"/>
    <w:tmpl w:val="290036F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CDB36E7"/>
    <w:multiLevelType w:val="hybridMultilevel"/>
    <w:tmpl w:val="0716262A"/>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54284B49"/>
    <w:multiLevelType w:val="hybridMultilevel"/>
    <w:tmpl w:val="B86C90C6"/>
    <w:lvl w:ilvl="0" w:tplc="624ED106">
      <w:numFmt w:val="bullet"/>
      <w:lvlText w:val=""/>
      <w:lvlJc w:val="left"/>
      <w:pPr>
        <w:ind w:left="720" w:hanging="360"/>
      </w:pPr>
      <w:rPr>
        <w:rFonts w:ascii="Symbol" w:eastAsiaTheme="minorHAnsi" w:hAnsi="Symbol"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9BE0CD1"/>
    <w:multiLevelType w:val="hybridMultilevel"/>
    <w:tmpl w:val="DFAECF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BA92DF6"/>
    <w:multiLevelType w:val="hybridMultilevel"/>
    <w:tmpl w:val="5AC0F200"/>
    <w:lvl w:ilvl="0" w:tplc="624ED106">
      <w:numFmt w:val="bullet"/>
      <w:lvlText w:val=""/>
      <w:lvlJc w:val="left"/>
      <w:pPr>
        <w:ind w:left="720" w:hanging="360"/>
      </w:pPr>
      <w:rPr>
        <w:rFonts w:ascii="Symbol" w:eastAsiaTheme="minorHAnsi" w:hAnsi="Symbol"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9007C33"/>
    <w:multiLevelType w:val="hybridMultilevel"/>
    <w:tmpl w:val="11DEDF7A"/>
    <w:lvl w:ilvl="0" w:tplc="F676D8F8">
      <w:start w:val="1"/>
      <w:numFmt w:val="bullet"/>
      <w:lvlText w:val="•"/>
      <w:lvlJc w:val="left"/>
      <w:pPr>
        <w:tabs>
          <w:tab w:val="num" w:pos="720"/>
        </w:tabs>
        <w:ind w:left="720" w:hanging="360"/>
      </w:pPr>
      <w:rPr>
        <w:rFonts w:ascii="Arial" w:hAnsi="Arial" w:hint="default"/>
      </w:rPr>
    </w:lvl>
    <w:lvl w:ilvl="1" w:tplc="366C20C0">
      <w:start w:val="134"/>
      <w:numFmt w:val="bullet"/>
      <w:lvlText w:val="•"/>
      <w:lvlJc w:val="left"/>
      <w:pPr>
        <w:tabs>
          <w:tab w:val="num" w:pos="1440"/>
        </w:tabs>
        <w:ind w:left="1440" w:hanging="360"/>
      </w:pPr>
      <w:rPr>
        <w:rFonts w:ascii="Arial" w:hAnsi="Arial" w:hint="default"/>
      </w:rPr>
    </w:lvl>
    <w:lvl w:ilvl="2" w:tplc="ACE08542" w:tentative="1">
      <w:start w:val="1"/>
      <w:numFmt w:val="bullet"/>
      <w:lvlText w:val="•"/>
      <w:lvlJc w:val="left"/>
      <w:pPr>
        <w:tabs>
          <w:tab w:val="num" w:pos="2160"/>
        </w:tabs>
        <w:ind w:left="2160" w:hanging="360"/>
      </w:pPr>
      <w:rPr>
        <w:rFonts w:ascii="Arial" w:hAnsi="Arial" w:hint="default"/>
      </w:rPr>
    </w:lvl>
    <w:lvl w:ilvl="3" w:tplc="A98A9BDE" w:tentative="1">
      <w:start w:val="1"/>
      <w:numFmt w:val="bullet"/>
      <w:lvlText w:val="•"/>
      <w:lvlJc w:val="left"/>
      <w:pPr>
        <w:tabs>
          <w:tab w:val="num" w:pos="2880"/>
        </w:tabs>
        <w:ind w:left="2880" w:hanging="360"/>
      </w:pPr>
      <w:rPr>
        <w:rFonts w:ascii="Arial" w:hAnsi="Arial" w:hint="default"/>
      </w:rPr>
    </w:lvl>
    <w:lvl w:ilvl="4" w:tplc="06D8068A" w:tentative="1">
      <w:start w:val="1"/>
      <w:numFmt w:val="bullet"/>
      <w:lvlText w:val="•"/>
      <w:lvlJc w:val="left"/>
      <w:pPr>
        <w:tabs>
          <w:tab w:val="num" w:pos="3600"/>
        </w:tabs>
        <w:ind w:left="3600" w:hanging="360"/>
      </w:pPr>
      <w:rPr>
        <w:rFonts w:ascii="Arial" w:hAnsi="Arial" w:hint="default"/>
      </w:rPr>
    </w:lvl>
    <w:lvl w:ilvl="5" w:tplc="593A910E" w:tentative="1">
      <w:start w:val="1"/>
      <w:numFmt w:val="bullet"/>
      <w:lvlText w:val="•"/>
      <w:lvlJc w:val="left"/>
      <w:pPr>
        <w:tabs>
          <w:tab w:val="num" w:pos="4320"/>
        </w:tabs>
        <w:ind w:left="4320" w:hanging="360"/>
      </w:pPr>
      <w:rPr>
        <w:rFonts w:ascii="Arial" w:hAnsi="Arial" w:hint="default"/>
      </w:rPr>
    </w:lvl>
    <w:lvl w:ilvl="6" w:tplc="6C1AB722" w:tentative="1">
      <w:start w:val="1"/>
      <w:numFmt w:val="bullet"/>
      <w:lvlText w:val="•"/>
      <w:lvlJc w:val="left"/>
      <w:pPr>
        <w:tabs>
          <w:tab w:val="num" w:pos="5040"/>
        </w:tabs>
        <w:ind w:left="5040" w:hanging="360"/>
      </w:pPr>
      <w:rPr>
        <w:rFonts w:ascii="Arial" w:hAnsi="Arial" w:hint="default"/>
      </w:rPr>
    </w:lvl>
    <w:lvl w:ilvl="7" w:tplc="091A8728" w:tentative="1">
      <w:start w:val="1"/>
      <w:numFmt w:val="bullet"/>
      <w:lvlText w:val="•"/>
      <w:lvlJc w:val="left"/>
      <w:pPr>
        <w:tabs>
          <w:tab w:val="num" w:pos="5760"/>
        </w:tabs>
        <w:ind w:left="5760" w:hanging="360"/>
      </w:pPr>
      <w:rPr>
        <w:rFonts w:ascii="Arial" w:hAnsi="Arial" w:hint="default"/>
      </w:rPr>
    </w:lvl>
    <w:lvl w:ilvl="8" w:tplc="90FA72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F364C2"/>
    <w:multiLevelType w:val="hybridMultilevel"/>
    <w:tmpl w:val="E12A8562"/>
    <w:lvl w:ilvl="0" w:tplc="5E7AF53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FAD0AB0"/>
    <w:multiLevelType w:val="hybridMultilevel"/>
    <w:tmpl w:val="8FF055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0B47933"/>
    <w:multiLevelType w:val="hybridMultilevel"/>
    <w:tmpl w:val="BB9E2FBC"/>
    <w:lvl w:ilvl="0" w:tplc="04140001">
      <w:start w:val="1"/>
      <w:numFmt w:val="bullet"/>
      <w:lvlText w:val=""/>
      <w:lvlJc w:val="left"/>
      <w:pPr>
        <w:ind w:left="1353" w:hanging="360"/>
      </w:pPr>
      <w:rPr>
        <w:rFonts w:ascii="Symbol" w:hAnsi="Symbol" w:hint="default"/>
      </w:rPr>
    </w:lvl>
    <w:lvl w:ilvl="1" w:tplc="04140003" w:tentative="1">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24" w15:restartNumberingAfterBreak="0">
    <w:nsid w:val="716B52FA"/>
    <w:multiLevelType w:val="hybridMultilevel"/>
    <w:tmpl w:val="0FE65C4E"/>
    <w:lvl w:ilvl="0" w:tplc="E952A310">
      <w:start w:val="1"/>
      <w:numFmt w:val="bullet"/>
      <w:lvlText w:val="-"/>
      <w:lvlJc w:val="left"/>
      <w:pPr>
        <w:ind w:left="360" w:hanging="360"/>
      </w:pPr>
      <w:rPr>
        <w:rFonts w:ascii="Times New Roman" w:hAnsi="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3F12760"/>
    <w:multiLevelType w:val="hybridMultilevel"/>
    <w:tmpl w:val="89D2BD14"/>
    <w:lvl w:ilvl="0" w:tplc="AFF843E8">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7ECC336B"/>
    <w:multiLevelType w:val="hybridMultilevel"/>
    <w:tmpl w:val="B3926B64"/>
    <w:lvl w:ilvl="0" w:tplc="66868D18">
      <w:start w:val="1"/>
      <w:numFmt w:val="bullet"/>
      <w:lvlText w:val="-"/>
      <w:lvlJc w:val="left"/>
      <w:pPr>
        <w:tabs>
          <w:tab w:val="num" w:pos="720"/>
        </w:tabs>
        <w:ind w:left="720" w:hanging="360"/>
      </w:pPr>
      <w:rPr>
        <w:rFonts w:ascii="Times New Roman" w:hAnsi="Times New Roman" w:hint="default"/>
      </w:rPr>
    </w:lvl>
    <w:lvl w:ilvl="1" w:tplc="394ECA3A" w:tentative="1">
      <w:start w:val="1"/>
      <w:numFmt w:val="bullet"/>
      <w:lvlText w:val="-"/>
      <w:lvlJc w:val="left"/>
      <w:pPr>
        <w:tabs>
          <w:tab w:val="num" w:pos="1440"/>
        </w:tabs>
        <w:ind w:left="1440" w:hanging="360"/>
      </w:pPr>
      <w:rPr>
        <w:rFonts w:ascii="Times New Roman" w:hAnsi="Times New Roman" w:hint="default"/>
      </w:rPr>
    </w:lvl>
    <w:lvl w:ilvl="2" w:tplc="C45ECB78" w:tentative="1">
      <w:start w:val="1"/>
      <w:numFmt w:val="bullet"/>
      <w:lvlText w:val="-"/>
      <w:lvlJc w:val="left"/>
      <w:pPr>
        <w:tabs>
          <w:tab w:val="num" w:pos="2160"/>
        </w:tabs>
        <w:ind w:left="2160" w:hanging="360"/>
      </w:pPr>
      <w:rPr>
        <w:rFonts w:ascii="Times New Roman" w:hAnsi="Times New Roman" w:hint="default"/>
      </w:rPr>
    </w:lvl>
    <w:lvl w:ilvl="3" w:tplc="399EE27C" w:tentative="1">
      <w:start w:val="1"/>
      <w:numFmt w:val="bullet"/>
      <w:lvlText w:val="-"/>
      <w:lvlJc w:val="left"/>
      <w:pPr>
        <w:tabs>
          <w:tab w:val="num" w:pos="2880"/>
        </w:tabs>
        <w:ind w:left="2880" w:hanging="360"/>
      </w:pPr>
      <w:rPr>
        <w:rFonts w:ascii="Times New Roman" w:hAnsi="Times New Roman" w:hint="default"/>
      </w:rPr>
    </w:lvl>
    <w:lvl w:ilvl="4" w:tplc="58DAFC88" w:tentative="1">
      <w:start w:val="1"/>
      <w:numFmt w:val="bullet"/>
      <w:lvlText w:val="-"/>
      <w:lvlJc w:val="left"/>
      <w:pPr>
        <w:tabs>
          <w:tab w:val="num" w:pos="3600"/>
        </w:tabs>
        <w:ind w:left="3600" w:hanging="360"/>
      </w:pPr>
      <w:rPr>
        <w:rFonts w:ascii="Times New Roman" w:hAnsi="Times New Roman" w:hint="default"/>
      </w:rPr>
    </w:lvl>
    <w:lvl w:ilvl="5" w:tplc="9CB4205A" w:tentative="1">
      <w:start w:val="1"/>
      <w:numFmt w:val="bullet"/>
      <w:lvlText w:val="-"/>
      <w:lvlJc w:val="left"/>
      <w:pPr>
        <w:tabs>
          <w:tab w:val="num" w:pos="4320"/>
        </w:tabs>
        <w:ind w:left="4320" w:hanging="360"/>
      </w:pPr>
      <w:rPr>
        <w:rFonts w:ascii="Times New Roman" w:hAnsi="Times New Roman" w:hint="default"/>
      </w:rPr>
    </w:lvl>
    <w:lvl w:ilvl="6" w:tplc="7ECA7738" w:tentative="1">
      <w:start w:val="1"/>
      <w:numFmt w:val="bullet"/>
      <w:lvlText w:val="-"/>
      <w:lvlJc w:val="left"/>
      <w:pPr>
        <w:tabs>
          <w:tab w:val="num" w:pos="5040"/>
        </w:tabs>
        <w:ind w:left="5040" w:hanging="360"/>
      </w:pPr>
      <w:rPr>
        <w:rFonts w:ascii="Times New Roman" w:hAnsi="Times New Roman" w:hint="default"/>
      </w:rPr>
    </w:lvl>
    <w:lvl w:ilvl="7" w:tplc="1E48FF74" w:tentative="1">
      <w:start w:val="1"/>
      <w:numFmt w:val="bullet"/>
      <w:lvlText w:val="-"/>
      <w:lvlJc w:val="left"/>
      <w:pPr>
        <w:tabs>
          <w:tab w:val="num" w:pos="5760"/>
        </w:tabs>
        <w:ind w:left="5760" w:hanging="360"/>
      </w:pPr>
      <w:rPr>
        <w:rFonts w:ascii="Times New Roman" w:hAnsi="Times New Roman" w:hint="default"/>
      </w:rPr>
    </w:lvl>
    <w:lvl w:ilvl="8" w:tplc="D21C1C7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4"/>
  </w:num>
  <w:num w:numId="4">
    <w:abstractNumId w:val="0"/>
  </w:num>
  <w:num w:numId="5">
    <w:abstractNumId w:val="2"/>
  </w:num>
  <w:num w:numId="6">
    <w:abstractNumId w:val="16"/>
  </w:num>
  <w:num w:numId="7">
    <w:abstractNumId w:val="25"/>
  </w:num>
  <w:num w:numId="8">
    <w:abstractNumId w:val="13"/>
  </w:num>
  <w:num w:numId="9">
    <w:abstractNumId w:val="25"/>
    <w:lvlOverride w:ilvl="0">
      <w:lvl w:ilvl="0" w:tplc="AFF843E8">
        <w:start w:val="1"/>
        <w:numFmt w:val="decimal"/>
        <w:lvlText w:val="%1."/>
        <w:lvlJc w:val="left"/>
        <w:pPr>
          <w:ind w:left="360" w:hanging="360"/>
        </w:pPr>
        <w:rPr>
          <w:rFonts w:hint="default"/>
        </w:rPr>
      </w:lvl>
    </w:lvlOverride>
    <w:lvlOverride w:ilvl="1">
      <w:lvl w:ilvl="1" w:tplc="04140019" w:tentative="1">
        <w:start w:val="1"/>
        <w:numFmt w:val="lowerLetter"/>
        <w:lvlText w:val="%2."/>
        <w:lvlJc w:val="left"/>
        <w:pPr>
          <w:ind w:left="1440" w:hanging="360"/>
        </w:pPr>
      </w:lvl>
    </w:lvlOverride>
    <w:lvlOverride w:ilvl="2">
      <w:lvl w:ilvl="2" w:tplc="0414001B" w:tentative="1">
        <w:start w:val="1"/>
        <w:numFmt w:val="lowerRoman"/>
        <w:lvlText w:val="%3."/>
        <w:lvlJc w:val="right"/>
        <w:pPr>
          <w:ind w:left="2160" w:hanging="180"/>
        </w:pPr>
      </w:lvl>
    </w:lvlOverride>
    <w:lvlOverride w:ilvl="3">
      <w:lvl w:ilvl="3" w:tplc="0414000F" w:tentative="1">
        <w:start w:val="1"/>
        <w:numFmt w:val="decimal"/>
        <w:lvlText w:val="%4."/>
        <w:lvlJc w:val="left"/>
        <w:pPr>
          <w:ind w:left="2880" w:hanging="360"/>
        </w:pPr>
      </w:lvl>
    </w:lvlOverride>
    <w:lvlOverride w:ilvl="4">
      <w:lvl w:ilvl="4" w:tplc="04140019" w:tentative="1">
        <w:start w:val="1"/>
        <w:numFmt w:val="lowerLetter"/>
        <w:lvlText w:val="%5."/>
        <w:lvlJc w:val="left"/>
        <w:pPr>
          <w:ind w:left="3600" w:hanging="360"/>
        </w:pPr>
      </w:lvl>
    </w:lvlOverride>
    <w:lvlOverride w:ilvl="5">
      <w:lvl w:ilvl="5" w:tplc="0414001B" w:tentative="1">
        <w:start w:val="1"/>
        <w:numFmt w:val="lowerRoman"/>
        <w:lvlText w:val="%6."/>
        <w:lvlJc w:val="right"/>
        <w:pPr>
          <w:ind w:left="4320" w:hanging="180"/>
        </w:pPr>
      </w:lvl>
    </w:lvlOverride>
    <w:lvlOverride w:ilvl="6">
      <w:lvl w:ilvl="6" w:tplc="0414000F" w:tentative="1">
        <w:start w:val="1"/>
        <w:numFmt w:val="decimal"/>
        <w:lvlText w:val="%7."/>
        <w:lvlJc w:val="left"/>
        <w:pPr>
          <w:ind w:left="5040" w:hanging="360"/>
        </w:pPr>
      </w:lvl>
    </w:lvlOverride>
    <w:lvlOverride w:ilvl="7">
      <w:lvl w:ilvl="7" w:tplc="04140019" w:tentative="1">
        <w:start w:val="1"/>
        <w:numFmt w:val="lowerLetter"/>
        <w:lvlText w:val="%8."/>
        <w:lvlJc w:val="left"/>
        <w:pPr>
          <w:ind w:left="5760" w:hanging="360"/>
        </w:pPr>
      </w:lvl>
    </w:lvlOverride>
    <w:lvlOverride w:ilvl="8">
      <w:lvl w:ilvl="8" w:tplc="0414001B" w:tentative="1">
        <w:start w:val="1"/>
        <w:numFmt w:val="lowerRoman"/>
        <w:lvlText w:val="%9."/>
        <w:lvlJc w:val="right"/>
        <w:pPr>
          <w:ind w:left="6480" w:hanging="180"/>
        </w:pPr>
      </w:lvl>
    </w:lvlOverride>
  </w:num>
  <w:num w:numId="10">
    <w:abstractNumId w:val="15"/>
  </w:num>
  <w:num w:numId="11">
    <w:abstractNumId w:val="8"/>
  </w:num>
  <w:num w:numId="12">
    <w:abstractNumId w:val="21"/>
  </w:num>
  <w:num w:numId="13">
    <w:abstractNumId w:val="11"/>
  </w:num>
  <w:num w:numId="14">
    <w:abstractNumId w:val="26"/>
  </w:num>
  <w:num w:numId="15">
    <w:abstractNumId w:val="6"/>
  </w:num>
  <w:num w:numId="16">
    <w:abstractNumId w:val="7"/>
  </w:num>
  <w:num w:numId="17">
    <w:abstractNumId w:val="20"/>
  </w:num>
  <w:num w:numId="18">
    <w:abstractNumId w:val="9"/>
  </w:num>
  <w:num w:numId="19">
    <w:abstractNumId w:val="22"/>
  </w:num>
  <w:num w:numId="20">
    <w:abstractNumId w:val="14"/>
  </w:num>
  <w:num w:numId="21">
    <w:abstractNumId w:val="18"/>
  </w:num>
  <w:num w:numId="22">
    <w:abstractNumId w:val="10"/>
  </w:num>
  <w:num w:numId="23">
    <w:abstractNumId w:val="19"/>
  </w:num>
  <w:num w:numId="24">
    <w:abstractNumId w:val="17"/>
  </w:num>
  <w:num w:numId="25">
    <w:abstractNumId w:val="23"/>
  </w:num>
  <w:num w:numId="26">
    <w:abstractNumId w:val="3"/>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b-NO" w:vendorID="64" w:dllVersion="0" w:nlCheck="1" w:checkStyle="0"/>
  <w:activeWritingStyle w:appName="MSWord" w:lang="en-US" w:vendorID="64" w:dllVersion="0" w:nlCheck="1" w:checkStyle="1"/>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78"/>
    <w:rsid w:val="000100AE"/>
    <w:rsid w:val="0001466B"/>
    <w:rsid w:val="0001476D"/>
    <w:rsid w:val="00023B7E"/>
    <w:rsid w:val="0002713B"/>
    <w:rsid w:val="00035EE3"/>
    <w:rsid w:val="000374B2"/>
    <w:rsid w:val="00040F29"/>
    <w:rsid w:val="00043BA2"/>
    <w:rsid w:val="00044433"/>
    <w:rsid w:val="00046302"/>
    <w:rsid w:val="00051AAE"/>
    <w:rsid w:val="00070DC0"/>
    <w:rsid w:val="000767E4"/>
    <w:rsid w:val="0008064B"/>
    <w:rsid w:val="00091BCE"/>
    <w:rsid w:val="000A1FBD"/>
    <w:rsid w:val="000C2077"/>
    <w:rsid w:val="000C6845"/>
    <w:rsid w:val="000C6E53"/>
    <w:rsid w:val="000D477B"/>
    <w:rsid w:val="000D4D59"/>
    <w:rsid w:val="000D7161"/>
    <w:rsid w:val="000E039E"/>
    <w:rsid w:val="000E2F90"/>
    <w:rsid w:val="000F0DEE"/>
    <w:rsid w:val="000F30AB"/>
    <w:rsid w:val="000F5EF2"/>
    <w:rsid w:val="0010272C"/>
    <w:rsid w:val="00102F22"/>
    <w:rsid w:val="00107C0D"/>
    <w:rsid w:val="001139EA"/>
    <w:rsid w:val="00113CDD"/>
    <w:rsid w:val="00121F74"/>
    <w:rsid w:val="00141669"/>
    <w:rsid w:val="0014499A"/>
    <w:rsid w:val="00146D4B"/>
    <w:rsid w:val="00147688"/>
    <w:rsid w:val="001515CE"/>
    <w:rsid w:val="001675A2"/>
    <w:rsid w:val="00167B29"/>
    <w:rsid w:val="0017070F"/>
    <w:rsid w:val="001722A2"/>
    <w:rsid w:val="00173561"/>
    <w:rsid w:val="00176CEB"/>
    <w:rsid w:val="00181A29"/>
    <w:rsid w:val="00191A60"/>
    <w:rsid w:val="0019689E"/>
    <w:rsid w:val="001A2924"/>
    <w:rsid w:val="001B74D4"/>
    <w:rsid w:val="001C16C4"/>
    <w:rsid w:val="001C23A8"/>
    <w:rsid w:val="001D14CC"/>
    <w:rsid w:val="001D63E5"/>
    <w:rsid w:val="001D76E5"/>
    <w:rsid w:val="001E295D"/>
    <w:rsid w:val="001E3586"/>
    <w:rsid w:val="001F0001"/>
    <w:rsid w:val="001F0451"/>
    <w:rsid w:val="001F6296"/>
    <w:rsid w:val="002020D8"/>
    <w:rsid w:val="00205AA9"/>
    <w:rsid w:val="00207846"/>
    <w:rsid w:val="00207C5E"/>
    <w:rsid w:val="00212F5B"/>
    <w:rsid w:val="00215112"/>
    <w:rsid w:val="0022423D"/>
    <w:rsid w:val="00231D00"/>
    <w:rsid w:val="002402E3"/>
    <w:rsid w:val="00243E03"/>
    <w:rsid w:val="0025473B"/>
    <w:rsid w:val="00256D96"/>
    <w:rsid w:val="00283192"/>
    <w:rsid w:val="002877AA"/>
    <w:rsid w:val="002948E5"/>
    <w:rsid w:val="002A06B5"/>
    <w:rsid w:val="002A3049"/>
    <w:rsid w:val="002A3538"/>
    <w:rsid w:val="002A4B0A"/>
    <w:rsid w:val="002A702F"/>
    <w:rsid w:val="002C4975"/>
    <w:rsid w:val="002D2BD0"/>
    <w:rsid w:val="002D653B"/>
    <w:rsid w:val="002D7008"/>
    <w:rsid w:val="002E5BC6"/>
    <w:rsid w:val="002F4A54"/>
    <w:rsid w:val="002F4B91"/>
    <w:rsid w:val="00302061"/>
    <w:rsid w:val="00313867"/>
    <w:rsid w:val="0031387F"/>
    <w:rsid w:val="00325974"/>
    <w:rsid w:val="00325A71"/>
    <w:rsid w:val="0034382A"/>
    <w:rsid w:val="00344552"/>
    <w:rsid w:val="00353874"/>
    <w:rsid w:val="00353C4F"/>
    <w:rsid w:val="0036043E"/>
    <w:rsid w:val="00361846"/>
    <w:rsid w:val="00363FC4"/>
    <w:rsid w:val="0036409A"/>
    <w:rsid w:val="00375975"/>
    <w:rsid w:val="003774D2"/>
    <w:rsid w:val="00386D54"/>
    <w:rsid w:val="0039359A"/>
    <w:rsid w:val="00396839"/>
    <w:rsid w:val="003A498C"/>
    <w:rsid w:val="003C2C24"/>
    <w:rsid w:val="003C4D62"/>
    <w:rsid w:val="003D0E50"/>
    <w:rsid w:val="003D1612"/>
    <w:rsid w:val="003D65AD"/>
    <w:rsid w:val="003D7BA7"/>
    <w:rsid w:val="003F513F"/>
    <w:rsid w:val="003F70F4"/>
    <w:rsid w:val="004106F4"/>
    <w:rsid w:val="00416CD1"/>
    <w:rsid w:val="00430C38"/>
    <w:rsid w:val="00431EBD"/>
    <w:rsid w:val="00446B14"/>
    <w:rsid w:val="00467E52"/>
    <w:rsid w:val="004702CF"/>
    <w:rsid w:val="00474E57"/>
    <w:rsid w:val="00483223"/>
    <w:rsid w:val="0048515F"/>
    <w:rsid w:val="00485C98"/>
    <w:rsid w:val="0049399A"/>
    <w:rsid w:val="00496891"/>
    <w:rsid w:val="004A19BB"/>
    <w:rsid w:val="004A5B84"/>
    <w:rsid w:val="004A6FC6"/>
    <w:rsid w:val="004B0225"/>
    <w:rsid w:val="004B2AB9"/>
    <w:rsid w:val="004B5BC2"/>
    <w:rsid w:val="004C4F2B"/>
    <w:rsid w:val="004C6BE2"/>
    <w:rsid w:val="004D0A29"/>
    <w:rsid w:val="004D0D5E"/>
    <w:rsid w:val="004D6FE3"/>
    <w:rsid w:val="004E2565"/>
    <w:rsid w:val="004E25C5"/>
    <w:rsid w:val="004E35EE"/>
    <w:rsid w:val="004E5ED4"/>
    <w:rsid w:val="004E6C47"/>
    <w:rsid w:val="004F6C43"/>
    <w:rsid w:val="005041B1"/>
    <w:rsid w:val="005045A4"/>
    <w:rsid w:val="00504F10"/>
    <w:rsid w:val="0050682C"/>
    <w:rsid w:val="00507B0C"/>
    <w:rsid w:val="00507B0E"/>
    <w:rsid w:val="00511C28"/>
    <w:rsid w:val="005123E8"/>
    <w:rsid w:val="005174E4"/>
    <w:rsid w:val="00533277"/>
    <w:rsid w:val="00542C38"/>
    <w:rsid w:val="005468A8"/>
    <w:rsid w:val="0055191F"/>
    <w:rsid w:val="00552DC3"/>
    <w:rsid w:val="00553678"/>
    <w:rsid w:val="0055375A"/>
    <w:rsid w:val="00562F19"/>
    <w:rsid w:val="00564896"/>
    <w:rsid w:val="0057225B"/>
    <w:rsid w:val="00574480"/>
    <w:rsid w:val="00574F3F"/>
    <w:rsid w:val="00592A4D"/>
    <w:rsid w:val="00597BDE"/>
    <w:rsid w:val="005A338C"/>
    <w:rsid w:val="005A4C3B"/>
    <w:rsid w:val="005A650A"/>
    <w:rsid w:val="005C00F7"/>
    <w:rsid w:val="005C103A"/>
    <w:rsid w:val="005C42D2"/>
    <w:rsid w:val="005D0723"/>
    <w:rsid w:val="005D0F5F"/>
    <w:rsid w:val="005D1473"/>
    <w:rsid w:val="005D1A80"/>
    <w:rsid w:val="005D1D4C"/>
    <w:rsid w:val="005D23E8"/>
    <w:rsid w:val="005D4EB8"/>
    <w:rsid w:val="005D7425"/>
    <w:rsid w:val="005E3D85"/>
    <w:rsid w:val="005E63B0"/>
    <w:rsid w:val="005E6623"/>
    <w:rsid w:val="005E7651"/>
    <w:rsid w:val="005F33B0"/>
    <w:rsid w:val="005F3B9E"/>
    <w:rsid w:val="005F4FFB"/>
    <w:rsid w:val="006023CB"/>
    <w:rsid w:val="006154E9"/>
    <w:rsid w:val="00616682"/>
    <w:rsid w:val="00622471"/>
    <w:rsid w:val="006243B6"/>
    <w:rsid w:val="00640966"/>
    <w:rsid w:val="00641D2F"/>
    <w:rsid w:val="00651987"/>
    <w:rsid w:val="00651F63"/>
    <w:rsid w:val="00657D31"/>
    <w:rsid w:val="00665267"/>
    <w:rsid w:val="00673486"/>
    <w:rsid w:val="00673DCE"/>
    <w:rsid w:val="00676CE5"/>
    <w:rsid w:val="006814D7"/>
    <w:rsid w:val="00684224"/>
    <w:rsid w:val="00684F7F"/>
    <w:rsid w:val="00693415"/>
    <w:rsid w:val="006A7C12"/>
    <w:rsid w:val="006B278C"/>
    <w:rsid w:val="006B77C3"/>
    <w:rsid w:val="006D1A8F"/>
    <w:rsid w:val="006D2C66"/>
    <w:rsid w:val="006D65B4"/>
    <w:rsid w:val="006D7573"/>
    <w:rsid w:val="006D7875"/>
    <w:rsid w:val="006E2819"/>
    <w:rsid w:val="006E498B"/>
    <w:rsid w:val="006E4C5D"/>
    <w:rsid w:val="006E5A3D"/>
    <w:rsid w:val="006E7B1C"/>
    <w:rsid w:val="006F1F96"/>
    <w:rsid w:val="006F668B"/>
    <w:rsid w:val="007029BF"/>
    <w:rsid w:val="007042F2"/>
    <w:rsid w:val="00705A33"/>
    <w:rsid w:val="0071655E"/>
    <w:rsid w:val="00716605"/>
    <w:rsid w:val="007204B9"/>
    <w:rsid w:val="00721789"/>
    <w:rsid w:val="0072374F"/>
    <w:rsid w:val="00725742"/>
    <w:rsid w:val="007411E0"/>
    <w:rsid w:val="00760E11"/>
    <w:rsid w:val="00761F0E"/>
    <w:rsid w:val="00774095"/>
    <w:rsid w:val="007759C1"/>
    <w:rsid w:val="00791533"/>
    <w:rsid w:val="0079365D"/>
    <w:rsid w:val="007A2602"/>
    <w:rsid w:val="007D2616"/>
    <w:rsid w:val="007D449F"/>
    <w:rsid w:val="007D734F"/>
    <w:rsid w:val="007E5857"/>
    <w:rsid w:val="007F187D"/>
    <w:rsid w:val="007F1AD7"/>
    <w:rsid w:val="007F1CB7"/>
    <w:rsid w:val="007F3420"/>
    <w:rsid w:val="007F42ED"/>
    <w:rsid w:val="008048E3"/>
    <w:rsid w:val="00805D69"/>
    <w:rsid w:val="00806BFC"/>
    <w:rsid w:val="00814F65"/>
    <w:rsid w:val="008205A5"/>
    <w:rsid w:val="008363F5"/>
    <w:rsid w:val="00840FE0"/>
    <w:rsid w:val="00841455"/>
    <w:rsid w:val="00843AA8"/>
    <w:rsid w:val="00844986"/>
    <w:rsid w:val="00854462"/>
    <w:rsid w:val="00855F41"/>
    <w:rsid w:val="00855F83"/>
    <w:rsid w:val="00857000"/>
    <w:rsid w:val="00860BE6"/>
    <w:rsid w:val="00863AF2"/>
    <w:rsid w:val="00874CC7"/>
    <w:rsid w:val="00876C12"/>
    <w:rsid w:val="00882429"/>
    <w:rsid w:val="008852CF"/>
    <w:rsid w:val="0089086E"/>
    <w:rsid w:val="00891AFF"/>
    <w:rsid w:val="00892234"/>
    <w:rsid w:val="00893EE8"/>
    <w:rsid w:val="008B416F"/>
    <w:rsid w:val="008D3EA2"/>
    <w:rsid w:val="008D4364"/>
    <w:rsid w:val="008D482C"/>
    <w:rsid w:val="008D658C"/>
    <w:rsid w:val="008F2391"/>
    <w:rsid w:val="009065AD"/>
    <w:rsid w:val="00906743"/>
    <w:rsid w:val="00911060"/>
    <w:rsid w:val="00913D2C"/>
    <w:rsid w:val="009306D4"/>
    <w:rsid w:val="009373B5"/>
    <w:rsid w:val="009429A5"/>
    <w:rsid w:val="00964310"/>
    <w:rsid w:val="00975639"/>
    <w:rsid w:val="0098063C"/>
    <w:rsid w:val="00981326"/>
    <w:rsid w:val="0098588B"/>
    <w:rsid w:val="00994305"/>
    <w:rsid w:val="009B423C"/>
    <w:rsid w:val="009B46AD"/>
    <w:rsid w:val="009C6618"/>
    <w:rsid w:val="009C6A48"/>
    <w:rsid w:val="009C72A3"/>
    <w:rsid w:val="009D6CA6"/>
    <w:rsid w:val="009E04F1"/>
    <w:rsid w:val="009F4A59"/>
    <w:rsid w:val="009F6FDC"/>
    <w:rsid w:val="009F7B15"/>
    <w:rsid w:val="00A045BB"/>
    <w:rsid w:val="00A04A93"/>
    <w:rsid w:val="00A04AFE"/>
    <w:rsid w:val="00A066DC"/>
    <w:rsid w:val="00A15B71"/>
    <w:rsid w:val="00A16555"/>
    <w:rsid w:val="00A23B8B"/>
    <w:rsid w:val="00A27291"/>
    <w:rsid w:val="00A32167"/>
    <w:rsid w:val="00A340CA"/>
    <w:rsid w:val="00A42C84"/>
    <w:rsid w:val="00A43FA6"/>
    <w:rsid w:val="00A544B0"/>
    <w:rsid w:val="00A55143"/>
    <w:rsid w:val="00A6053C"/>
    <w:rsid w:val="00A60F03"/>
    <w:rsid w:val="00A6735B"/>
    <w:rsid w:val="00A83164"/>
    <w:rsid w:val="00A86515"/>
    <w:rsid w:val="00A86A4E"/>
    <w:rsid w:val="00A94E34"/>
    <w:rsid w:val="00A9714E"/>
    <w:rsid w:val="00AA2A59"/>
    <w:rsid w:val="00AA7889"/>
    <w:rsid w:val="00AB0115"/>
    <w:rsid w:val="00AB3170"/>
    <w:rsid w:val="00AB4566"/>
    <w:rsid w:val="00AC0803"/>
    <w:rsid w:val="00AC4B80"/>
    <w:rsid w:val="00AC559D"/>
    <w:rsid w:val="00AD13C4"/>
    <w:rsid w:val="00AD43A8"/>
    <w:rsid w:val="00AD530C"/>
    <w:rsid w:val="00AD72EB"/>
    <w:rsid w:val="00AE15F5"/>
    <w:rsid w:val="00AE1872"/>
    <w:rsid w:val="00AF013C"/>
    <w:rsid w:val="00AF184E"/>
    <w:rsid w:val="00AF76E1"/>
    <w:rsid w:val="00B048F2"/>
    <w:rsid w:val="00B05962"/>
    <w:rsid w:val="00B059DE"/>
    <w:rsid w:val="00B065F1"/>
    <w:rsid w:val="00B16D61"/>
    <w:rsid w:val="00B240DB"/>
    <w:rsid w:val="00B328EB"/>
    <w:rsid w:val="00B378B4"/>
    <w:rsid w:val="00B43C04"/>
    <w:rsid w:val="00B44964"/>
    <w:rsid w:val="00B4620F"/>
    <w:rsid w:val="00B54DB7"/>
    <w:rsid w:val="00B554C5"/>
    <w:rsid w:val="00B57EE9"/>
    <w:rsid w:val="00B609C0"/>
    <w:rsid w:val="00B64C10"/>
    <w:rsid w:val="00B66A49"/>
    <w:rsid w:val="00B71694"/>
    <w:rsid w:val="00B7221C"/>
    <w:rsid w:val="00B726A6"/>
    <w:rsid w:val="00B7490E"/>
    <w:rsid w:val="00B80078"/>
    <w:rsid w:val="00B870FF"/>
    <w:rsid w:val="00B9209B"/>
    <w:rsid w:val="00B93404"/>
    <w:rsid w:val="00BA45E6"/>
    <w:rsid w:val="00BB1B2B"/>
    <w:rsid w:val="00BB550C"/>
    <w:rsid w:val="00BB69A1"/>
    <w:rsid w:val="00BC76C1"/>
    <w:rsid w:val="00BD0819"/>
    <w:rsid w:val="00BD241C"/>
    <w:rsid w:val="00BE1407"/>
    <w:rsid w:val="00BE215E"/>
    <w:rsid w:val="00BE7D79"/>
    <w:rsid w:val="00BF06E6"/>
    <w:rsid w:val="00BF6862"/>
    <w:rsid w:val="00C0275D"/>
    <w:rsid w:val="00C04B1E"/>
    <w:rsid w:val="00C04C9E"/>
    <w:rsid w:val="00C05919"/>
    <w:rsid w:val="00C12082"/>
    <w:rsid w:val="00C2064F"/>
    <w:rsid w:val="00C22D03"/>
    <w:rsid w:val="00C360C8"/>
    <w:rsid w:val="00C37B7B"/>
    <w:rsid w:val="00C43121"/>
    <w:rsid w:val="00C45739"/>
    <w:rsid w:val="00C471B5"/>
    <w:rsid w:val="00C61908"/>
    <w:rsid w:val="00C63C89"/>
    <w:rsid w:val="00C65F91"/>
    <w:rsid w:val="00C667F1"/>
    <w:rsid w:val="00C83BB5"/>
    <w:rsid w:val="00C84584"/>
    <w:rsid w:val="00C851F6"/>
    <w:rsid w:val="00C85EA8"/>
    <w:rsid w:val="00C93CC8"/>
    <w:rsid w:val="00CA3E8E"/>
    <w:rsid w:val="00CA4B53"/>
    <w:rsid w:val="00CA5F5F"/>
    <w:rsid w:val="00CC34A9"/>
    <w:rsid w:val="00CC59B3"/>
    <w:rsid w:val="00CC72BE"/>
    <w:rsid w:val="00CD0D14"/>
    <w:rsid w:val="00CD7C16"/>
    <w:rsid w:val="00CE1AE7"/>
    <w:rsid w:val="00CE247B"/>
    <w:rsid w:val="00CE73E9"/>
    <w:rsid w:val="00D01B29"/>
    <w:rsid w:val="00D0745D"/>
    <w:rsid w:val="00D07494"/>
    <w:rsid w:val="00D076AE"/>
    <w:rsid w:val="00D13A6C"/>
    <w:rsid w:val="00D23136"/>
    <w:rsid w:val="00D30B4F"/>
    <w:rsid w:val="00D3663C"/>
    <w:rsid w:val="00D4369F"/>
    <w:rsid w:val="00D4415A"/>
    <w:rsid w:val="00D45574"/>
    <w:rsid w:val="00D535AB"/>
    <w:rsid w:val="00D5378B"/>
    <w:rsid w:val="00D537C3"/>
    <w:rsid w:val="00D61E37"/>
    <w:rsid w:val="00D65A90"/>
    <w:rsid w:val="00D70C56"/>
    <w:rsid w:val="00D73BA9"/>
    <w:rsid w:val="00D74434"/>
    <w:rsid w:val="00D75ADC"/>
    <w:rsid w:val="00D75D55"/>
    <w:rsid w:val="00D826E5"/>
    <w:rsid w:val="00D84FAE"/>
    <w:rsid w:val="00DA3EE8"/>
    <w:rsid w:val="00DA4DD8"/>
    <w:rsid w:val="00DC2258"/>
    <w:rsid w:val="00DC713E"/>
    <w:rsid w:val="00DE1986"/>
    <w:rsid w:val="00DE3D16"/>
    <w:rsid w:val="00DF35D3"/>
    <w:rsid w:val="00DF4B01"/>
    <w:rsid w:val="00DF5D59"/>
    <w:rsid w:val="00E073B4"/>
    <w:rsid w:val="00E113BE"/>
    <w:rsid w:val="00E157C5"/>
    <w:rsid w:val="00E1668B"/>
    <w:rsid w:val="00E21BF5"/>
    <w:rsid w:val="00E24F29"/>
    <w:rsid w:val="00E30439"/>
    <w:rsid w:val="00E3516B"/>
    <w:rsid w:val="00E460DC"/>
    <w:rsid w:val="00E51AC7"/>
    <w:rsid w:val="00E54A6A"/>
    <w:rsid w:val="00E55DA9"/>
    <w:rsid w:val="00E56969"/>
    <w:rsid w:val="00E607EC"/>
    <w:rsid w:val="00E67985"/>
    <w:rsid w:val="00E731FD"/>
    <w:rsid w:val="00E73F04"/>
    <w:rsid w:val="00E8067E"/>
    <w:rsid w:val="00E84B04"/>
    <w:rsid w:val="00E8550C"/>
    <w:rsid w:val="00E877E2"/>
    <w:rsid w:val="00E942B9"/>
    <w:rsid w:val="00E96D24"/>
    <w:rsid w:val="00EA1B21"/>
    <w:rsid w:val="00EA2647"/>
    <w:rsid w:val="00EB101E"/>
    <w:rsid w:val="00EB550A"/>
    <w:rsid w:val="00ED35A7"/>
    <w:rsid w:val="00ED700C"/>
    <w:rsid w:val="00EE1F00"/>
    <w:rsid w:val="00EE39A7"/>
    <w:rsid w:val="00EE5671"/>
    <w:rsid w:val="00EE61DA"/>
    <w:rsid w:val="00EE7801"/>
    <w:rsid w:val="00EE7D94"/>
    <w:rsid w:val="00EF2CED"/>
    <w:rsid w:val="00EF36D8"/>
    <w:rsid w:val="00EF37DB"/>
    <w:rsid w:val="00EF6296"/>
    <w:rsid w:val="00F02D90"/>
    <w:rsid w:val="00F039FB"/>
    <w:rsid w:val="00F06229"/>
    <w:rsid w:val="00F1238B"/>
    <w:rsid w:val="00F133E5"/>
    <w:rsid w:val="00F14A6C"/>
    <w:rsid w:val="00F1754D"/>
    <w:rsid w:val="00F252AD"/>
    <w:rsid w:val="00F315A6"/>
    <w:rsid w:val="00F32E20"/>
    <w:rsid w:val="00F32FC6"/>
    <w:rsid w:val="00F369BE"/>
    <w:rsid w:val="00F40666"/>
    <w:rsid w:val="00F52349"/>
    <w:rsid w:val="00F52B8C"/>
    <w:rsid w:val="00F71CCD"/>
    <w:rsid w:val="00F736DD"/>
    <w:rsid w:val="00F82DCA"/>
    <w:rsid w:val="00F84760"/>
    <w:rsid w:val="00F8555A"/>
    <w:rsid w:val="00F875E7"/>
    <w:rsid w:val="00F93F24"/>
    <w:rsid w:val="00F96E49"/>
    <w:rsid w:val="00FA4599"/>
    <w:rsid w:val="00FB4117"/>
    <w:rsid w:val="00FB6129"/>
    <w:rsid w:val="00FC122F"/>
    <w:rsid w:val="00FC7C65"/>
    <w:rsid w:val="00FC7DA0"/>
    <w:rsid w:val="00FE67C1"/>
    <w:rsid w:val="00FF05BD"/>
    <w:rsid w:val="00FF436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50CA70"/>
  <w15:docId w15:val="{B14B6FB1-00EA-498A-AE1A-BD092F15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7BDE"/>
    <w:pPr>
      <w:spacing w:after="0" w:line="240" w:lineRule="auto"/>
    </w:pPr>
    <w:rPr>
      <w:rFonts w:ascii="Times New Roman" w:eastAsia="Times New Roman" w:hAnsi="Times New Roman" w:cs="Times New Roman"/>
      <w:szCs w:val="20"/>
      <w:lang w:val="en-GB"/>
    </w:rPr>
  </w:style>
  <w:style w:type="paragraph" w:styleId="Overskrift1">
    <w:name w:val="heading 1"/>
    <w:basedOn w:val="Normal"/>
    <w:next w:val="Normal"/>
    <w:link w:val="Overskrift1Tegn"/>
    <w:uiPriority w:val="1"/>
    <w:qFormat/>
    <w:rsid w:val="009F6FDC"/>
    <w:pPr>
      <w:keepNext/>
      <w:keepLines/>
      <w:spacing w:before="120" w:after="120"/>
      <w:outlineLvl w:val="0"/>
    </w:pPr>
    <w:rPr>
      <w:rFonts w:asciiTheme="majorHAnsi" w:eastAsiaTheme="majorEastAsia" w:hAnsiTheme="majorHAnsi" w:cstheme="majorBidi"/>
      <w:b/>
      <w:caps/>
      <w:szCs w:val="32"/>
    </w:rPr>
  </w:style>
  <w:style w:type="paragraph" w:styleId="Overskrift2">
    <w:name w:val="heading 2"/>
    <w:basedOn w:val="Normal"/>
    <w:next w:val="Normal"/>
    <w:link w:val="Overskrift2Tegn"/>
    <w:uiPriority w:val="1"/>
    <w:qFormat/>
    <w:rsid w:val="009F6FDC"/>
    <w:pPr>
      <w:keepNext/>
      <w:keepLines/>
      <w:spacing w:before="40" w:after="80"/>
      <w:outlineLvl w:val="1"/>
    </w:pPr>
    <w:rPr>
      <w:rFonts w:asciiTheme="majorHAnsi" w:eastAsiaTheme="majorEastAsia" w:hAnsiTheme="majorHAnsi" w:cstheme="majorBidi"/>
      <w:b/>
      <w:i/>
      <w:szCs w:val="26"/>
    </w:rPr>
  </w:style>
  <w:style w:type="paragraph" w:styleId="Overskrift3">
    <w:name w:val="heading 3"/>
    <w:basedOn w:val="Normal"/>
    <w:next w:val="Normal"/>
    <w:link w:val="Overskrift3Tegn"/>
    <w:uiPriority w:val="1"/>
    <w:qFormat/>
    <w:rsid w:val="009F6FDC"/>
    <w:pPr>
      <w:keepNext/>
      <w:keepLines/>
      <w:spacing w:before="40" w:after="60"/>
      <w:outlineLvl w:val="2"/>
    </w:pPr>
    <w:rPr>
      <w:rFonts w:asciiTheme="majorHAnsi" w:eastAsiaTheme="majorEastAsia" w:hAnsiTheme="majorHAnsi" w:cstheme="majorBidi"/>
      <w:i/>
      <w:szCs w:val="24"/>
    </w:rPr>
  </w:style>
  <w:style w:type="paragraph" w:styleId="Overskrift4">
    <w:name w:val="heading 4"/>
    <w:basedOn w:val="Normal"/>
    <w:next w:val="Normal"/>
    <w:link w:val="Overskrift4Tegn"/>
    <w:uiPriority w:val="1"/>
    <w:qFormat/>
    <w:rsid w:val="009F6FDC"/>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1"/>
    <w:semiHidden/>
    <w:unhideWhenUsed/>
    <w:qFormat/>
    <w:rsid w:val="009F6FDC"/>
    <w:pPr>
      <w:keepNext/>
      <w:keepLines/>
      <w:spacing w:before="40"/>
      <w:outlineLvl w:val="4"/>
    </w:pPr>
    <w:rPr>
      <w:rFonts w:asciiTheme="majorHAnsi" w:eastAsiaTheme="majorEastAsia" w:hAnsiTheme="majorHAnsi"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
    <w:semiHidden/>
    <w:rsid w:val="00483223"/>
    <w:pPr>
      <w:tabs>
        <w:tab w:val="center" w:pos="4320"/>
        <w:tab w:val="right" w:pos="8640"/>
      </w:tabs>
    </w:pPr>
    <w:rPr>
      <w:rFonts w:ascii="Arial" w:hAnsi="Arial"/>
      <w:sz w:val="16"/>
      <w:szCs w:val="16"/>
    </w:rPr>
  </w:style>
  <w:style w:type="character" w:customStyle="1" w:styleId="TopptekstTegn">
    <w:name w:val="Topptekst Tegn"/>
    <w:basedOn w:val="Standardskriftforavsnitt"/>
    <w:link w:val="Topptekst"/>
    <w:uiPriority w:val="9"/>
    <w:semiHidden/>
    <w:rsid w:val="008B416F"/>
    <w:rPr>
      <w:rFonts w:ascii="Arial" w:eastAsia="Times New Roman" w:hAnsi="Arial" w:cs="Times New Roman"/>
      <w:sz w:val="16"/>
      <w:szCs w:val="16"/>
      <w:lang w:val="en-GB"/>
    </w:rPr>
  </w:style>
  <w:style w:type="paragraph" w:styleId="Bunntekst">
    <w:name w:val="footer"/>
    <w:basedOn w:val="Normal"/>
    <w:link w:val="BunntekstTegn"/>
    <w:uiPriority w:val="6"/>
    <w:semiHidden/>
    <w:rsid w:val="00721789"/>
    <w:pPr>
      <w:tabs>
        <w:tab w:val="center" w:pos="4320"/>
        <w:tab w:val="right" w:pos="8640"/>
      </w:tabs>
    </w:pPr>
  </w:style>
  <w:style w:type="character" w:customStyle="1" w:styleId="BunntekstTegn">
    <w:name w:val="Bunntekst Tegn"/>
    <w:basedOn w:val="Standardskriftforavsnitt"/>
    <w:link w:val="Bunntekst"/>
    <w:uiPriority w:val="6"/>
    <w:semiHidden/>
    <w:rsid w:val="00C667F1"/>
    <w:rPr>
      <w:rFonts w:ascii="Times New Roman" w:eastAsia="Times New Roman" w:hAnsi="Times New Roman" w:cs="Times New Roman"/>
      <w:sz w:val="24"/>
      <w:szCs w:val="20"/>
      <w:lang w:val="en-GB"/>
    </w:rPr>
  </w:style>
  <w:style w:type="character" w:styleId="Sidetall">
    <w:name w:val="page number"/>
    <w:basedOn w:val="Standardskriftforavsnitt"/>
    <w:uiPriority w:val="9"/>
    <w:semiHidden/>
    <w:rsid w:val="00C2064F"/>
    <w:rPr>
      <w:rFonts w:ascii="Arial" w:hAnsi="Arial"/>
      <w:sz w:val="16"/>
      <w:szCs w:val="16"/>
    </w:rPr>
  </w:style>
  <w:style w:type="paragraph" w:customStyle="1" w:styleId="Ref">
    <w:name w:val="Ref"/>
    <w:basedOn w:val="Normal"/>
    <w:autoRedefine/>
    <w:uiPriority w:val="9"/>
    <w:semiHidden/>
    <w:rsid w:val="00E8067E"/>
    <w:rPr>
      <w:b/>
      <w:sz w:val="24"/>
      <w:szCs w:val="24"/>
      <w:lang w:val="nb-NO"/>
    </w:rPr>
  </w:style>
  <w:style w:type="paragraph" w:customStyle="1" w:styleId="ccName">
    <w:name w:val="ccName"/>
    <w:basedOn w:val="Normal"/>
    <w:next w:val="Normal"/>
    <w:uiPriority w:val="6"/>
    <w:semiHidden/>
    <w:rsid w:val="00721789"/>
    <w:pPr>
      <w:tabs>
        <w:tab w:val="left" w:pos="567"/>
      </w:tabs>
    </w:pPr>
  </w:style>
  <w:style w:type="paragraph" w:customStyle="1" w:styleId="MemoDate">
    <w:name w:val="Memo_Date"/>
    <w:basedOn w:val="Normal"/>
    <w:uiPriority w:val="6"/>
    <w:semiHidden/>
    <w:rsid w:val="00F369BE"/>
    <w:pPr>
      <w:spacing w:line="260" w:lineRule="exact"/>
    </w:pPr>
    <w:rPr>
      <w:sz w:val="20"/>
    </w:rPr>
  </w:style>
  <w:style w:type="paragraph" w:customStyle="1" w:styleId="MemoFrom">
    <w:name w:val="Memo_From"/>
    <w:basedOn w:val="MemoDate"/>
    <w:uiPriority w:val="6"/>
    <w:semiHidden/>
    <w:rsid w:val="00721789"/>
  </w:style>
  <w:style w:type="paragraph" w:customStyle="1" w:styleId="MemoSubject">
    <w:name w:val="Memo_Subject"/>
    <w:basedOn w:val="MemoDate"/>
    <w:uiPriority w:val="6"/>
    <w:semiHidden/>
    <w:rsid w:val="00721789"/>
  </w:style>
  <w:style w:type="paragraph" w:customStyle="1" w:styleId="MemoTo">
    <w:name w:val="Memo_To"/>
    <w:basedOn w:val="MemoDate"/>
    <w:uiPriority w:val="6"/>
    <w:semiHidden/>
    <w:rsid w:val="00483223"/>
    <w:pPr>
      <w:spacing w:line="200" w:lineRule="atLeast"/>
    </w:pPr>
  </w:style>
  <w:style w:type="paragraph" w:customStyle="1" w:styleId="MemoLabel">
    <w:name w:val="Memo_Label"/>
    <w:basedOn w:val="MemoDate"/>
    <w:uiPriority w:val="6"/>
    <w:semiHidden/>
    <w:rsid w:val="00483223"/>
    <w:pPr>
      <w:spacing w:line="200" w:lineRule="atLeast"/>
    </w:pPr>
    <w:rPr>
      <w:rFonts w:ascii="Arial" w:hAnsi="Arial"/>
      <w:b/>
      <w:sz w:val="18"/>
    </w:rPr>
  </w:style>
  <w:style w:type="paragraph" w:customStyle="1" w:styleId="reference">
    <w:name w:val="reference"/>
    <w:basedOn w:val="Normal"/>
    <w:next w:val="Normal"/>
    <w:uiPriority w:val="6"/>
    <w:semiHidden/>
    <w:rsid w:val="00721789"/>
    <w:rPr>
      <w:sz w:val="12"/>
      <w:szCs w:val="12"/>
    </w:rPr>
  </w:style>
  <w:style w:type="paragraph" w:styleId="Bobletekst">
    <w:name w:val="Balloon Text"/>
    <w:basedOn w:val="Normal"/>
    <w:link w:val="BobletekstTegn"/>
    <w:uiPriority w:val="99"/>
    <w:semiHidden/>
    <w:rsid w:val="00721789"/>
    <w:rPr>
      <w:rFonts w:ascii="Tahoma" w:hAnsi="Tahoma" w:cs="Tahoma"/>
      <w:sz w:val="16"/>
      <w:szCs w:val="16"/>
    </w:rPr>
  </w:style>
  <w:style w:type="character" w:customStyle="1" w:styleId="BobletekstTegn">
    <w:name w:val="Bobletekst Tegn"/>
    <w:basedOn w:val="Standardskriftforavsnitt"/>
    <w:link w:val="Bobletekst"/>
    <w:uiPriority w:val="99"/>
    <w:semiHidden/>
    <w:rsid w:val="00C667F1"/>
    <w:rPr>
      <w:rFonts w:ascii="Tahoma" w:eastAsia="Times New Roman" w:hAnsi="Tahoma" w:cs="Tahoma"/>
      <w:sz w:val="16"/>
      <w:szCs w:val="16"/>
      <w:lang w:val="en-GB"/>
    </w:rPr>
  </w:style>
  <w:style w:type="paragraph" w:customStyle="1" w:styleId="Template-Address">
    <w:name w:val="Template - Address"/>
    <w:next w:val="Normal"/>
    <w:uiPriority w:val="6"/>
    <w:semiHidden/>
    <w:rsid w:val="004702CF"/>
    <w:pPr>
      <w:spacing w:after="0" w:line="240" w:lineRule="auto"/>
    </w:pPr>
    <w:rPr>
      <w:rFonts w:ascii="Arial" w:eastAsia="Times New Roman" w:hAnsi="Arial" w:cs="Times New Roman"/>
      <w:noProof/>
      <w:sz w:val="15"/>
      <w:szCs w:val="15"/>
      <w:lang w:val="nb-NO"/>
    </w:rPr>
  </w:style>
  <w:style w:type="character" w:styleId="Plassholdertekst">
    <w:name w:val="Placeholder Text"/>
    <w:basedOn w:val="Standardskriftforavsnitt"/>
    <w:uiPriority w:val="99"/>
    <w:semiHidden/>
    <w:rsid w:val="00A340CA"/>
    <w:rPr>
      <w:color w:val="808080"/>
    </w:rPr>
  </w:style>
  <w:style w:type="table" w:styleId="Tabellrutenett">
    <w:name w:val="Table Grid"/>
    <w:basedOn w:val="Vanligtabell"/>
    <w:uiPriority w:val="59"/>
    <w:rsid w:val="0048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ntekst2">
    <w:name w:val="Bunntekst 2"/>
    <w:basedOn w:val="Normal"/>
    <w:autoRedefine/>
    <w:uiPriority w:val="9"/>
    <w:semiHidden/>
    <w:rsid w:val="00DF35D3"/>
    <w:pPr>
      <w:ind w:right="2160"/>
    </w:pPr>
    <w:rPr>
      <w:rFonts w:ascii="Arial" w:hAnsi="Arial"/>
      <w:sz w:val="12"/>
      <w:szCs w:val="12"/>
    </w:rPr>
  </w:style>
  <w:style w:type="paragraph" w:customStyle="1" w:styleId="Bunntekst1">
    <w:name w:val="Bunntekst1"/>
    <w:basedOn w:val="Normal"/>
    <w:autoRedefine/>
    <w:uiPriority w:val="9"/>
    <w:semiHidden/>
    <w:rsid w:val="000374B2"/>
    <w:pPr>
      <w:tabs>
        <w:tab w:val="left" w:pos="6804"/>
      </w:tabs>
    </w:pPr>
    <w:rPr>
      <w:rFonts w:ascii="Arial" w:hAnsi="Arial"/>
      <w:sz w:val="14"/>
      <w:szCs w:val="14"/>
      <w:lang w:val="da-DK"/>
    </w:rPr>
  </w:style>
  <w:style w:type="character" w:customStyle="1" w:styleId="Overskrift1Tegn">
    <w:name w:val="Overskrift 1 Tegn"/>
    <w:basedOn w:val="Standardskriftforavsnitt"/>
    <w:link w:val="Overskrift1"/>
    <w:uiPriority w:val="1"/>
    <w:rsid w:val="009F6FDC"/>
    <w:rPr>
      <w:rFonts w:asciiTheme="majorHAnsi" w:eastAsiaTheme="majorEastAsia" w:hAnsiTheme="majorHAnsi" w:cstheme="majorBidi"/>
      <w:b/>
      <w:caps/>
      <w:szCs w:val="32"/>
      <w:lang w:val="en-GB"/>
    </w:rPr>
  </w:style>
  <w:style w:type="character" w:customStyle="1" w:styleId="Overskrift2Tegn">
    <w:name w:val="Overskrift 2 Tegn"/>
    <w:basedOn w:val="Standardskriftforavsnitt"/>
    <w:link w:val="Overskrift2"/>
    <w:uiPriority w:val="1"/>
    <w:rsid w:val="009F6FDC"/>
    <w:rPr>
      <w:rFonts w:asciiTheme="majorHAnsi" w:eastAsiaTheme="majorEastAsia" w:hAnsiTheme="majorHAnsi" w:cstheme="majorBidi"/>
      <w:b/>
      <w:i/>
      <w:sz w:val="24"/>
      <w:szCs w:val="26"/>
      <w:lang w:val="en-GB"/>
    </w:rPr>
  </w:style>
  <w:style w:type="character" w:customStyle="1" w:styleId="Overskrift3Tegn">
    <w:name w:val="Overskrift 3 Tegn"/>
    <w:basedOn w:val="Standardskriftforavsnitt"/>
    <w:link w:val="Overskrift3"/>
    <w:uiPriority w:val="1"/>
    <w:rsid w:val="009F6FDC"/>
    <w:rPr>
      <w:rFonts w:asciiTheme="majorHAnsi" w:eastAsiaTheme="majorEastAsia" w:hAnsiTheme="majorHAnsi" w:cstheme="majorBidi"/>
      <w:i/>
      <w:sz w:val="24"/>
      <w:szCs w:val="24"/>
      <w:lang w:val="en-GB"/>
    </w:rPr>
  </w:style>
  <w:style w:type="character" w:customStyle="1" w:styleId="Overskrift4Tegn">
    <w:name w:val="Overskrift 4 Tegn"/>
    <w:basedOn w:val="Standardskriftforavsnitt"/>
    <w:link w:val="Overskrift4"/>
    <w:uiPriority w:val="1"/>
    <w:rsid w:val="009F6FDC"/>
    <w:rPr>
      <w:rFonts w:asciiTheme="majorHAnsi" w:eastAsiaTheme="majorEastAsia" w:hAnsiTheme="majorHAnsi" w:cstheme="majorBidi"/>
      <w:i/>
      <w:iCs/>
      <w:sz w:val="24"/>
      <w:szCs w:val="20"/>
      <w:lang w:val="en-GB"/>
    </w:rPr>
  </w:style>
  <w:style w:type="character" w:customStyle="1" w:styleId="Overskrift5Tegn">
    <w:name w:val="Overskrift 5 Tegn"/>
    <w:basedOn w:val="Standardskriftforavsnitt"/>
    <w:link w:val="Overskrift5"/>
    <w:uiPriority w:val="1"/>
    <w:semiHidden/>
    <w:rsid w:val="009F6FDC"/>
    <w:rPr>
      <w:rFonts w:asciiTheme="majorHAnsi" w:eastAsiaTheme="majorEastAsia" w:hAnsiTheme="majorHAnsi" w:cstheme="majorBidi"/>
      <w:sz w:val="24"/>
      <w:szCs w:val="20"/>
      <w:lang w:val="en-GB"/>
    </w:rPr>
  </w:style>
  <w:style w:type="paragraph" w:styleId="Fotnotetekst">
    <w:name w:val="footnote text"/>
    <w:basedOn w:val="Normal"/>
    <w:link w:val="FotnotetekstTegn"/>
    <w:uiPriority w:val="99"/>
    <w:unhideWhenUsed/>
    <w:rsid w:val="00FC7DA0"/>
    <w:rPr>
      <w:sz w:val="20"/>
    </w:rPr>
  </w:style>
  <w:style w:type="character" w:customStyle="1" w:styleId="FotnotetekstTegn">
    <w:name w:val="Fotnotetekst Tegn"/>
    <w:basedOn w:val="Standardskriftforavsnitt"/>
    <w:link w:val="Fotnotetekst"/>
    <w:uiPriority w:val="99"/>
    <w:rsid w:val="00FC7DA0"/>
    <w:rPr>
      <w:rFonts w:ascii="Times New Roman" w:eastAsia="Times New Roman" w:hAnsi="Times New Roman" w:cs="Times New Roman"/>
      <w:sz w:val="20"/>
      <w:szCs w:val="20"/>
      <w:lang w:val="en-GB"/>
    </w:rPr>
  </w:style>
  <w:style w:type="character" w:styleId="Fotnotereferanse">
    <w:name w:val="footnote reference"/>
    <w:basedOn w:val="Standardskriftforavsnitt"/>
    <w:uiPriority w:val="99"/>
    <w:unhideWhenUsed/>
    <w:rsid w:val="00FC7DA0"/>
    <w:rPr>
      <w:vertAlign w:val="superscript"/>
    </w:rPr>
  </w:style>
  <w:style w:type="character" w:styleId="Merknadsreferanse">
    <w:name w:val="annotation reference"/>
    <w:basedOn w:val="Standardskriftforavsnitt"/>
    <w:uiPriority w:val="99"/>
    <w:semiHidden/>
    <w:unhideWhenUsed/>
    <w:rsid w:val="000C6E53"/>
    <w:rPr>
      <w:sz w:val="16"/>
      <w:szCs w:val="16"/>
    </w:rPr>
  </w:style>
  <w:style w:type="paragraph" w:styleId="Merknadstekst">
    <w:name w:val="annotation text"/>
    <w:basedOn w:val="Normal"/>
    <w:link w:val="MerknadstekstTegn"/>
    <w:uiPriority w:val="99"/>
    <w:semiHidden/>
    <w:unhideWhenUsed/>
    <w:rsid w:val="000C6E53"/>
    <w:rPr>
      <w:sz w:val="20"/>
    </w:rPr>
  </w:style>
  <w:style w:type="character" w:customStyle="1" w:styleId="MerknadstekstTegn">
    <w:name w:val="Merknadstekst Tegn"/>
    <w:basedOn w:val="Standardskriftforavsnitt"/>
    <w:link w:val="Merknadstekst"/>
    <w:uiPriority w:val="99"/>
    <w:semiHidden/>
    <w:rsid w:val="000C6E53"/>
    <w:rPr>
      <w:rFonts w:ascii="Times New Roman" w:eastAsia="Times New Roman" w:hAnsi="Times New Roman" w:cs="Times New Roman"/>
      <w:sz w:val="20"/>
      <w:szCs w:val="20"/>
      <w:lang w:val="en-GB"/>
    </w:rPr>
  </w:style>
  <w:style w:type="paragraph" w:styleId="Kommentaremne">
    <w:name w:val="annotation subject"/>
    <w:basedOn w:val="Merknadstekst"/>
    <w:next w:val="Merknadstekst"/>
    <w:link w:val="KommentaremneTegn"/>
    <w:uiPriority w:val="99"/>
    <w:semiHidden/>
    <w:unhideWhenUsed/>
    <w:rsid w:val="000C6E53"/>
    <w:rPr>
      <w:b/>
      <w:bCs/>
    </w:rPr>
  </w:style>
  <w:style w:type="character" w:customStyle="1" w:styleId="KommentaremneTegn">
    <w:name w:val="Kommentaremne Tegn"/>
    <w:basedOn w:val="MerknadstekstTegn"/>
    <w:link w:val="Kommentaremne"/>
    <w:uiPriority w:val="99"/>
    <w:semiHidden/>
    <w:rsid w:val="000C6E53"/>
    <w:rPr>
      <w:rFonts w:ascii="Times New Roman" w:eastAsia="Times New Roman" w:hAnsi="Times New Roman" w:cs="Times New Roman"/>
      <w:b/>
      <w:bCs/>
      <w:sz w:val="20"/>
      <w:szCs w:val="20"/>
      <w:lang w:val="en-GB"/>
    </w:rPr>
  </w:style>
  <w:style w:type="paragraph" w:styleId="Punktliste">
    <w:name w:val="List Bullet"/>
    <w:basedOn w:val="Normal"/>
    <w:uiPriority w:val="99"/>
    <w:unhideWhenUsed/>
    <w:rsid w:val="004E5ED4"/>
    <w:pPr>
      <w:numPr>
        <w:numId w:val="1"/>
      </w:numPr>
      <w:contextualSpacing/>
    </w:pPr>
  </w:style>
  <w:style w:type="paragraph" w:styleId="Nummerertliste">
    <w:name w:val="List Number"/>
    <w:basedOn w:val="Normal"/>
    <w:uiPriority w:val="99"/>
    <w:semiHidden/>
    <w:rsid w:val="00B065F1"/>
    <w:pPr>
      <w:numPr>
        <w:numId w:val="4"/>
      </w:numPr>
      <w:contextualSpacing/>
    </w:pPr>
  </w:style>
  <w:style w:type="paragraph" w:styleId="Listeavsnitt">
    <w:name w:val="List Paragraph"/>
    <w:basedOn w:val="Normal"/>
    <w:uiPriority w:val="34"/>
    <w:qFormat/>
    <w:rsid w:val="00C05919"/>
    <w:pPr>
      <w:ind w:left="720"/>
      <w:contextualSpacing/>
    </w:pPr>
  </w:style>
  <w:style w:type="character" w:styleId="Hyperkobling">
    <w:name w:val="Hyperlink"/>
    <w:basedOn w:val="Standardskriftforavsnitt"/>
    <w:uiPriority w:val="99"/>
    <w:unhideWhenUsed/>
    <w:rsid w:val="009B423C"/>
    <w:rPr>
      <w:color w:val="000000" w:themeColor="hyperlink"/>
      <w:u w:val="single"/>
    </w:rPr>
  </w:style>
  <w:style w:type="paragraph" w:customStyle="1" w:styleId="Default">
    <w:name w:val="Default"/>
    <w:rsid w:val="00553678"/>
    <w:pPr>
      <w:autoSpaceDE w:val="0"/>
      <w:autoSpaceDN w:val="0"/>
      <w:adjustRightInd w:val="0"/>
      <w:spacing w:after="0" w:line="240" w:lineRule="auto"/>
    </w:pPr>
    <w:rPr>
      <w:rFonts w:ascii="Calibri" w:hAnsi="Calibri" w:cs="Calibri"/>
      <w:color w:val="000000"/>
      <w:sz w:val="24"/>
      <w:szCs w:val="24"/>
      <w:lang w:val="nb-NO"/>
    </w:rPr>
  </w:style>
  <w:style w:type="table" w:customStyle="1" w:styleId="Rastertabel4-Accent12">
    <w:name w:val="Rastertabel 4 - Accent 12"/>
    <w:basedOn w:val="Vanligtabell"/>
    <w:next w:val="Rutenettabell4-uthevingsfarge1"/>
    <w:uiPriority w:val="49"/>
    <w:rsid w:val="00B80078"/>
    <w:pPr>
      <w:spacing w:after="0" w:line="240" w:lineRule="auto"/>
    </w:pPr>
    <w:rPr>
      <w:rFonts w:ascii="Times New Roman" w:eastAsia="Times New Roman" w:hAnsi="Times New Roman" w:cs="Times New Roman"/>
      <w:sz w:val="20"/>
      <w:szCs w:val="20"/>
      <w:lang w:val="en-GB"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utenettabell4-uthevingsfarge1">
    <w:name w:val="Grid Table 4 Accent 1"/>
    <w:basedOn w:val="Vanligtabell"/>
    <w:uiPriority w:val="49"/>
    <w:rsid w:val="00B80078"/>
    <w:pPr>
      <w:spacing w:after="0" w:line="240" w:lineRule="auto"/>
    </w:pPr>
    <w:tblPr>
      <w:tblStyleRowBandSize w:val="1"/>
      <w:tblStyleColBandSize w:val="1"/>
      <w:tblBorders>
        <w:top w:val="single" w:sz="4" w:space="0" w:color="98BEC4" w:themeColor="accent1" w:themeTint="99"/>
        <w:left w:val="single" w:sz="4" w:space="0" w:color="98BEC4" w:themeColor="accent1" w:themeTint="99"/>
        <w:bottom w:val="single" w:sz="4" w:space="0" w:color="98BEC4" w:themeColor="accent1" w:themeTint="99"/>
        <w:right w:val="single" w:sz="4" w:space="0" w:color="98BEC4" w:themeColor="accent1" w:themeTint="99"/>
        <w:insideH w:val="single" w:sz="4" w:space="0" w:color="98BEC4" w:themeColor="accent1" w:themeTint="99"/>
        <w:insideV w:val="single" w:sz="4" w:space="0" w:color="98BEC4" w:themeColor="accent1" w:themeTint="99"/>
      </w:tblBorders>
    </w:tblPr>
    <w:tblStylePr w:type="firstRow">
      <w:rPr>
        <w:b/>
        <w:bCs/>
        <w:color w:val="FFFFFF" w:themeColor="background1"/>
      </w:rPr>
      <w:tblPr/>
      <w:tcPr>
        <w:tcBorders>
          <w:top w:val="single" w:sz="4" w:space="0" w:color="589199" w:themeColor="accent1"/>
          <w:left w:val="single" w:sz="4" w:space="0" w:color="589199" w:themeColor="accent1"/>
          <w:bottom w:val="single" w:sz="4" w:space="0" w:color="589199" w:themeColor="accent1"/>
          <w:right w:val="single" w:sz="4" w:space="0" w:color="589199" w:themeColor="accent1"/>
          <w:insideH w:val="nil"/>
          <w:insideV w:val="nil"/>
        </w:tcBorders>
        <w:shd w:val="clear" w:color="auto" w:fill="589199" w:themeFill="accent1"/>
      </w:tcPr>
    </w:tblStylePr>
    <w:tblStylePr w:type="lastRow">
      <w:rPr>
        <w:b/>
        <w:bCs/>
      </w:rPr>
      <w:tblPr/>
      <w:tcPr>
        <w:tcBorders>
          <w:top w:val="double" w:sz="4" w:space="0" w:color="589199" w:themeColor="accent1"/>
        </w:tcBorders>
      </w:tcPr>
    </w:tblStylePr>
    <w:tblStylePr w:type="firstCol">
      <w:rPr>
        <w:b/>
        <w:bCs/>
      </w:rPr>
    </w:tblStylePr>
    <w:tblStylePr w:type="lastCol">
      <w:rPr>
        <w:b/>
        <w:bCs/>
      </w:rPr>
    </w:tblStylePr>
    <w:tblStylePr w:type="band1Vert">
      <w:tblPr/>
      <w:tcPr>
        <w:shd w:val="clear" w:color="auto" w:fill="DCE9EB" w:themeFill="accent1" w:themeFillTint="33"/>
      </w:tcPr>
    </w:tblStylePr>
    <w:tblStylePr w:type="band1Horz">
      <w:tblPr/>
      <w:tcPr>
        <w:shd w:val="clear" w:color="auto" w:fill="DCE9EB" w:themeFill="accent1" w:themeFillTint="33"/>
      </w:tcPr>
    </w:tblStylePr>
  </w:style>
  <w:style w:type="table" w:customStyle="1" w:styleId="Rutenettabell4-uthevingsfarge11">
    <w:name w:val="Rutenettabell 4 - uthevingsfarge 11"/>
    <w:basedOn w:val="Vanligtabell"/>
    <w:next w:val="Rutenettabell4-uthevingsfarge1"/>
    <w:uiPriority w:val="49"/>
    <w:rsid w:val="00121F74"/>
    <w:pPr>
      <w:spacing w:after="0" w:line="240" w:lineRule="auto"/>
    </w:pPr>
    <w:rPr>
      <w:rFonts w:ascii="Calibri" w:eastAsia="Calibri" w:hAnsi="Calibri" w:cs="Times New Roman"/>
      <w:lang w:val="nl-N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769">
      <w:bodyDiv w:val="1"/>
      <w:marLeft w:val="0"/>
      <w:marRight w:val="0"/>
      <w:marTop w:val="0"/>
      <w:marBottom w:val="0"/>
      <w:divBdr>
        <w:top w:val="none" w:sz="0" w:space="0" w:color="auto"/>
        <w:left w:val="none" w:sz="0" w:space="0" w:color="auto"/>
        <w:bottom w:val="none" w:sz="0" w:space="0" w:color="auto"/>
        <w:right w:val="none" w:sz="0" w:space="0" w:color="auto"/>
      </w:divBdr>
    </w:div>
    <w:div w:id="122506363">
      <w:bodyDiv w:val="1"/>
      <w:marLeft w:val="0"/>
      <w:marRight w:val="0"/>
      <w:marTop w:val="0"/>
      <w:marBottom w:val="0"/>
      <w:divBdr>
        <w:top w:val="none" w:sz="0" w:space="0" w:color="auto"/>
        <w:left w:val="none" w:sz="0" w:space="0" w:color="auto"/>
        <w:bottom w:val="none" w:sz="0" w:space="0" w:color="auto"/>
        <w:right w:val="none" w:sz="0" w:space="0" w:color="auto"/>
      </w:divBdr>
      <w:divsChild>
        <w:div w:id="685863045">
          <w:marLeft w:val="274"/>
          <w:marRight w:val="0"/>
          <w:marTop w:val="0"/>
          <w:marBottom w:val="0"/>
          <w:divBdr>
            <w:top w:val="none" w:sz="0" w:space="0" w:color="auto"/>
            <w:left w:val="none" w:sz="0" w:space="0" w:color="auto"/>
            <w:bottom w:val="none" w:sz="0" w:space="0" w:color="auto"/>
            <w:right w:val="none" w:sz="0" w:space="0" w:color="auto"/>
          </w:divBdr>
        </w:div>
        <w:div w:id="1550649234">
          <w:marLeft w:val="274"/>
          <w:marRight w:val="0"/>
          <w:marTop w:val="0"/>
          <w:marBottom w:val="0"/>
          <w:divBdr>
            <w:top w:val="none" w:sz="0" w:space="0" w:color="auto"/>
            <w:left w:val="none" w:sz="0" w:space="0" w:color="auto"/>
            <w:bottom w:val="none" w:sz="0" w:space="0" w:color="auto"/>
            <w:right w:val="none" w:sz="0" w:space="0" w:color="auto"/>
          </w:divBdr>
        </w:div>
      </w:divsChild>
    </w:div>
    <w:div w:id="307395027">
      <w:bodyDiv w:val="1"/>
      <w:marLeft w:val="0"/>
      <w:marRight w:val="0"/>
      <w:marTop w:val="0"/>
      <w:marBottom w:val="0"/>
      <w:divBdr>
        <w:top w:val="none" w:sz="0" w:space="0" w:color="auto"/>
        <w:left w:val="none" w:sz="0" w:space="0" w:color="auto"/>
        <w:bottom w:val="none" w:sz="0" w:space="0" w:color="auto"/>
        <w:right w:val="none" w:sz="0" w:space="0" w:color="auto"/>
      </w:divBdr>
    </w:div>
    <w:div w:id="536545101">
      <w:bodyDiv w:val="1"/>
      <w:marLeft w:val="0"/>
      <w:marRight w:val="0"/>
      <w:marTop w:val="0"/>
      <w:marBottom w:val="0"/>
      <w:divBdr>
        <w:top w:val="none" w:sz="0" w:space="0" w:color="auto"/>
        <w:left w:val="none" w:sz="0" w:space="0" w:color="auto"/>
        <w:bottom w:val="none" w:sz="0" w:space="0" w:color="auto"/>
        <w:right w:val="none" w:sz="0" w:space="0" w:color="auto"/>
      </w:divBdr>
    </w:div>
    <w:div w:id="728459461">
      <w:bodyDiv w:val="1"/>
      <w:marLeft w:val="0"/>
      <w:marRight w:val="0"/>
      <w:marTop w:val="0"/>
      <w:marBottom w:val="0"/>
      <w:divBdr>
        <w:top w:val="none" w:sz="0" w:space="0" w:color="auto"/>
        <w:left w:val="none" w:sz="0" w:space="0" w:color="auto"/>
        <w:bottom w:val="none" w:sz="0" w:space="0" w:color="auto"/>
        <w:right w:val="none" w:sz="0" w:space="0" w:color="auto"/>
      </w:divBdr>
    </w:div>
    <w:div w:id="910701718">
      <w:bodyDiv w:val="1"/>
      <w:marLeft w:val="0"/>
      <w:marRight w:val="0"/>
      <w:marTop w:val="0"/>
      <w:marBottom w:val="0"/>
      <w:divBdr>
        <w:top w:val="none" w:sz="0" w:space="0" w:color="auto"/>
        <w:left w:val="none" w:sz="0" w:space="0" w:color="auto"/>
        <w:bottom w:val="none" w:sz="0" w:space="0" w:color="auto"/>
        <w:right w:val="none" w:sz="0" w:space="0" w:color="auto"/>
      </w:divBdr>
    </w:div>
    <w:div w:id="1101411947">
      <w:bodyDiv w:val="1"/>
      <w:marLeft w:val="0"/>
      <w:marRight w:val="0"/>
      <w:marTop w:val="0"/>
      <w:marBottom w:val="0"/>
      <w:divBdr>
        <w:top w:val="none" w:sz="0" w:space="0" w:color="auto"/>
        <w:left w:val="none" w:sz="0" w:space="0" w:color="auto"/>
        <w:bottom w:val="none" w:sz="0" w:space="0" w:color="auto"/>
        <w:right w:val="none" w:sz="0" w:space="0" w:color="auto"/>
      </w:divBdr>
    </w:div>
    <w:div w:id="1290355934">
      <w:bodyDiv w:val="1"/>
      <w:marLeft w:val="0"/>
      <w:marRight w:val="0"/>
      <w:marTop w:val="0"/>
      <w:marBottom w:val="0"/>
      <w:divBdr>
        <w:top w:val="none" w:sz="0" w:space="0" w:color="auto"/>
        <w:left w:val="none" w:sz="0" w:space="0" w:color="auto"/>
        <w:bottom w:val="none" w:sz="0" w:space="0" w:color="auto"/>
        <w:right w:val="none" w:sz="0" w:space="0" w:color="auto"/>
      </w:divBdr>
      <w:divsChild>
        <w:div w:id="1221939671">
          <w:marLeft w:val="274"/>
          <w:marRight w:val="0"/>
          <w:marTop w:val="0"/>
          <w:marBottom w:val="0"/>
          <w:divBdr>
            <w:top w:val="none" w:sz="0" w:space="0" w:color="auto"/>
            <w:left w:val="none" w:sz="0" w:space="0" w:color="auto"/>
            <w:bottom w:val="none" w:sz="0" w:space="0" w:color="auto"/>
            <w:right w:val="none" w:sz="0" w:space="0" w:color="auto"/>
          </w:divBdr>
        </w:div>
        <w:div w:id="1502312769">
          <w:marLeft w:val="274"/>
          <w:marRight w:val="0"/>
          <w:marTop w:val="0"/>
          <w:marBottom w:val="0"/>
          <w:divBdr>
            <w:top w:val="none" w:sz="0" w:space="0" w:color="auto"/>
            <w:left w:val="none" w:sz="0" w:space="0" w:color="auto"/>
            <w:bottom w:val="none" w:sz="0" w:space="0" w:color="auto"/>
            <w:right w:val="none" w:sz="0" w:space="0" w:color="auto"/>
          </w:divBdr>
        </w:div>
      </w:divsChild>
    </w:div>
    <w:div w:id="1467897375">
      <w:bodyDiv w:val="1"/>
      <w:marLeft w:val="0"/>
      <w:marRight w:val="0"/>
      <w:marTop w:val="0"/>
      <w:marBottom w:val="0"/>
      <w:divBdr>
        <w:top w:val="none" w:sz="0" w:space="0" w:color="auto"/>
        <w:left w:val="none" w:sz="0" w:space="0" w:color="auto"/>
        <w:bottom w:val="none" w:sz="0" w:space="0" w:color="auto"/>
        <w:right w:val="none" w:sz="0" w:space="0" w:color="auto"/>
      </w:divBdr>
      <w:divsChild>
        <w:div w:id="1784882344">
          <w:marLeft w:val="806"/>
          <w:marRight w:val="0"/>
          <w:marTop w:val="240"/>
          <w:marBottom w:val="240"/>
          <w:divBdr>
            <w:top w:val="none" w:sz="0" w:space="0" w:color="auto"/>
            <w:left w:val="none" w:sz="0" w:space="0" w:color="auto"/>
            <w:bottom w:val="none" w:sz="0" w:space="0" w:color="auto"/>
            <w:right w:val="none" w:sz="0" w:space="0" w:color="auto"/>
          </w:divBdr>
        </w:div>
        <w:div w:id="289941572">
          <w:marLeft w:val="806"/>
          <w:marRight w:val="0"/>
          <w:marTop w:val="240"/>
          <w:marBottom w:val="240"/>
          <w:divBdr>
            <w:top w:val="none" w:sz="0" w:space="0" w:color="auto"/>
            <w:left w:val="none" w:sz="0" w:space="0" w:color="auto"/>
            <w:bottom w:val="none" w:sz="0" w:space="0" w:color="auto"/>
            <w:right w:val="none" w:sz="0" w:space="0" w:color="auto"/>
          </w:divBdr>
        </w:div>
      </w:divsChild>
    </w:div>
    <w:div w:id="1479499161">
      <w:bodyDiv w:val="1"/>
      <w:marLeft w:val="0"/>
      <w:marRight w:val="0"/>
      <w:marTop w:val="0"/>
      <w:marBottom w:val="0"/>
      <w:divBdr>
        <w:top w:val="none" w:sz="0" w:space="0" w:color="auto"/>
        <w:left w:val="none" w:sz="0" w:space="0" w:color="auto"/>
        <w:bottom w:val="none" w:sz="0" w:space="0" w:color="auto"/>
        <w:right w:val="none" w:sz="0" w:space="0" w:color="auto"/>
      </w:divBdr>
    </w:div>
    <w:div w:id="1677347293">
      <w:bodyDiv w:val="1"/>
      <w:marLeft w:val="0"/>
      <w:marRight w:val="0"/>
      <w:marTop w:val="0"/>
      <w:marBottom w:val="0"/>
      <w:divBdr>
        <w:top w:val="none" w:sz="0" w:space="0" w:color="auto"/>
        <w:left w:val="none" w:sz="0" w:space="0" w:color="auto"/>
        <w:bottom w:val="none" w:sz="0" w:space="0" w:color="auto"/>
        <w:right w:val="none" w:sz="0" w:space="0" w:color="auto"/>
      </w:divBdr>
    </w:div>
    <w:div w:id="1705519965">
      <w:bodyDiv w:val="1"/>
      <w:marLeft w:val="0"/>
      <w:marRight w:val="0"/>
      <w:marTop w:val="0"/>
      <w:marBottom w:val="0"/>
      <w:divBdr>
        <w:top w:val="none" w:sz="0" w:space="0" w:color="auto"/>
        <w:left w:val="none" w:sz="0" w:space="0" w:color="auto"/>
        <w:bottom w:val="none" w:sz="0" w:space="0" w:color="auto"/>
        <w:right w:val="none" w:sz="0" w:space="0" w:color="auto"/>
      </w:divBdr>
    </w:div>
    <w:div w:id="1708069007">
      <w:bodyDiv w:val="1"/>
      <w:marLeft w:val="0"/>
      <w:marRight w:val="0"/>
      <w:marTop w:val="0"/>
      <w:marBottom w:val="0"/>
      <w:divBdr>
        <w:top w:val="none" w:sz="0" w:space="0" w:color="auto"/>
        <w:left w:val="none" w:sz="0" w:space="0" w:color="auto"/>
        <w:bottom w:val="none" w:sz="0" w:space="0" w:color="auto"/>
        <w:right w:val="none" w:sz="0" w:space="0" w:color="auto"/>
      </w:divBdr>
      <w:divsChild>
        <w:div w:id="2003662151">
          <w:marLeft w:val="446"/>
          <w:marRight w:val="0"/>
          <w:marTop w:val="53"/>
          <w:marBottom w:val="0"/>
          <w:divBdr>
            <w:top w:val="none" w:sz="0" w:space="0" w:color="auto"/>
            <w:left w:val="none" w:sz="0" w:space="0" w:color="auto"/>
            <w:bottom w:val="none" w:sz="0" w:space="0" w:color="auto"/>
            <w:right w:val="none" w:sz="0" w:space="0" w:color="auto"/>
          </w:divBdr>
        </w:div>
        <w:div w:id="1834880732">
          <w:marLeft w:val="1166"/>
          <w:marRight w:val="0"/>
          <w:marTop w:val="48"/>
          <w:marBottom w:val="0"/>
          <w:divBdr>
            <w:top w:val="none" w:sz="0" w:space="0" w:color="auto"/>
            <w:left w:val="none" w:sz="0" w:space="0" w:color="auto"/>
            <w:bottom w:val="none" w:sz="0" w:space="0" w:color="auto"/>
            <w:right w:val="none" w:sz="0" w:space="0" w:color="auto"/>
          </w:divBdr>
        </w:div>
        <w:div w:id="423067075">
          <w:marLeft w:val="1166"/>
          <w:marRight w:val="0"/>
          <w:marTop w:val="48"/>
          <w:marBottom w:val="0"/>
          <w:divBdr>
            <w:top w:val="none" w:sz="0" w:space="0" w:color="auto"/>
            <w:left w:val="none" w:sz="0" w:space="0" w:color="auto"/>
            <w:bottom w:val="none" w:sz="0" w:space="0" w:color="auto"/>
            <w:right w:val="none" w:sz="0" w:space="0" w:color="auto"/>
          </w:divBdr>
        </w:div>
        <w:div w:id="992568658">
          <w:marLeft w:val="1166"/>
          <w:marRight w:val="0"/>
          <w:marTop w:val="48"/>
          <w:marBottom w:val="0"/>
          <w:divBdr>
            <w:top w:val="none" w:sz="0" w:space="0" w:color="auto"/>
            <w:left w:val="none" w:sz="0" w:space="0" w:color="auto"/>
            <w:bottom w:val="none" w:sz="0" w:space="0" w:color="auto"/>
            <w:right w:val="none" w:sz="0" w:space="0" w:color="auto"/>
          </w:divBdr>
        </w:div>
        <w:div w:id="1859543744">
          <w:marLeft w:val="1166"/>
          <w:marRight w:val="0"/>
          <w:marTop w:val="48"/>
          <w:marBottom w:val="0"/>
          <w:divBdr>
            <w:top w:val="none" w:sz="0" w:space="0" w:color="auto"/>
            <w:left w:val="none" w:sz="0" w:space="0" w:color="auto"/>
            <w:bottom w:val="none" w:sz="0" w:space="0" w:color="auto"/>
            <w:right w:val="none" w:sz="0" w:space="0" w:color="auto"/>
          </w:divBdr>
        </w:div>
        <w:div w:id="1414737600">
          <w:marLeft w:val="1166"/>
          <w:marRight w:val="0"/>
          <w:marTop w:val="48"/>
          <w:marBottom w:val="0"/>
          <w:divBdr>
            <w:top w:val="none" w:sz="0" w:space="0" w:color="auto"/>
            <w:left w:val="none" w:sz="0" w:space="0" w:color="auto"/>
            <w:bottom w:val="none" w:sz="0" w:space="0" w:color="auto"/>
            <w:right w:val="none" w:sz="0" w:space="0" w:color="auto"/>
          </w:divBdr>
        </w:div>
        <w:div w:id="790629209">
          <w:marLeft w:val="446"/>
          <w:marRight w:val="0"/>
          <w:marTop w:val="53"/>
          <w:marBottom w:val="0"/>
          <w:divBdr>
            <w:top w:val="none" w:sz="0" w:space="0" w:color="auto"/>
            <w:left w:val="none" w:sz="0" w:space="0" w:color="auto"/>
            <w:bottom w:val="none" w:sz="0" w:space="0" w:color="auto"/>
            <w:right w:val="none" w:sz="0" w:space="0" w:color="auto"/>
          </w:divBdr>
        </w:div>
        <w:div w:id="1744373542">
          <w:marLeft w:val="446"/>
          <w:marRight w:val="0"/>
          <w:marTop w:val="53"/>
          <w:marBottom w:val="0"/>
          <w:divBdr>
            <w:top w:val="none" w:sz="0" w:space="0" w:color="auto"/>
            <w:left w:val="none" w:sz="0" w:space="0" w:color="auto"/>
            <w:bottom w:val="none" w:sz="0" w:space="0" w:color="auto"/>
            <w:right w:val="none" w:sz="0" w:space="0" w:color="auto"/>
          </w:divBdr>
        </w:div>
        <w:div w:id="1513716373">
          <w:marLeft w:val="446"/>
          <w:marRight w:val="0"/>
          <w:marTop w:val="53"/>
          <w:marBottom w:val="0"/>
          <w:divBdr>
            <w:top w:val="none" w:sz="0" w:space="0" w:color="auto"/>
            <w:left w:val="none" w:sz="0" w:space="0" w:color="auto"/>
            <w:bottom w:val="none" w:sz="0" w:space="0" w:color="auto"/>
            <w:right w:val="none" w:sz="0" w:space="0" w:color="auto"/>
          </w:divBdr>
        </w:div>
        <w:div w:id="1664508183">
          <w:marLeft w:val="446"/>
          <w:marRight w:val="0"/>
          <w:marTop w:val="53"/>
          <w:marBottom w:val="0"/>
          <w:divBdr>
            <w:top w:val="none" w:sz="0" w:space="0" w:color="auto"/>
            <w:left w:val="none" w:sz="0" w:space="0" w:color="auto"/>
            <w:bottom w:val="none" w:sz="0" w:space="0" w:color="auto"/>
            <w:right w:val="none" w:sz="0" w:space="0" w:color="auto"/>
          </w:divBdr>
        </w:div>
        <w:div w:id="699673172">
          <w:marLeft w:val="446"/>
          <w:marRight w:val="0"/>
          <w:marTop w:val="53"/>
          <w:marBottom w:val="0"/>
          <w:divBdr>
            <w:top w:val="none" w:sz="0" w:space="0" w:color="auto"/>
            <w:left w:val="none" w:sz="0" w:space="0" w:color="auto"/>
            <w:bottom w:val="none" w:sz="0" w:space="0" w:color="auto"/>
            <w:right w:val="none" w:sz="0" w:space="0" w:color="auto"/>
          </w:divBdr>
        </w:div>
      </w:divsChild>
    </w:div>
    <w:div w:id="1714191241">
      <w:bodyDiv w:val="1"/>
      <w:marLeft w:val="0"/>
      <w:marRight w:val="0"/>
      <w:marTop w:val="0"/>
      <w:marBottom w:val="0"/>
      <w:divBdr>
        <w:top w:val="none" w:sz="0" w:space="0" w:color="auto"/>
        <w:left w:val="none" w:sz="0" w:space="0" w:color="auto"/>
        <w:bottom w:val="none" w:sz="0" w:space="0" w:color="auto"/>
        <w:right w:val="none" w:sz="0" w:space="0" w:color="auto"/>
      </w:divBdr>
    </w:div>
    <w:div w:id="1744644014">
      <w:bodyDiv w:val="1"/>
      <w:marLeft w:val="0"/>
      <w:marRight w:val="0"/>
      <w:marTop w:val="0"/>
      <w:marBottom w:val="0"/>
      <w:divBdr>
        <w:top w:val="none" w:sz="0" w:space="0" w:color="auto"/>
        <w:left w:val="none" w:sz="0" w:space="0" w:color="auto"/>
        <w:bottom w:val="none" w:sz="0" w:space="0" w:color="auto"/>
        <w:right w:val="none" w:sz="0" w:space="0" w:color="auto"/>
      </w:divBdr>
    </w:div>
    <w:div w:id="1826506722">
      <w:bodyDiv w:val="1"/>
      <w:marLeft w:val="0"/>
      <w:marRight w:val="0"/>
      <w:marTop w:val="0"/>
      <w:marBottom w:val="0"/>
      <w:divBdr>
        <w:top w:val="none" w:sz="0" w:space="0" w:color="auto"/>
        <w:left w:val="none" w:sz="0" w:space="0" w:color="auto"/>
        <w:bottom w:val="none" w:sz="0" w:space="0" w:color="auto"/>
        <w:right w:val="none" w:sz="0" w:space="0" w:color="auto"/>
      </w:divBdr>
    </w:div>
    <w:div w:id="1991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crosoft%20Office\2016\Nye%20Veier%20Templates\Referatmal%20(Sept%202016).dotx" TargetMode="External"/></Relationships>
</file>

<file path=word/theme/theme1.xml><?xml version="1.0" encoding="utf-8"?>
<a:theme xmlns:a="http://schemas.openxmlformats.org/drawingml/2006/main" name="Deloitte">
  <a:themeElements>
    <a:clrScheme name="Nye Veier stil">
      <a:dk1>
        <a:srgbClr val="000000"/>
      </a:dk1>
      <a:lt1>
        <a:srgbClr val="FFFFFF"/>
      </a:lt1>
      <a:dk2>
        <a:srgbClr val="808080"/>
      </a:dk2>
      <a:lt2>
        <a:srgbClr val="E6E6E6"/>
      </a:lt2>
      <a:accent1>
        <a:srgbClr val="589199"/>
      </a:accent1>
      <a:accent2>
        <a:srgbClr val="83AFB4"/>
      </a:accent2>
      <a:accent3>
        <a:srgbClr val="F6433B"/>
      </a:accent3>
      <a:accent4>
        <a:srgbClr val="89B1B7"/>
      </a:accent4>
      <a:accent5>
        <a:srgbClr val="ABC7CC"/>
      </a:accent5>
      <a:accent6>
        <a:srgbClr val="D4E3E5"/>
      </a:accent6>
      <a:hlink>
        <a:srgbClr val="000000"/>
      </a:hlink>
      <a:folHlink>
        <a:srgbClr val="000000"/>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E165-55FF-455E-BAF9-935A4F64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Referatmal (Sept 2016).dotx</Template>
  <TotalTime>22</TotalTime>
  <Pages>11</Pages>
  <Words>1077</Words>
  <Characters>5711</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Memo</vt:lpstr>
      <vt:lpstr>Memo</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Bjørn Børseth</dc:creator>
  <cp:lastModifiedBy>Bjørn Børseth</cp:lastModifiedBy>
  <cp:revision>8</cp:revision>
  <cp:lastPrinted>2016-06-26T14:20:00Z</cp:lastPrinted>
  <dcterms:created xsi:type="dcterms:W3CDTF">2017-01-18T19:49:00Z</dcterms:created>
  <dcterms:modified xsi:type="dcterms:W3CDTF">2017-06-14T06:48:00Z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BrandingGraphicBehavior ">
    <vt:lpwstr>Fax</vt:lpwstr>
  </property>
  <property fmtid="{D5CDD505-2E9C-101B-9397-08002B2CF9AE}" pid="3" name="SD_ShowDocumentInfo">
    <vt:lpwstr>True</vt:lpwstr>
  </property>
  <property fmtid="{D5CDD505-2E9C-101B-9397-08002B2CF9AE}" pid="4" name="SD_DocumentLanguageString">
    <vt:lpwstr>English (United Kingdom)</vt:lpwstr>
  </property>
  <property fmtid="{D5CDD505-2E9C-101B-9397-08002B2CF9AE}" pid="5" name="SD_CtlText_Usersettings_Userprofile">
    <vt:lpwstr>Kristina Overn Krohn</vt:lpwstr>
  </property>
  <property fmtid="{D5CDD505-2E9C-101B-9397-08002B2CF9AE}" pid="6" name="SD_DocumentLanguage">
    <vt:lpwstr>en-GB</vt:lpwstr>
  </property>
  <property fmtid="{D5CDD505-2E9C-101B-9397-08002B2CF9AE}" pid="7" name="sdDocumentDate">
    <vt:lpwstr>42380</vt:lpwstr>
  </property>
  <property fmtid="{D5CDD505-2E9C-101B-9397-08002B2CF9AE}" pid="8" name="sdDocumentDateFormat">
    <vt:lpwstr>en-GB:dd MMMM yyyy</vt:lpwstr>
  </property>
  <property fmtid="{D5CDD505-2E9C-101B-9397-08002B2CF9AE}" pid="9" name="SD_UserprofileName">
    <vt:lpwstr>Kristina Overn Krohn</vt:lpwstr>
  </property>
  <property fmtid="{D5CDD505-2E9C-101B-9397-08002B2CF9AE}" pid="10" name="SD_Office_SD_OFF_ID">
    <vt:lpwstr>1</vt:lpwstr>
  </property>
  <property fmtid="{D5CDD505-2E9C-101B-9397-08002B2CF9AE}" pid="11" name="SD_Office_SD_OFF_Identity">
    <vt:lpwstr>Deloitte AS</vt:lpwstr>
  </property>
  <property fmtid="{D5CDD505-2E9C-101B-9397-08002B2CF9AE}" pid="12" name="SD_Office_SD_OFF_Office">
    <vt:lpwstr>Oslo</vt:lpwstr>
  </property>
  <property fmtid="{D5CDD505-2E9C-101B-9397-08002B2CF9AE}" pid="13" name="SD_Office_SD_OFF_Address1">
    <vt:lpwstr>Dronning Eufemias gate 14</vt:lpwstr>
  </property>
  <property fmtid="{D5CDD505-2E9C-101B-9397-08002B2CF9AE}" pid="14" name="SD_Office_SD_OFF_Address2">
    <vt:lpwstr>Postboks 221 Sentrum</vt:lpwstr>
  </property>
  <property fmtid="{D5CDD505-2E9C-101B-9397-08002B2CF9AE}" pid="15" name="SD_Office_SD_OFF_Address3">
    <vt:lpwstr/>
  </property>
  <property fmtid="{D5CDD505-2E9C-101B-9397-08002B2CF9AE}" pid="16" name="SD_Office_SD_OFF_City">
    <vt:lpwstr>Oslo</vt:lpwstr>
  </property>
  <property fmtid="{D5CDD505-2E9C-101B-9397-08002B2CF9AE}" pid="17" name="SD_Office_SD_OFF_Postcode">
    <vt:lpwstr>NO-0103</vt:lpwstr>
  </property>
  <property fmtid="{D5CDD505-2E9C-101B-9397-08002B2CF9AE}" pid="18" name="SD_Office_SD_OFF_Country">
    <vt:lpwstr>Norway</vt:lpwstr>
  </property>
  <property fmtid="{D5CDD505-2E9C-101B-9397-08002B2CF9AE}" pid="19" name="SD_Office_SD_OFF_Phone">
    <vt:lpwstr>+47 23 27 90 00</vt:lpwstr>
  </property>
  <property fmtid="{D5CDD505-2E9C-101B-9397-08002B2CF9AE}" pid="20" name="SD_Office_SD_OFF_Fax">
    <vt:lpwstr>+47 23 27 90 01</vt:lpwstr>
  </property>
  <property fmtid="{D5CDD505-2E9C-101B-9397-08002B2CF9AE}" pid="21" name="SD_Office_SD_OFF_Web">
    <vt:lpwstr>www.deloitte.no</vt:lpwstr>
  </property>
  <property fmtid="{D5CDD505-2E9C-101B-9397-08002B2CF9AE}" pid="22" name="SD_Office_SD_OFF_CVR">
    <vt:lpwstr>Registrert i Foretaksregisteret*Medlemmer av Den norske Revisorforening*Organisasjonsnummer: 980 211 282</vt:lpwstr>
  </property>
  <property fmtid="{D5CDD505-2E9C-101B-9397-08002B2CF9AE}" pid="23" name="SD_Office_SD_OFF_Footer1">
    <vt:lpwstr/>
  </property>
  <property fmtid="{D5CDD505-2E9C-101B-9397-08002B2CF9AE}" pid="24" name="SD_Office_SD_OFF_LogoFileName">
    <vt:lpwstr>Logo</vt:lpwstr>
  </property>
  <property fmtid="{D5CDD505-2E9C-101B-9397-08002B2CF9AE}" pid="25" name="SD_USR_Name">
    <vt:lpwstr>Krohn, Kristina Overn (NO - Oslo)</vt:lpwstr>
  </property>
  <property fmtid="{D5CDD505-2E9C-101B-9397-08002B2CF9AE}" pid="26" name="SD_USR_PositionTitle">
    <vt:lpwstr>Senior Consultant</vt:lpwstr>
  </property>
  <property fmtid="{D5CDD505-2E9C-101B-9397-08002B2CF9AE}" pid="27" name="SD_USR_DirectPhone">
    <vt:lpwstr>+47 958 35 204</vt:lpwstr>
  </property>
  <property fmtid="{D5CDD505-2E9C-101B-9397-08002B2CF9AE}" pid="28" name="SD_USR_Mobile">
    <vt:lpwstr/>
  </property>
  <property fmtid="{D5CDD505-2E9C-101B-9397-08002B2CF9AE}" pid="29" name="SD_USR_DirectFax">
    <vt:lpwstr/>
  </property>
  <property fmtid="{D5CDD505-2E9C-101B-9397-08002B2CF9AE}" pid="30" name="SD_USR_Email">
    <vt:lpwstr>krkrohn@deloitte.no</vt:lpwstr>
  </property>
  <property fmtid="{D5CDD505-2E9C-101B-9397-08002B2CF9AE}" pid="31" name="SD_USR_Partner">
    <vt:lpwstr/>
  </property>
  <property fmtid="{D5CDD505-2E9C-101B-9397-08002B2CF9AE}" pid="32" name="DocumentInfoFinished">
    <vt:lpwstr>True</vt:lpwstr>
  </property>
</Properties>
</file>