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14" w:rsidRDefault="00653914"/>
    <w:p w:rsidR="006314CF" w:rsidRDefault="006314CF" w:rsidP="006314CF">
      <w:pPr>
        <w:pStyle w:val="Overskrift2"/>
      </w:pPr>
      <w:r>
        <w:t xml:space="preserve">Konkurranse om leie av lokaler for </w:t>
      </w:r>
      <w:r w:rsidR="00DC3D50" w:rsidRPr="00DC3D50">
        <w:rPr>
          <w:highlight w:val="yellow"/>
        </w:rPr>
        <w:t>[</w:t>
      </w:r>
      <w:r w:rsidRPr="00DC3D50">
        <w:rPr>
          <w:highlight w:val="yellow"/>
        </w:rPr>
        <w:t>n</w:t>
      </w:r>
      <w:r w:rsidR="00DC3D50" w:rsidRPr="00DC3D50">
        <w:rPr>
          <w:highlight w:val="yellow"/>
        </w:rPr>
        <w:t>avn på organisasjon]</w:t>
      </w:r>
      <w:r>
        <w:t xml:space="preserve"> - oversendelse av konkurransegrunnlag </w:t>
      </w:r>
    </w:p>
    <w:p w:rsidR="0050337D" w:rsidRDefault="0050337D"/>
    <w:p w:rsidR="0050337D" w:rsidRDefault="0050337D"/>
    <w:p w:rsidR="006314CF" w:rsidRDefault="006314CF">
      <w:r>
        <w:t>Vi viser til henvendelse med forespørsel om å få tilsendt konkurransegrunnlaget for ovennevnte konkurranse.</w:t>
      </w:r>
    </w:p>
    <w:p w:rsidR="006314CF" w:rsidRDefault="006314CF">
      <w:r>
        <w:t>Vedlagt følger konkurransegrunnlaget som består av følgende deler:</w:t>
      </w:r>
    </w:p>
    <w:p w:rsidR="006314CF" w:rsidRDefault="006314CF" w:rsidP="006314CF">
      <w:pPr>
        <w:pStyle w:val="Listeavsnitt"/>
        <w:numPr>
          <w:ilvl w:val="0"/>
          <w:numId w:val="1"/>
        </w:numPr>
      </w:pPr>
      <w:r>
        <w:t>Del 1: Invitasjonen</w:t>
      </w:r>
    </w:p>
    <w:p w:rsidR="006314CF" w:rsidRDefault="006314CF" w:rsidP="006314CF">
      <w:pPr>
        <w:pStyle w:val="Listeavsnitt"/>
        <w:ind w:left="360"/>
      </w:pPr>
      <w:r>
        <w:t>I del 1 gis bestemmelser om gjennomføring av selve konkurransen for inngåelse av leiekontrakt. Del 1 vil ikke være en del av leiekontrakten. Dokumentet inneholder bl.a. opplysninger om hvem som er kontaktperson i forbindelse med konkurransen, frister, bestemmelser for utvelgelse til forhandlinger og gjennomføringen av disse, samt hvilke dokumenter som skal innleveres i tilbudet.</w:t>
      </w:r>
    </w:p>
    <w:p w:rsidR="006314CF" w:rsidRDefault="006314CF" w:rsidP="006314CF">
      <w:pPr>
        <w:pStyle w:val="Listeavsnitt"/>
        <w:numPr>
          <w:ilvl w:val="0"/>
          <w:numId w:val="1"/>
        </w:numPr>
      </w:pPr>
      <w:r>
        <w:t>Del 2: Kravspesifikasjonen</w:t>
      </w:r>
    </w:p>
    <w:p w:rsidR="006314CF" w:rsidRDefault="00D035F2" w:rsidP="006314CF">
      <w:pPr>
        <w:pStyle w:val="Listeavsnitt"/>
        <w:ind w:left="360"/>
      </w:pPr>
      <w:r>
        <w:t>Del 2 med vedlegg angir hvilket behov oppdragsgiver har bl.a. med hensyn til areal, type lokaler, samt ønsker om teknisk stand</w:t>
      </w:r>
      <w:r w:rsidR="0050337D">
        <w:t>. Dette</w:t>
      </w:r>
      <w:r>
        <w:t xml:space="preserve"> vil være basisen for de forhandlinger</w:t>
      </w:r>
      <w:bookmarkStart w:id="0" w:name="_GoBack"/>
      <w:bookmarkEnd w:id="0"/>
      <w:r>
        <w:t xml:space="preserve"> som skal gjennomføres for inngåelse av endelig avtale. </w:t>
      </w:r>
    </w:p>
    <w:p w:rsidR="006314CF" w:rsidRDefault="006314CF" w:rsidP="006314CF">
      <w:pPr>
        <w:pStyle w:val="Listeavsnitt"/>
        <w:numPr>
          <w:ilvl w:val="0"/>
          <w:numId w:val="1"/>
        </w:numPr>
      </w:pPr>
      <w:r>
        <w:t>Del 3: Kontraktsvilkår</w:t>
      </w:r>
    </w:p>
    <w:p w:rsidR="0050337D" w:rsidRDefault="0050337D" w:rsidP="0050337D">
      <w:pPr>
        <w:pStyle w:val="Listeavsnitt"/>
        <w:ind w:left="360"/>
      </w:pPr>
    </w:p>
    <w:p w:rsidR="00D035F2" w:rsidRDefault="00D035F2" w:rsidP="00D035F2">
      <w:r>
        <w:t>Vi håper De finner det interessant å vær</w:t>
      </w:r>
      <w:r w:rsidR="0050337D">
        <w:t>e deltaker i konkurransen</w:t>
      </w:r>
      <w:r>
        <w:t xml:space="preserve"> og imøteser Deres tilbud innen den tilbudsfrist som er angitt i del 1. Dersom det er spørsmål eller kommentarer, bes disse rettet til den kontaktperson som er oppgitt i del 1.</w:t>
      </w:r>
    </w:p>
    <w:p w:rsidR="007318B7" w:rsidRDefault="007318B7" w:rsidP="00D035F2"/>
    <w:p w:rsidR="007318B7" w:rsidRDefault="007318B7" w:rsidP="00D035F2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318B7" w:rsidTr="007318B7">
        <w:tc>
          <w:tcPr>
            <w:tcW w:w="9212" w:type="dxa"/>
            <w:gridSpan w:val="2"/>
          </w:tcPr>
          <w:p w:rsidR="007318B7" w:rsidRDefault="007318B7" w:rsidP="00D035F2">
            <w:r>
              <w:t>Sted, dato</w:t>
            </w:r>
          </w:p>
        </w:tc>
      </w:tr>
      <w:tr w:rsidR="007318B7" w:rsidTr="007318B7">
        <w:tc>
          <w:tcPr>
            <w:tcW w:w="4606" w:type="dxa"/>
          </w:tcPr>
          <w:p w:rsidR="007318B7" w:rsidRDefault="007318B7" w:rsidP="00D035F2"/>
          <w:p w:rsidR="007318B7" w:rsidRDefault="007318B7" w:rsidP="00D035F2"/>
          <w:p w:rsidR="007318B7" w:rsidRDefault="007318B7" w:rsidP="00D035F2"/>
        </w:tc>
        <w:tc>
          <w:tcPr>
            <w:tcW w:w="4606" w:type="dxa"/>
          </w:tcPr>
          <w:p w:rsidR="007318B7" w:rsidRDefault="007318B7" w:rsidP="00D035F2"/>
        </w:tc>
      </w:tr>
      <w:tr w:rsidR="007318B7" w:rsidTr="007318B7">
        <w:tc>
          <w:tcPr>
            <w:tcW w:w="4606" w:type="dxa"/>
          </w:tcPr>
          <w:p w:rsidR="007318B7" w:rsidRDefault="007318B7" w:rsidP="00D035F2">
            <w:r>
              <w:t>Navn</w:t>
            </w:r>
          </w:p>
          <w:p w:rsidR="007318B7" w:rsidRDefault="007318B7" w:rsidP="00D035F2">
            <w:r>
              <w:t>Stilling</w:t>
            </w:r>
          </w:p>
        </w:tc>
        <w:tc>
          <w:tcPr>
            <w:tcW w:w="4606" w:type="dxa"/>
          </w:tcPr>
          <w:p w:rsidR="007318B7" w:rsidRDefault="007318B7" w:rsidP="00D035F2">
            <w:r>
              <w:t>Navn</w:t>
            </w:r>
          </w:p>
          <w:p w:rsidR="007318B7" w:rsidRDefault="007318B7" w:rsidP="00D035F2">
            <w:r>
              <w:t>Stilling</w:t>
            </w:r>
          </w:p>
        </w:tc>
      </w:tr>
    </w:tbl>
    <w:p w:rsidR="007318B7" w:rsidRDefault="007318B7" w:rsidP="00D035F2"/>
    <w:sectPr w:rsidR="007318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914" w:rsidRDefault="00653914" w:rsidP="00653914">
      <w:pPr>
        <w:spacing w:after="0" w:line="240" w:lineRule="auto"/>
      </w:pPr>
      <w:r>
        <w:separator/>
      </w:r>
    </w:p>
  </w:endnote>
  <w:endnote w:type="continuationSeparator" w:id="0">
    <w:p w:rsidR="00653914" w:rsidRDefault="00653914" w:rsidP="0065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50" w:rsidRDefault="00DC3D50" w:rsidP="00DC3D50">
    <w:pPr>
      <w:pStyle w:val="Topptekst"/>
      <w:pBdr>
        <w:top w:val="single" w:sz="4" w:space="1" w:color="auto"/>
      </w:pBdr>
    </w:pPr>
    <w:r>
      <w:t>Versjon 1.0</w:t>
    </w:r>
    <w:r>
      <w:tab/>
    </w:r>
    <w:r>
      <w:tab/>
      <w:t>Dato: 20.03.2014</w:t>
    </w:r>
  </w:p>
  <w:p w:rsidR="00DF1CD0" w:rsidRPr="000B0F20" w:rsidRDefault="00DF1CD0" w:rsidP="00DF1CD0">
    <w:pPr>
      <w:pStyle w:val="Bunntekst"/>
      <w:pBdr>
        <w:top w:val="single" w:sz="4" w:space="1" w:color="auto"/>
      </w:pBdr>
      <w:jc w:val="center"/>
      <w:rPr>
        <w:i/>
      </w:rPr>
    </w:pPr>
    <w:r w:rsidRPr="000B0F20">
      <w:rPr>
        <w:i/>
      </w:rPr>
      <w:t>Malen er utviklet av Direktoratet for forvaltning og IKT (Difi)</w:t>
    </w:r>
    <w:r>
      <w:rPr>
        <w:i/>
      </w:rPr>
      <w:tab/>
      <w:t>bae@difi.no</w:t>
    </w:r>
  </w:p>
  <w:p w:rsidR="00DF1CD0" w:rsidRDefault="00DF1CD0" w:rsidP="00DC3D50">
    <w:pPr>
      <w:pStyle w:val="Topptekst"/>
      <w:pBdr>
        <w:top w:val="single" w:sz="4" w:space="1" w:color="auto"/>
      </w:pBdr>
    </w:pPr>
  </w:p>
  <w:p w:rsidR="00DC3D50" w:rsidRDefault="00DC3D5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914" w:rsidRDefault="00653914" w:rsidP="00653914">
      <w:pPr>
        <w:spacing w:after="0" w:line="240" w:lineRule="auto"/>
      </w:pPr>
      <w:r>
        <w:separator/>
      </w:r>
    </w:p>
  </w:footnote>
  <w:footnote w:type="continuationSeparator" w:id="0">
    <w:p w:rsidR="00653914" w:rsidRDefault="00653914" w:rsidP="00653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914" w:rsidRDefault="00DC3D50" w:rsidP="008C6CF1">
    <w:pPr>
      <w:pStyle w:val="Topptekst"/>
      <w:pBdr>
        <w:bottom w:val="single" w:sz="4" w:space="1" w:color="auto"/>
      </w:pBdr>
    </w:pPr>
    <w:r>
      <w:rPr>
        <w:b/>
      </w:rPr>
      <w:tab/>
      <w:t xml:space="preserve">                            </w:t>
    </w:r>
    <w:r w:rsidR="008C6CF1">
      <w:rPr>
        <w:b/>
      </w:rPr>
      <w:t xml:space="preserve">                                   </w:t>
    </w:r>
    <w:r>
      <w:rPr>
        <w:b/>
      </w:rPr>
      <w:t>Oversendelsesbrev for konku</w:t>
    </w:r>
    <w:r w:rsidR="008C6CF1">
      <w:rPr>
        <w:b/>
      </w:rPr>
      <w:t>rransegrunnlag – leie av eiendom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0041C"/>
    <w:multiLevelType w:val="hybridMultilevel"/>
    <w:tmpl w:val="6CF8FE92"/>
    <w:lvl w:ilvl="0" w:tplc="88BC1FE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CF"/>
    <w:rsid w:val="0050337D"/>
    <w:rsid w:val="005A0909"/>
    <w:rsid w:val="006314CF"/>
    <w:rsid w:val="00653914"/>
    <w:rsid w:val="007318B7"/>
    <w:rsid w:val="0081534C"/>
    <w:rsid w:val="008C6CF1"/>
    <w:rsid w:val="00973BFB"/>
    <w:rsid w:val="00D035F2"/>
    <w:rsid w:val="00DC3D50"/>
    <w:rsid w:val="00D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314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31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6314CF"/>
    <w:pPr>
      <w:ind w:left="720"/>
      <w:contextualSpacing/>
    </w:pPr>
  </w:style>
  <w:style w:type="table" w:styleId="Tabellrutenett">
    <w:name w:val="Table Grid"/>
    <w:basedOn w:val="Vanligtabell"/>
    <w:uiPriority w:val="59"/>
    <w:rsid w:val="00731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81534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1534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1534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1534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1534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1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534C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653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53914"/>
  </w:style>
  <w:style w:type="paragraph" w:styleId="Bunntekst">
    <w:name w:val="footer"/>
    <w:basedOn w:val="Normal"/>
    <w:link w:val="BunntekstTegn"/>
    <w:uiPriority w:val="99"/>
    <w:unhideWhenUsed/>
    <w:rsid w:val="00653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53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314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31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6314CF"/>
    <w:pPr>
      <w:ind w:left="720"/>
      <w:contextualSpacing/>
    </w:pPr>
  </w:style>
  <w:style w:type="table" w:styleId="Tabellrutenett">
    <w:name w:val="Table Grid"/>
    <w:basedOn w:val="Vanligtabell"/>
    <w:uiPriority w:val="59"/>
    <w:rsid w:val="00731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81534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1534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1534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1534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1534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1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534C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653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53914"/>
  </w:style>
  <w:style w:type="paragraph" w:styleId="Bunntekst">
    <w:name w:val="footer"/>
    <w:basedOn w:val="Normal"/>
    <w:link w:val="BunntekstTegn"/>
    <w:uiPriority w:val="99"/>
    <w:unhideWhenUsed/>
    <w:rsid w:val="00653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53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Faveo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Kari-Elisabeth Skotnes</dc:creator>
  <cp:lastModifiedBy>Sørensen, Viel</cp:lastModifiedBy>
  <cp:revision>7</cp:revision>
  <dcterms:created xsi:type="dcterms:W3CDTF">2014-02-20T07:09:00Z</dcterms:created>
  <dcterms:modified xsi:type="dcterms:W3CDTF">2014-06-16T14:52:00Z</dcterms:modified>
</cp:coreProperties>
</file>